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8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«УФИМСКИЙ УНИВЕРСИТЕТ НАУКИ И ТЕХНОЛОГИЙ»</w:t>
      </w:r>
    </w:p>
    <w:p>
      <w:pPr>
        <w:spacing w:after="7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Кафедра автоматизированных систем управления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40"/>
        </w:rPr>
        <w:t>ОТЧЕТ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по лабораторной работе № 4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«Эксплуатация автоматизированных систем специального назначения»</w:t>
      </w:r>
    </w:p>
    <w:p>
      <w:pPr>
        <w:spacing w:after="120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на тему: «Распределенные базы данных Oracle Database 11g Express Edition»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Выполнили: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студенты гр. ЭАС-514С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Гайнанов Данил Ильдарович</w:t>
      </w:r>
    </w:p>
    <w:p>
      <w:pPr>
        <w:spacing w:after="12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Гарифуллин Карим Рамилевич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Проверил:</w:t>
      </w:r>
    </w:p>
    <w:p>
      <w:pPr>
        <w:spacing w:after="140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к.т.н., доцент Ризванов К. А.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Уфа – 2026 г.</w:t>
      </w:r>
    </w:p>
    <w:p>
      <w:r>
        <w:br w:type="page"/>
      </w:r>
    </w:p>
    <w:p>
      <w:pPr>
        <w:spacing w:before="280" w:after="16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 4</w:t>
        <w:br/>
        <w:t>«Распределенные базы данных Oracle Database 11g Express Edition»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Изучение системных механизмов СУБД Oracle Database 11g Express Edition для организации распределенных баз данных и хранилищ данных, исследование принципов прозрачности расположения данных, освоение создания и применения связей баз данных (Database Links), проектирование витрин данных на основе звездообразной схемы (Star Schema) с использованием обычных и распределенных представлений, а также исследование особенностей материализованных представлений.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 Задачи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Предоставление системных полномочий на создание общедоступных связей баз данных (CREATE PUBLIC DATABASE LINK) пользователю схемы OE.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Исследование сетевой конфигурации СУБД Oracle в файле tnsnames.ora (определение хоста, порта и дескриптора службы XE).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Практическая проверка удаленного сетевого подключения к СУБД через утилиту SQL*Plus с использованием протокола TCP/IP и синтаксиса Easy Connect.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Создание общедоступной связи с базой данных (Public Database Link) с именем REMOTE_XE в среде Oracle SQL Developer и верификация распределенного доступа к удаленным таблицам.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Разработка и поэтапная модификация комплексного представления для выборки данных из хранилища по звездообразной схеме: объединение родительской (ORDERS) и дочерней (ORDER_ITEMS) таблиц фактов с таблицами размерностей клиентов (CUSTOMERS) и товаров (PRODUCT_INFORMATION).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Реализация множественного внешнего соединения (Left Outer Join) таблицы фактов с таблицей размерности сотрудников (HR.EMPLOYEES) для одновременного извлечения сведений о менеджере клиента и торговом представителе по заказу.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Построение распределенного представления, в котором часть данных размерности извлекается через созданный Database Link, и оценка прозрачности расположения данных для конечного пользователя.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Экспериментальное исследование ограничений редакции Oracle Database 11g Express Edition в части поддержки репликации и материализованных представлений (Materialized View Log и Materialized Views с оптимизацией Query Rewrite).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Корректное удаление созданных учебных объектов схемы и связей баз данных с контролем отсутствия открытых распределенных соединений.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 Краткие теоретические сведения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Распределённая база данных (РБД) представляет собой совокупность логически взаимосвязанных баз данных, физически расположенных на различных узлах компьютерной сети, доступ к которым осуществляется через единый высокоуровневый интерфейс. Фундаментальный принцип создания РБД (правило Дейта): для пользователя распределенная система должна выглядеть и функционировать точно так же, как нераспределенная (локальная) система.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Среди 12 ключевых правил распределенных систем первостепенное значение имеют: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Локальная независимость (автономия узлов): каждый узел самостоятельно управляет своими локальными данными, транзакциями и безопасностью;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Независимость от расположения (прозрачность размещения): пользователь формулирует SQL-запросы, не зная физического адреса и узла хранения данных;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Независимость от фрагментации и репликации: таблицы могут быть разделены по горизонтали/вертикали или дублироваться на разных узлах без изменения логики клиентских приложений;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Распределенная обработка запросов и двухфазная фиксация транзакций (2PC): согласованность изменений между независимыми узлами гарантируется транзакционным протоколом подготовки и фиксации.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Основным инструментом распределенного межсерверного взаимодействия в СУБД Oracle выступает связь базы данных (Database Link). Связь базы данных — это объект схемы, представляющий собой однонаправленный коммуникационный маршрут от локального экземпляра к удаленному. Связи классифицируются на: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Приватные (Private Database Link) — принадлежат создавшему их пользователю схемы и требуют привилегии CREATE DATABASE LINK;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Общедоступные (Public Database Link) — доступны всем пользователям локальной БД для обращения к удаленным объектам по синтаксису &lt;имя_таблицы&gt;@&lt;имя_связи&gt; (требуют привилегии CREATE PUBLIC DATABASE LINK).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Размерностное проектирование хранилищ данных (Dimensional Data Warehousing) базируется на концепции звездообразной схемы (Star Schema). В центре структуры располагается таблица фактов (Fact Table), содержащая количественные показатели бизнес-процессов (объемы продаж, суммы заказов, количество единиц). Вокруг таблицы фактов располагаются таблицы размерностей (Dimension Tables), детализирующие контекст событий (покупатели, товары, сотрудники, время). В распределенных хранилищах таблицы размерностей могут быть физически разнесены по разным серверам сети, а доступ к ним унифицируется через обычные или материализованные представления.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Материализованные представления (Materialized Views) отличаются от обычных представлений тем, что они физически материализуют и сохраняют на диске результат выполнения определяющего SQL-запроса. Это позволяет кардинально ускорить выборку агрегированных и распределенных данных. При включенном механизме переписывания запросов (Query Rewrite) стоимостной оптимизатор Oracle автоматически перенаправляет запросы к базовым таблицам на предварительно вычисленное материализованное представление, снижая затраты ввода-вывода и процессора.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4. Ход выполнения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4.1. Предоставление системных полномочий пользователю схемы OE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предоставления пользователю OE возможности организации межузловых распределенных соединений и построения витрин данных в консоли утилиты SQL*Plus от имени администратора SYS выполнена выдача необходимых системных привилегий: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GRANT CREATE PUBLIC DATABASE LINK, CREATE DATABASE LINK, CREATE VIEW TO OE;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9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 – Выдача системных привилегий пользователю OE в утилите SQL*Plus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Привилегия CREATE PUBLIC DATABASE LINK позволяет создавать общедоступные каналы связи, доступные всем учетным записям локальной СУБД, а CREATE VIEW — формировать представления над объединенными реляционными таблицами.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4.2. Анализ конфигурационного файла сетевых служб tnsnames.ora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текстовом редакторе исследован конфигурационный файл локального именования tnsnames.ora, расположенный в каталоге сетевого администрирования C:\delete\oracle\app\oracle\product\11.2.0\server\network\admin\: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87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7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2 – Сетевой дескриптор службы XE в файле tnsnames.ora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Сетевой дескриптор службы XE содержит обязательные параметры межсетевого взаимодействия: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Протокол передачи данных: PROTOCOL = TCP;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Сетевое имя узла (хоста): HOST = DESKTOP-L4C8KJU (порт по умолчанию: PORT = 1521);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Имя системной службы СУБД: SERVICE_NAME = XE, режим сервера: SERVER = DEDICATED.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4.3. Проверка сетевого подключения под учетной записью OE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использованием метода Easy Connect выполнено тестовое подключение к службе базы данных через сетевой прослушиватель (Oracle Net Listener) в утилите SQL*Plus: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CONNECT oe/master@//localhost:1521/XE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5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3 – Успешное подключение к базе данных через сетевой стек TCP/IP в SQL*Plus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Сообщение «Connected.» подтверждает корректность функционирования службы сетевого листенера и доступность инстанса XE по порту 1521.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4.4. Создание общедоступной связи базы данных и верификация доступа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среде Oracle SQL Developer под пользователем sys сформирована общедоступная связь с базой данных REMOTE_XE, направленная на сетевой дескриптор //localhost:1521/XE с аутентификацией от имени OE. В рабочем листе проверена выборка данных из таблицы рекламных акций PROMOTIONS через созданную связь: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PUBLIC DATABASE LINK REMOTE_XE</w:t>
        <w:br/>
        <w:t>CONNECT TO OE IDENTIFIED BY master</w:t>
        <w:br/>
        <w:t>USING '//localhost:1521/XE';</w:t>
        <w:br/>
        <w:br/>
        <w:t>-- Проверка удаленной выборки через DB Link:</w:t>
        <w:br/>
        <w:t>SELECT * FROM OE.PROMOTIONS@REMOTE_XE;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6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4 – Создание общедоступной связи REMOTE_XE и успешный запрос к таблице OE.PROMOTIONS@REMOTE_XE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Запрос успешно вернул строки удаленной таблицы, подтвердив корректность маршрутизации распределенных SQL-запросов через объект Database Link.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4.5. Создание базового представления витрины данных V1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со звездообразной структурой хранилища данных (рис. 4.2 методических указаний) сформировано представление V_ORDER_ITEMS_1. Оно объединяет две части таблицы фактов — родительскую ORDERS и дочернюю ORDER_ITEMS (через внешнее левое соединение ord.ORDER_ID = oi.ORDER_ID (+)), а также связывает их с таблицей размерности покупателей CUSTOMERS: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OR REPLACE VIEW V_ORDER_ITEMS_1 AS</w:t>
        <w:br/>
        <w:t>SELECT ord.ORDER_ID, ord.ORDER_DATE, ord.ORDER_TOTAL,</w:t>
        <w:br/>
        <w:t xml:space="preserve">       oi.LINE_ITEM_ID, oi.PRODUCT_ID, oi.UNIT_PRICE, oi.QUANTITY,</w:t>
        <w:br/>
        <w:t xml:space="preserve">       cu.CUSTOMER_ID, cu.CUST_FIRST_NAME, cu.CUST_LAST_NAME</w:t>
        <w:br/>
        <w:t>FROM OE.ORDERS ord,</w:t>
        <w:br/>
        <w:t xml:space="preserve">     OE.ORDER_ITEMS oi,</w:t>
        <w:br/>
        <w:t xml:space="preserve">     OE.CUSTOMERS cu</w:t>
        <w:br/>
        <w:t>WHERE ord.ORDER_ID = oi.ORDER_ID (+)</w:t>
        <w:br/>
        <w:t xml:space="preserve">  AND cu.CUSTOMER_ID = ord.CUSTOMER_ID;</w:t>
        <w:br/>
        <w:br/>
        <w:t>SELECT COUNT(*) FROM V_ORDER_ITEMS_1;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8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5 – Создание представления V_ORDER_ITEMS_1 и подсчет количества результирующих строк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Подсчет количества строк вернул 665 записей, что в точности соответствует числу всех товарных позиций в заказах схемы OE.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4.6. Расширение витрины данных таблицей товаров (представление V2)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следующем этапе в представление добавлена размерность каталога товаров — таблица PRODUCT_INFORMATION. Соединение выполнено по ключу товара oi.PRODUCT_ID = pi.PRODUCT_ID: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OR REPLACE VIEW V_ORDER_ITEMS_2 AS</w:t>
        <w:br/>
        <w:t>SELECT ord.ORDER_ID, ord.ORDER_DATE, ord.ORDER_TOTAL,</w:t>
        <w:br/>
        <w:t xml:space="preserve">       oi.LINE_ITEM_ID, oi.UNIT_PRICE, oi.QUANTITY,</w:t>
        <w:br/>
        <w:t xml:space="preserve">       cu.CUST_FIRST_NAME, cu.CUST_LAST_NAME,</w:t>
        <w:br/>
        <w:t xml:space="preserve">       pi.PRODUCT_ID, pi.PRODUCT_NAME, pi.PRODUCT_STATUS</w:t>
        <w:br/>
        <w:t>FROM OE.ORDERS ord,</w:t>
        <w:br/>
        <w:t xml:space="preserve">     OE.ORDER_ITEMS oi,</w:t>
        <w:br/>
        <w:t xml:space="preserve">     OE.CUSTOMERS cu,</w:t>
        <w:br/>
        <w:t xml:space="preserve">     OE.PRODUCT_INFORMATION pi</w:t>
        <w:br/>
        <w:t>WHERE ord.ORDER_ID = oi.ORDER_ID (+)</w:t>
        <w:br/>
        <w:t xml:space="preserve">  AND cu.CUSTOMER_ID = ord.CUSTOMER_ID</w:t>
        <w:br/>
        <w:t xml:space="preserve">  AND oi.PRODUCT_ID = pi.PRODUCT_ID;</w:t>
        <w:br/>
        <w:br/>
        <w:t>SELECT COUNT(*) FROM V_ORDER_ITEMS_2;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69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6 – Создание расширенного представления V_ORDER_ITEMS_2 с атрибутами товаров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Представление V_ORDER_ITEMS_2 возвращает 665 строк, дополняя каждую позицию наименованием и статусом доступности товара.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4.7. Полная звездообразная схема с двойным соединением таблицы сотрудников (представление V3)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полного отражения контекста продаж в витрину данных интегрирована размерность персонала — таблица HR.EMPLOYEES. Поскольку сотрудник может выступать в бизнес-процессе в двух различных ролях (менеджер по работе с клиентом и торговый представитель по заказу), таблица EMPLOYEES включена в запрос дважды с различными псевдонимами (emp_mgr и emp_rep). Так как поля внешних ключей ACCOUNT_MGR_ID и SALES_REP_ID могут содержать значения NULL, использовано левое внешнее объединение (+):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OR REPLACE VIEW V_ORDER_ITEMS_3 AS</w:t>
        <w:br/>
        <w:t>SELECT ord.ORDER_ID, ord.ORDER_DATE, ord.ORDER_TOTAL,</w:t>
        <w:br/>
        <w:t xml:space="preserve">       oi.LINE_ITEM_ID, oi.UNIT_PRICE, oi.QUANTITY,</w:t>
        <w:br/>
        <w:t xml:space="preserve">       cu.CUST_FIRST_NAME, cu.CUST_LAST_NAME,</w:t>
        <w:br/>
        <w:t xml:space="preserve">       pi.PRODUCT_NAME,</w:t>
        <w:br/>
        <w:t xml:space="preserve">       emp_mgr.LAST_NAME AS ACCOUNT_MGR,</w:t>
        <w:br/>
        <w:t xml:space="preserve">       emp_rep.LAST_NAME AS SALES_REP</w:t>
        <w:br/>
        <w:t>FROM OE.ORDERS ord,</w:t>
        <w:br/>
        <w:t xml:space="preserve">     OE.ORDER_ITEMS oi,</w:t>
        <w:br/>
        <w:t xml:space="preserve">     OE.CUSTOMERS cu,</w:t>
        <w:br/>
        <w:t xml:space="preserve">     OE.PRODUCT_INFORMATION pi,</w:t>
        <w:br/>
        <w:t xml:space="preserve">     HR.EMPLOYEES emp_mgr,</w:t>
        <w:br/>
        <w:t xml:space="preserve">     HR.EMPLOYEES emp_rep</w:t>
        <w:br/>
        <w:t>WHERE ord.ORDER_ID = oi.ORDER_ID (+)</w:t>
        <w:br/>
        <w:t xml:space="preserve">  AND cu.CUSTOMER_ID = ord.CUSTOMER_ID</w:t>
        <w:br/>
        <w:t xml:space="preserve">  AND oi.PRODUCT_ID = pi.PRODUCT_ID</w:t>
        <w:br/>
        <w:t xml:space="preserve">  AND cu.ACCOUNT_MGR_ID = emp_mgr.EMPLOYEE_ID (+)</w:t>
        <w:br/>
        <w:t xml:space="preserve">  AND ord.SALES_REP_ID = emp_rep.EMPLOYEE_ID (+);</w:t>
        <w:br/>
        <w:br/>
        <w:t>SELECT COUNT(*) FROM V_ORDER_ITEMS_3;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27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7 – Полная звездообразная витрина V_ORDER_ITEMS_3 с двойным внешним соединением HR.EMPLOYEES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Количество строк составило 665. Левое внешнее соединение позволило сохранить все записи заказов, включая те, по которым не был назначен ответственный менеджер.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4.8. Построение распределенного представления витрины данных V4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реализации принципа независимости от расположения (Location Transparency) локальная таблица товаров была заменена обращением к таблице удаленного узла через связь базы данных: OE.PRODUCT_INFORMATION@REMOTE_XE. Сформировано распределенное представление V_ORDER_ITEMS_REMOTE: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OR REPLACE VIEW V_ORDER_ITEMS_REMOTE AS</w:t>
        <w:br/>
        <w:t>SELECT ord.ORDER_ID, ord.ORDER_DATE, ord.ORDER_TOTAL,</w:t>
        <w:br/>
        <w:t xml:space="preserve">       oi.LINE_ITEM_ID, oi.UNIT_PRICE, oi.QUANTITY,</w:t>
        <w:br/>
        <w:t xml:space="preserve">       cu.CUST_FIRST_NAME, cu.CUST_LAST_NAME,</w:t>
        <w:br/>
        <w:t xml:space="preserve">       pi.PRODUCT_NAME,</w:t>
        <w:br/>
        <w:t xml:space="preserve">       emp_mgr.LAST_NAME AS ACCOUNT_MGR,</w:t>
        <w:br/>
        <w:t xml:space="preserve">       emp_rep.LAST_NAME AS SALES_REP</w:t>
        <w:br/>
        <w:t>FROM OE.ORDERS ord,</w:t>
        <w:br/>
        <w:t xml:space="preserve">     OE.ORDER_ITEMS oi,</w:t>
        <w:br/>
        <w:t xml:space="preserve">     OE.CUSTOMERS cu,</w:t>
        <w:br/>
        <w:t xml:space="preserve">     OE.PRODUCT_INFORMATION@REMOTE_XE pi,</w:t>
        <w:br/>
        <w:t xml:space="preserve">     HR.EMPLOYEES emp_mgr,</w:t>
        <w:br/>
        <w:t xml:space="preserve">     HR.EMPLOYEES emp_rep</w:t>
        <w:br/>
        <w:t>WHERE ord.ORDER_ID = oi.ORDER_ID (+)</w:t>
        <w:br/>
        <w:t xml:space="preserve">  AND cu.CUSTOMER_ID = ord.CUSTOMER_ID</w:t>
        <w:br/>
        <w:t xml:space="preserve">  AND oi.PRODUCT_ID = pi.PRODUCT_ID</w:t>
        <w:br/>
        <w:t xml:space="preserve">  AND cu.ACCOUNT_MGR_ID = emp_mgr.EMPLOYEE_ID (+)</w:t>
        <w:br/>
        <w:t xml:space="preserve">  AND ord.SALES_REP_ID = emp_rep.EMPLOYEE_ID (+);</w:t>
        <w:br/>
        <w:br/>
        <w:t>SELECT COUNT(*) FROM V_ORDER_ITEMS_REMOTE;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11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8 – Создание распределенного представления V_ORDER_ITEMS_REMOTE и выборка данных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Количество результирующих строк сохранилось равным 665. Для конечного пользователя работа с распределенным представлением выглядит неотличимо от обращения к локальной базе данных, что подтверждает выполнение 4-го фундаментального правила Дейта (прозрачность размещения).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4.9. Исследование создания журнала материализованного представления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заданием лабораторной работы исследована возможность создания журнала материализованного представления (Materialized View Log) для таблицы OE.ORDERS, предназначенного для отслеживания инкрементальных изменений строк (Fast Refresh):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MATERIALIZED VIEW LOG ON OE.ORDERS;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3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9 – Ошибка ORA-00439 при попытке создания журнала материализованного представления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СУБД вернула диагностическое сообщение: «ORA-00439: feature not enabled: Advanced replication». Данный результат полностью согласуется с теоретическими сведениями методических указаний: редакция Oracle Database 11g Express Edition аппаратно ограничивает расширенную репликацию.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4.10. Исследование создания материализованного представления с переписыванием запросов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Далее была предпринята попытка создания материализованного представления с активацией механизма автоматической стоимостной оптимизации Query Rewrite: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MATERIALIZED VIEW MV_ORDERS_REWRITE</w:t>
        <w:br/>
        <w:t>ENABLE QUERY REWRITE</w:t>
        <w:br/>
        <w:t>AS SELECT ORDER_ID, ORDER_TOTAL FROM OE.ORDERS;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3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10 – Ошибка ORA-00439 при создании материализованного представления с опцией ENABLE QUERY REWRITE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СУБД зафиксировала ошибку: «ORA-00439: feature not enabled: Materialized view rewrite», подтвердив, что механизм автоматического переписывания запросов зарезервирован исключительно за старшими редакциями (Enterprise Edition).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4.11. Очистка учебных объектов схемы и связей баз данных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исследования выполнено удаление созданных в ходе работы представлений: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DROP VIEW V_ORDER_ITEMS_1;</w:t>
        <w:br/>
        <w:t>DROP VIEW V_ORDER_ITEMS_2;</w:t>
        <w:br/>
        <w:t>DROP VIEW V_ORDER_ITEMS_3;</w:t>
        <w:br/>
        <w:t>DROP VIEW V_ORDER_ITEMS_REMOTE;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160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16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11.1 – Удаление учебных представлений схемы OE (View dropped)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Затем под учетной записью администратора SYS проведена верификация удаления связи REMOTE_XE в дереве навигатора Connections ➔ Public Database Links: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161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11.2 – Контроль отсутствия пользовательских связей в узле Public Database Links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фиксации корректного жизненного цикла объектов распределенной СУБД выполнен проверочный сценарий создания и немедленного удаления связи базы данных TEST_LINK: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color w:val="141E50"/>
          <w:sz w:val="20"/>
        </w:rPr>
        <w:t>CREATE PUBLIC DATABASE LINK TEST_LINK USING 'XE';</w:t>
        <w:br/>
        <w:t>DROP PUBLIC DATABASE LINK TEST_LINK;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01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sz w:val="22"/>
        </w:rPr>
        <w:t>Рисунок 11.3 – Успешное выполнение оператора DROP PUBLIC DATABASE LINK (Database link dropped)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5. Выводы по проделанной работе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№ 4 были получены следующие практические результаты и навыки: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Освоены теоретические принципы и практические средства создания распределенных баз данных в среде Oracle Database 11g Express Edition, изучены фундаментальные правила распределенных систем (локальная автономия, прозрачность расположения, независимость от фрагментации и репликации).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Исследована сетевая архитектура Oracle Net Services: проанализирована структура дескрипторов соединений в файле tnsnames.ora, отработано прямое сетевое подключение по протоколу TCP/IP через синтаксис Easy Connect.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Создан и протестирован объект межсерверного взаимодействия — общедоступная связь базы данных (Public Database Link REMOTE_XE), обеспечившая прозрачное выполнение распределенных SQL-запросов к удаленным сегментам данных.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 практике освоена методология размерностного проектирования хранилищ данных на основе звездообразной схемы (Star Schema): успешно объединены родительские и дочерние таблицы фактов (ORDERS, ORDER_ITEMS) с таблицами размерностей покупателей, товаров и сотрудников (двойное внешнее соединение HR.EMPLOYEES с псевдонимами emp_mgr и emp_rep).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Сформировано распределенное представление V_ORDER_ITEMS_REMOTE, доказавшее прозрачность распределенной обработки: перенос таблицы PRODUCT_INFORMATION на удаленный узел не потребовал модификации логики клиентской выборки и обеспечил возвращение эталонных 665 строк.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Экспериментально подтверждены функциональные границы редакции Oracle Database 11g Express Edition: зафиксированы системные ограничения ORA-00439 на механизмы расширенной репликации (Materialized View Log) и автоматического переписывания запросов (Materialized View Query Rewrite).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6. Ответы на контрольные вопросы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7.1. Что такое распределенная база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Распределенная база данных (РБД) — это логически единая база данных, составные части (фрагменты) которой физически размещаются на различных независимых узлах компьютерной сети, взаимодействующих по сетевым протоколам. Пользователь и прикладные программы взаимодействуют с РБД через распределенную СУБД (РСУБД) как с локальной единой системой, не требуя информации о фактическом месте хранения данных.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7.2. Каковы принципы и правила создания распределенных баз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Создание распределенных баз данных подчиняется фундаментальному принципу К. Дейта: для пользователя распределенная система должна выглядеть точно так же, как нераспределенная. Из этого принципа вытекают 12 ключевых правил:</w:t>
        <w:br/>
        <w:t>1) Локальная независимость (автономия узлов);</w:t>
        <w:br/>
        <w:t>2) Отсутствие опоры на центральный узел (равноправие узлов);</w:t>
        <w:br/>
        <w:t>3) Непрерывное функционирование (высокая доступность при отказах);</w:t>
        <w:br/>
        <w:t>4) Независимость от расположения (Location Transparency);</w:t>
        <w:br/>
        <w:t>5) Независимость от фрагментации (горизонтальной и вертикальной);</w:t>
        <w:br/>
        <w:t>6) Независимость от репликации данных;</w:t>
        <w:br/>
        <w:t>7) Распределенная оптимизация обработки запросов;</w:t>
        <w:br/>
        <w:t>8) Управление распределенными транзакциями (протокол 2PC);</w:t>
        <w:br/>
        <w:t>9) Аппаратная независимость (разнородные серверы);</w:t>
        <w:br/>
        <w:t>10) Независимость от операционной системы;</w:t>
        <w:br/>
        <w:t>11) Независимость от сетевых протоколов (TCP/IP, SSL);</w:t>
        <w:br/>
        <w:t>12) Независимость от типа СУБД (гетерогенные распределенные системы).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7.3. Что такое хранилище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Хранилище данных (Data Warehouse) — это предметно-ориентированная, интегрированная, неизменяемая и поддерживающая хронологию совокупность данных, организованная для обеспечения бизнес-анализа, формирования аналитических отчетов и поддержки принятия управленческих решений (системы DSS/BI/OLAP).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7.4. Каковы основные принципы создания хранилищ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классической теории У. Инмона хранилище данных строится на четырех базовых принципах:</w:t>
        <w:br/>
        <w:t>1) Предметная ориентация (Subject-Oriented) — данные группируются вокруг ключевых бизнес-сущностей предприятия (продажи, клиенты, поставки), а не вокруг прикладных транзакционных процессов;</w:t>
        <w:br/>
        <w:t>2) Интеграция данных (Integrated) — сведение разнородных данных из множества источников к единым форматам, схемам кодирования и единицам измерения;</w:t>
        <w:br/>
        <w:t>3) Неизменяемость / постоянство (Non-Volatile) — данные загружаются пакетно один раз и в дальнейшем не модифицируются, а только считываются;</w:t>
        <w:br/>
        <w:t>4) Поддержка хронологии / временная привязка (Time-Variant) — каждая запись ассоциирована с точным моментом времени или историческим интервалом (день, месяц, квартал, год).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7.5. Какие способы разделения данных используются в хранилищах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хранилищах данных применяются следующие ключевые методы разделения (фрагментации) данных:</w:t>
        <w:br/>
        <w:t>1) Горизонтальное разделение (секционирование / partitioning) — распределение строк таблицы по разным узлам или разделам по критерию (по диапазону дат Range, по списку значений List, по хеш-функции Hash);</w:t>
        <w:br/>
        <w:t>2) Вертикальное разделение — распределение столбцов таблицы между узлами (проекция);</w:t>
        <w:br/>
        <w:t>3) Смешанная (гибридная) фрагментация — комбинация выборки строк и проекции столбцов;</w:t>
        <w:br/>
        <w:t>4) Разделение по размерностной схеме (Star Schema / Snowflake Schema) — физическое отделение таблицы фактов от таблиц размерностей, при котором размерности могут размещаться на узлах по месту наиболее частого использования.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7.6. Что такое связь базы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Связь базы данных (Database Link) в СУБД Oracle — это объект схемы, представляющий собой однонаправленный коммуникационный маршрут, определяющий сетевой путь, протокол и аутентификационные параметры подключения от локальной базы данных к удаленному экземпляру Oracle или гетерогенной системе. Связь позволяет выполнять распределенные запросы и DML-операции к удаленным объектам.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7.7. Как создаются связи баз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Связи баз данных создаются оператором SQL:</w:t>
        <w:br/>
        <w:t>• Приватная связь: CREATE DATABASE LINK &lt;имя_связи&gt; CONNECT TO &lt;пользователь&gt; IDENTIFIED BY &lt;пароль&gt; USING '&lt;дескриптор_tns_или_easy_connect&gt;';</w:t>
        <w:br/>
        <w:t>• Общедоступная связь: CREATE PUBLIC DATABASE LINK &lt;имя_связи&gt; CONNECT TO &lt;пользователь&gt; IDENTIFIED BY &lt;пароль&gt; USING '&lt;дескриптор&gt;';</w:t>
        <w:br/>
        <w:t>Для создания приватной связи требуется привилегия CREATE DATABASE LINK, для общедоступной — CREATE PUBLIC DATABASE LINK. В среде Oracle SQL Developer создание выполняется через графический мастер New Database Link / New Public Database Link.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7.8. Как создаются представления в распределенных базах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Представления (Views) в распределенных базах данных создаются с помощью оператора CREATE [OR REPLACE] VIEW с включением в секцию FROM имен удаленных таблиц с постфиксом Database Link: &lt;имя_таблицы&gt;@&lt;имя_связи&gt;. Например: FROM OE.ORDERS ord, OE.PRODUCT_INFORMATION@REMOTE_XE pi WHERE ord.PRODUCT_ID = pi.PRODUCT_ID. Представление скрывает от клиента факт распределения данных, обеспечивая полную прозрачность расположения.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7.9. Что такое материализованное представление?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Материализованное представление (Materialized View / Snapshot) — это объект базы данных, который содержит физически сохраненный на диске результат выполнения определяющего SQL-запроса. В отличие от обычного виртуального представления, материализованное представление потребляет дисковое пространство, но обеспечивает мгновенную выборку предварительно вычисленных агрегированных, объединенных или распределенных данных без повторного сканирования базовых таблиц.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7.10. С какими целями используются материализованные представления?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Материализованные представления используются для:</w:t>
        <w:br/>
        <w:t>1) Ускорения аналитических запросов в хранилищах данных за счет предварительного расчета дорогостоящих агрегатов (SUM, AVG, COUNT) и соединений таблиц;</w:t>
        <w:br/>
        <w:t>2) Автоматической оптимизации запросов с помощью механизма переписывания запросов (Query Rewrite);</w:t>
        <w:br/>
        <w:t>3) Асинхронной репликации данных между удаленными серверами в распределенных системах;</w:t>
        <w:br/>
        <w:t>4) Автономной работы мобильных и удаленных клиентов с локальной копией подмножества данных центральной БД с последующей периодической синхронизацией.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7.11. Как создаются материализованные представления в распределенных базах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Создание материализованного представления в распределенной БД включает следующие шаги:</w:t>
        <w:br/>
        <w:t>1) На основном узле выдается привилегия CREATE MATERIALIZED VIEW и создается журнал материализованного представления: CREATE MATERIALIZED VIEW LOG ON &lt;таблица&gt; WITH ROWID, PRIMARY KEY;</w:t>
        <w:br/>
        <w:t>2) На удаленном узле через Database Link создается само материализованное представление:</w:t>
        <w:br/>
        <w:t xml:space="preserve">   CREATE MATERIALIZED VIEW &lt;имя_mv&gt;</w:t>
        <w:br/>
        <w:t xml:space="preserve">   REFRESH FAST [ON COMMIT | ON DEMAND]</w:t>
        <w:br/>
        <w:t xml:space="preserve">   AS SELECT ... FROM &lt;удаленная_таблица&gt;@&lt;dblink&gt;;</w:t>
        <w:br/>
        <w:t>3) Настраивается расписание периодического обновления (например, START WITH SYSDATE NEXT SYSDATE + 1) или обновление инициируется пакетом DBMS_MVIEW.REFRESH.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