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46" w:rsidRPr="00580C36" w:rsidRDefault="00C02846" w:rsidP="00C02846">
      <w:pPr>
        <w:pStyle w:val="Default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ab/>
      </w:r>
      <w:r w:rsidRPr="000A0A16">
        <w:rPr>
          <w:rFonts w:ascii="Verdana" w:hAnsi="Verdana"/>
          <w:b/>
        </w:rPr>
        <w:tab/>
      </w:r>
      <w:r w:rsidRPr="000A0A16">
        <w:rPr>
          <w:rFonts w:ascii="Verdana" w:hAnsi="Verdana"/>
          <w:b/>
        </w:rPr>
        <w:tab/>
      </w:r>
      <w:r w:rsidRPr="000A0A16">
        <w:rPr>
          <w:rFonts w:ascii="Verdana" w:hAnsi="Verdana"/>
          <w:b/>
        </w:rPr>
        <w:tab/>
      </w:r>
      <w:r w:rsidRPr="000A0A16">
        <w:rPr>
          <w:rFonts w:ascii="Verdana" w:hAnsi="Verdana"/>
          <w:b/>
          <w:sz w:val="48"/>
          <w:szCs w:val="48"/>
        </w:rPr>
        <w:tab/>
      </w:r>
      <w:r w:rsidRPr="00580C36">
        <w:rPr>
          <w:rFonts w:ascii="Verdana" w:hAnsi="Verdana"/>
          <w:b/>
          <w:sz w:val="40"/>
          <w:szCs w:val="40"/>
        </w:rPr>
        <w:t>Abstract</w:t>
      </w:r>
    </w:p>
    <w:p w:rsidR="00C02846" w:rsidRDefault="00C02846" w:rsidP="00C02846">
      <w:pPr>
        <w:pStyle w:val="Default"/>
      </w:pPr>
    </w:p>
    <w:p w:rsidR="00C02846" w:rsidRPr="000A0A16" w:rsidRDefault="00C02846" w:rsidP="00C02846">
      <w:pPr>
        <w:pStyle w:val="Default"/>
      </w:pP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 w:rsidRPr="00BF0B24">
        <w:rPr>
          <w:rFonts w:ascii="Verdana" w:hAnsi="Verdana"/>
          <w:sz w:val="22"/>
          <w:szCs w:val="22"/>
        </w:rPr>
        <w:t>As deep web grows at a very fast pace, there has been increased interest in techniques that help efficiently locate deep-web interfaces. However, due to the large volume of web resources and the dynamic nature of deep web, achieving wide coverage and high efficiency is a challenging issue.</w:t>
      </w: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 w:rsidRPr="00BF0B24">
        <w:rPr>
          <w:rFonts w:ascii="Verdana" w:hAnsi="Verdana"/>
          <w:sz w:val="22"/>
          <w:szCs w:val="22"/>
        </w:rPr>
        <w:t xml:space="preserve"> We propose a two-stage framework, namely Smart Crawler, for efficient harvesting deep web interfaces.</w:t>
      </w: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 w:rsidRPr="00BF0B24">
        <w:rPr>
          <w:rFonts w:ascii="Verdana" w:hAnsi="Verdana"/>
          <w:sz w:val="22"/>
          <w:szCs w:val="22"/>
        </w:rPr>
        <w:t xml:space="preserve"> In the first stage, Smart Crawler performs site-based searching for center pages with the help of search engines, avoiding visiting a large number of pages. To achieve more accurate results for a focused crawl, Smart Crawler ranks websites to prioritize highly relevant ones for a given topic. </w:t>
      </w: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 w:rsidRPr="00BF0B24">
        <w:rPr>
          <w:rFonts w:ascii="Verdana" w:hAnsi="Verdana"/>
          <w:sz w:val="22"/>
          <w:szCs w:val="22"/>
        </w:rPr>
        <w:t>In the second stage, Smart Crawler achieves fast in-site searching by excavating most relevant links with an adaptive link-ranking. To eliminate bias on visiting some highly relevant links in hidden web directories, we design a link tree data structure to achieve wider coverage for a website.</w:t>
      </w:r>
    </w:p>
    <w:p w:rsidR="00C02846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C02846" w:rsidRPr="00BF0B24" w:rsidRDefault="00C02846" w:rsidP="00C0284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 w:rsidRPr="00BF0B24">
        <w:rPr>
          <w:rFonts w:ascii="Verdana" w:hAnsi="Verdana"/>
          <w:sz w:val="22"/>
          <w:szCs w:val="22"/>
        </w:rPr>
        <w:t xml:space="preserve"> </w:t>
      </w:r>
      <w:proofErr w:type="gramStart"/>
      <w:r w:rsidRPr="00BF0B24">
        <w:rPr>
          <w:rFonts w:ascii="Verdana" w:hAnsi="Verdana"/>
          <w:sz w:val="22"/>
          <w:szCs w:val="22"/>
        </w:rPr>
        <w:t>Our experimental results on a set of representative domains show the agility and accuracy of our proposed crawler framework, which efficiently retrieves deep-web interfaces from large-scale sites and achieves higher harvest rates than other crawlers.</w:t>
      </w:r>
      <w:proofErr w:type="gramEnd"/>
    </w:p>
    <w:p w:rsidR="00CA2DBB" w:rsidRDefault="00CA2DBB">
      <w:bookmarkStart w:id="0" w:name="_GoBack"/>
      <w:bookmarkEnd w:id="0"/>
    </w:p>
    <w:sectPr w:rsidR="00CA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46"/>
    <w:rsid w:val="00C02846"/>
    <w:rsid w:val="00C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C0284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84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C0284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84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2017-05-23T15:39:00Z</dcterms:created>
  <dcterms:modified xsi:type="dcterms:W3CDTF">2017-05-23T15:39:00Z</dcterms:modified>
</cp:coreProperties>
</file>