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2"/>
        <w:pBdr/>
        <w:spacing w:after="180" w:before="180"/>
        <w:ind/>
        <w:rPr/>
      </w:pPr>
      <w:r>
        <w:t xml:space="preserve">PSP 0.1 — Process Improvement Proposal (PIP) Template</w:t>
      </w:r>
      <w:r/>
    </w:p>
    <w:p>
      <w:pPr>
        <w:pStyle w:val="728"/>
        <w:pBdr/>
        <w:spacing/>
        <w:ind/>
        <w:rPr/>
      </w:pPr>
      <w:r>
        <w:t xml:space="preserve">Nombre: </w:t>
      </w:r>
      <w:r>
        <w:rPr>
          <w:lang w:val="es-ES"/>
        </w:rPr>
        <w:t xml:space="preserve">Karla Sof</w:t>
      </w:r>
      <w:r>
        <w:t xml:space="preserve">í</w:t>
      </w:r>
      <w:r>
        <w:rPr>
          <w:lang w:val="es-ES"/>
        </w:rPr>
        <w:t xml:space="preserve">a Castro P</w:t>
      </w:r>
      <w:r>
        <w:rPr>
          <w:lang w:val="es-ES"/>
        </w:rPr>
        <w:t xml:space="preserve">érez      </w:t>
      </w:r>
      <w:r>
        <w:t xml:space="preserve"> Fecha: </w:t>
      </w:r>
      <w:r>
        <w:rPr>
          <w:lang w:val="es-ES"/>
        </w:rPr>
        <w:t xml:space="preserve">06/11/2025</w:t>
      </w:r>
      <w:r/>
      <w:r/>
    </w:p>
    <w:p>
      <w:pPr>
        <w:pStyle w:val="728"/>
        <w:pBdr/>
        <w:spacing/>
        <w:ind/>
        <w:rPr/>
      </w:pPr>
      <w:r>
        <w:t xml:space="preserve">Proyecto: </w:t>
      </w:r>
      <w:r>
        <w:t xml:space="preserve">PSP 2A - Contador de Líneas y Métodos</w:t>
      </w:r>
      <w:r>
        <w:rPr>
          <w:lang w:val="es-ES"/>
        </w:rPr>
        <w:t xml:space="preserve"> </w:t>
      </w:r>
      <w:r>
        <w:t xml:space="preserve">Versión de PSP: 0.1</w:t>
      </w:r>
      <w:r/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Descripción del Problema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sz w:val="24"/>
          <w:szCs w:val="24"/>
          <w14:ligatures w14:val="none"/>
        </w:rPr>
      </w:pPr>
      <w:r>
        <w:rPr>
          <w:sz w:val="24"/>
          <w:szCs w:val="24"/>
          <w:lang w:val="undefined"/>
        </w:rPr>
        <w:t xml:space="preserve">   </w:t>
      </w:r>
      <w:r>
        <w:rPr>
          <w:sz w:val="24"/>
          <w:szCs w:val="24"/>
          <w:lang w:val="undefined"/>
        </w:rPr>
        <w:t xml:space="preserve">Durante el desarrollo del programa 2A, enfrenté múltiples problemas con el control de versiones Git, </w:t>
      </w:r>
      <w:r>
        <w:rPr>
          <w:sz w:val="24"/>
          <w:szCs w:val="24"/>
          <w:lang w:val="undefined"/>
        </w:rPr>
      </w:r>
      <w:r>
        <w:rPr>
          <w:sz w:val="24"/>
          <w:szCs w:val="24"/>
        </w:rPr>
        <w:t xml:space="preserve"> incluyendo ramas divergentes, conflictos en merge, y push a ramas incorrectas. Además, el código</w:t>
      </w:r>
      <w:r>
        <w:rPr>
          <w:sz w:val="24"/>
          <w:szCs w:val="24"/>
          <w:lang w:val="es-ES"/>
        </w:rPr>
        <w:t xml:space="preserve"> </w:t>
      </w:r>
      <w:r>
        <w:rPr>
          <w:rFonts w:ascii="Aptos" w:hAnsi="Aptos" w:eastAsia="Aptos" w:cs="Aptos"/>
          <w:color w:val="000000" w:themeColor="text1"/>
          <w:sz w:val="24"/>
          <w:szCs w:val="24"/>
        </w:rPr>
        <w:t xml:space="preserve">inicial no cumplía con los estándares PSP requeridos.</w:t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Propuesta de Mejora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  <w:lang w:val="undefined"/>
        </w:rPr>
        <w:t xml:space="preserve"> Implementar un flujo de trabajo Git más estructurado y crear checklists de verificación antes de </w:t>
      </w:r>
      <w:r>
        <w:rPr>
          <w:rFonts w:ascii="Aptos" w:hAnsi="Aptos" w:eastAsia="Aptos" w:cs="Aptos"/>
          <w:color w:val="000000" w:themeColor="text1"/>
          <w:sz w:val="24"/>
          <w:szCs w:val="24"/>
          <w:lang w:val="undefined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  <w:t xml:space="preserve">cada commit. También establecer una revisión de estándares PSP antes de considerar el código como completo.</w:t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Justificación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0" w:left="0"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  <w:lang w:val="undefined"/>
        </w:rPr>
        <w:t xml:space="preserve">  Los problemas con Git consumieron aproximadamente 3 horas de tiempo de desarrollo y causaron </w:t>
      </w:r>
      <w:r>
        <w:rPr>
          <w:rFonts w:ascii="Aptos" w:hAnsi="Aptos" w:eastAsia="Aptos" w:cs="Aptos"/>
          <w:color w:val="000000" w:themeColor="text1"/>
          <w:sz w:val="24"/>
          <w:szCs w:val="24"/>
          <w:lang w:val="undefined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  <w:t xml:space="preserve">estrés innecesario. La falta de adherencia a estándares requirió re-trabajo significativo</w:t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Plan de Implementación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  <w:lang w:val="undefined" w:bidi="undefined"/>
        </w:rPr>
      </w:r>
      <w:r>
        <w:rPr>
          <w:rFonts w:ascii="Aptos" w:hAnsi="Aptos" w:eastAsia="Aptos" w:cs="Aptos"/>
          <w:color w:val="000000" w:themeColor="text1"/>
          <w:sz w:val="24"/>
          <w:szCs w:val="24"/>
          <w:lang w:val="undefined"/>
        </w:rPr>
        <w:t xml:space="preserve">Crear un flujo Git estándar: feature-branch → develop → main</w:t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  <w:t xml:space="preserve">Implementar checklist pre-commit: estándares PSP, compilación, pruebas básicas</w:t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  <w:t xml:space="preserve">Documentar los estándares de coding y counting para referencia rápida   </w:t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  <w:t xml:space="preserve">Realizar pruebas de integración antes de cada merge</w:t>
      </w:r>
      <w:r/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Resultados Esperados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  <w:lang w:val="undefined" w:bidi="undefined"/>
        </w:rPr>
      </w:r>
      <w:r>
        <w:rPr>
          <w:rFonts w:ascii="Aptos" w:hAnsi="Aptos" w:eastAsia="Aptos" w:cs="Aptos"/>
          <w:color w:val="000000" w:themeColor="text1"/>
          <w:sz w:val="24"/>
          <w:szCs w:val="24"/>
          <w:lang w:val="undefined"/>
        </w:rPr>
        <w:t xml:space="preserve">Reducción del 50% en tiempo dedicado a resolver problemas de Git</w:t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  <w:t xml:space="preserve">Código que cumple estándares PSP en el primer intento</w:t>
      </w:r>
      <w:r>
        <w:rPr>
          <w:rFonts w:ascii="Aptos" w:hAnsi="Aptos" w:eastAsia="Aptos" w:cs="Aptos"/>
          <w:color w:val="000000" w:themeColor="text1"/>
          <w:sz w:val="24"/>
          <w:szCs w:val="24"/>
        </w:rPr>
      </w:r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ptos" w:hAnsi="Aptos" w:eastAsia="Aptos" w:cs="Aptos"/>
          <w:color w:val="000000" w:themeColor="text1"/>
          <w:sz w:val="24"/>
          <w:szCs w:val="24"/>
          <w14:ligatures w14:val="none"/>
        </w:rPr>
      </w:pPr>
      <w:r>
        <w:rPr>
          <w:rFonts w:ascii="Aptos" w:hAnsi="Aptos" w:eastAsia="Aptos" w:cs="Aptos"/>
          <w:color w:val="000000" w:themeColor="text1"/>
          <w:sz w:val="24"/>
          <w:szCs w:val="24"/>
        </w:rPr>
      </w:r>
      <w:r>
        <w:rPr>
          <w:rFonts w:ascii="Aptos" w:hAnsi="Aptos" w:eastAsia="Aptos" w:cs="Aptos"/>
          <w:color w:val="000000" w:themeColor="text1"/>
          <w:sz w:val="24"/>
          <w:szCs w:val="24"/>
        </w:rPr>
        <w:t xml:space="preserve">Menos de 2 re-trabajos por funcionalidad implementada</w:t>
      </w:r>
      <w:r/>
      <w:r/>
    </w:p>
    <w:p>
      <w:pPr>
        <w:pStyle w:val="668"/>
        <w:pBdr/>
        <w:spacing w:after="200" w:before="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Courier New">
    <w:panose1 w:val="02070309020205020404"/>
  </w:font>
  <w:font w:name="Lohit Devanagari">
    <w:panose1 w:val="00000400000000000000"/>
  </w:font>
  <w:font w:name="Wingdings">
    <w:panose1 w:val="05010000000000000000"/>
  </w:font>
  <w:font w:name="Liberation Sans">
    <w:panose1 w:val="020B0604020202020204"/>
  </w:font>
  <w:font w:name="Consolas">
    <w:panose1 w:val="020B0606020202030204"/>
  </w:font>
  <w:font w:name="Aptos Display">
    <w:panose1 w:val="00000400000000000000"/>
  </w:font>
  <w:font w:name="Aptos">
    <w:panose1 w:val="000004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abstractNum w:abstractNumId="2">
    <w:nsid w:val="6742A0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9"/>
    <w:link w:val="178"/>
    <w:uiPriority w:val="99"/>
    <w:pPr>
      <w:pBdr/>
      <w:spacing/>
      <w:ind/>
    </w:pPr>
  </w:style>
  <w:style w:type="character" w:styleId="182">
    <w:name w:val="Footnote Text Char"/>
    <w:basedOn w:val="689"/>
    <w:link w:val="742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widowControl w:val="true"/>
      <w:pBdr/>
      <w:bidi w:val="false"/>
      <w:spacing w:after="200" w:before="0"/>
      <w:ind/>
      <w:jc w:val="left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669">
    <w:name w:val="Heading 1"/>
    <w:basedOn w:val="668"/>
    <w:next w:val="728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0">
    <w:name w:val="Heading 2"/>
    <w:basedOn w:val="668"/>
    <w:next w:val="728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1">
    <w:name w:val="Heading 3"/>
    <w:basedOn w:val="668"/>
    <w:next w:val="72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2">
    <w:name w:val="Heading 4"/>
    <w:basedOn w:val="668"/>
    <w:next w:val="728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3">
    <w:name w:val="Heading 5"/>
    <w:basedOn w:val="668"/>
    <w:next w:val="72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4">
    <w:name w:val="Heading 6"/>
    <w:basedOn w:val="668"/>
    <w:next w:val="728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72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728"/>
    <w:link w:val="687"/>
    <w:uiPriority w:val="9"/>
    <w:semiHidden/>
    <w:unhideWhenUsed/>
    <w:qFormat/>
    <w:pPr>
      <w:keepNext w:val="true"/>
      <w:keepLines w:val="true"/>
      <w:pBdr/>
      <w:spacing w:after="0" w:before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728"/>
    <w:link w:val="688"/>
    <w:uiPriority w:val="9"/>
    <w:semiHidden/>
    <w:unhideWhenUsed/>
    <w:qFormat/>
    <w:pPr>
      <w:keepNext w:val="true"/>
      <w:keepLines w:val="true"/>
      <w:pBdr/>
      <w:spacing w:after="0" w:before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8" w:customStyle="1">
    <w:name w:val="Title Char"/>
    <w:basedOn w:val="689"/>
    <w:link w:val="734"/>
    <w:uiPriority w:val="10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character" w:styleId="679" w:customStyle="1">
    <w:name w:val="Subtitle Char"/>
    <w:basedOn w:val="689"/>
    <w:link w:val="735"/>
    <w:uiPriority w:val="11"/>
    <w:qFormat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0" w:customStyle="1">
    <w:name w:val="Heading 1 Char"/>
    <w:basedOn w:val="689"/>
    <w:link w:val="669"/>
    <w:uiPriority w:val="9"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89"/>
    <w:link w:val="670"/>
    <w:uiPriority w:val="9"/>
    <w:semiHidden/>
    <w:qFormat/>
    <w:pPr>
      <w:pBdr/>
      <w:spacing/>
      <w:ind/>
    </w:pPr>
    <w:rPr>
      <w:rFonts w:ascii="Aptos Display" w:hAnsi="Aptos Display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89"/>
    <w:link w:val="671"/>
    <w:uiPriority w:val="9"/>
    <w:semiHidden/>
    <w:qFormat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89"/>
    <w:link w:val="672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89"/>
    <w:link w:val="673"/>
    <w:uiPriority w:val="9"/>
    <w:semiHidden/>
    <w:qFormat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89"/>
    <w:link w:val="674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89"/>
    <w:link w:val="675"/>
    <w:uiPriority w:val="9"/>
    <w:semiHidden/>
    <w:qFormat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89"/>
    <w:link w:val="676"/>
    <w:uiPriority w:val="9"/>
    <w:semiHidden/>
    <w:qFormat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89"/>
    <w:link w:val="677"/>
    <w:uiPriority w:val="9"/>
    <w:semiHidden/>
    <w:qFormat/>
    <w:pPr>
      <w:pBdr/>
      <w:spacing/>
      <w:ind/>
    </w:pPr>
    <w:rPr>
      <w:rFonts w:eastAsiaTheme="majorEastAsia" w:cstheme="majorBidi"/>
      <w:color w:val="272727" w:themeColor="text1" w:themeTint="D8"/>
    </w:rPr>
  </w:style>
  <w:style w:type="character" w:styleId="689" w:default="1">
    <w:name w:val="Default Paragraph Font"/>
    <w:semiHidden/>
    <w:unhideWhenUsed/>
    <w:qFormat/>
    <w:pPr>
      <w:pBdr/>
      <w:spacing/>
      <w:ind/>
    </w:pPr>
  </w:style>
  <w:style w:type="character" w:styleId="690" w:customStyle="1">
    <w:name w:val="Body Text Char"/>
    <w:basedOn w:val="689"/>
    <w:qFormat/>
    <w:pPr>
      <w:pBdr/>
      <w:spacing/>
      <w:ind/>
    </w:pPr>
  </w:style>
  <w:style w:type="character" w:styleId="691" w:customStyle="1">
    <w:name w:val="Verbatim Char"/>
    <w:basedOn w:val="690"/>
    <w:qFormat/>
    <w:pPr>
      <w:pBdr/>
      <w:spacing/>
      <w:ind/>
    </w:pPr>
    <w:rPr>
      <w:rFonts w:ascii="Consolas" w:hAnsi="Consolas"/>
      <w:sz w:val="22"/>
    </w:rPr>
  </w:style>
  <w:style w:type="character" w:styleId="692" w:customStyle="1">
    <w:name w:val="Section Number"/>
    <w:basedOn w:val="690"/>
    <w:qFormat/>
    <w:pPr>
      <w:pBdr/>
      <w:spacing/>
      <w:ind/>
    </w:pPr>
  </w:style>
  <w:style w:type="character" w:styleId="693">
    <w:name w:val="Footnote Characters"/>
    <w:basedOn w:val="690"/>
    <w:qFormat/>
    <w:pPr>
      <w:pBdr/>
      <w:spacing/>
      <w:ind/>
    </w:pPr>
    <w:rPr>
      <w:vertAlign w:val="superscript"/>
    </w:rPr>
  </w:style>
  <w:style w:type="character" w:styleId="694">
    <w:name w:val="Footnote Anchor"/>
    <w:pPr>
      <w:pBdr/>
      <w:spacing/>
      <w:ind/>
    </w:pPr>
    <w:rPr>
      <w:vertAlign w:val="superscript"/>
    </w:rPr>
  </w:style>
  <w:style w:type="character" w:styleId="695">
    <w:name w:val="Internet Link"/>
    <w:basedOn w:val="690"/>
    <w:pPr>
      <w:pBdr/>
      <w:spacing/>
      <w:ind/>
    </w:pPr>
    <w:rPr>
      <w:color w:val="4f81bd" w:themeColor="accent1"/>
    </w:rPr>
  </w:style>
  <w:style w:type="character" w:styleId="696" w:customStyle="1">
    <w:name w:val="KeywordTok"/>
    <w:basedOn w:val="691"/>
    <w:qFormat/>
    <w:pPr>
      <w:pBdr/>
      <w:spacing/>
      <w:ind/>
    </w:pPr>
    <w:rPr>
      <w:b/>
      <w:color w:val="007020"/>
    </w:rPr>
  </w:style>
  <w:style w:type="character" w:styleId="697" w:customStyle="1">
    <w:name w:val="DataTypeTok"/>
    <w:basedOn w:val="691"/>
    <w:qFormat/>
    <w:pPr>
      <w:pBdr/>
      <w:spacing/>
      <w:ind/>
    </w:pPr>
    <w:rPr>
      <w:color w:val="902000"/>
    </w:rPr>
  </w:style>
  <w:style w:type="character" w:styleId="698" w:customStyle="1">
    <w:name w:val="DecValTok"/>
    <w:basedOn w:val="691"/>
    <w:qFormat/>
    <w:pPr>
      <w:pBdr/>
      <w:spacing/>
      <w:ind/>
    </w:pPr>
    <w:rPr>
      <w:color w:val="40a070"/>
    </w:rPr>
  </w:style>
  <w:style w:type="character" w:styleId="699" w:customStyle="1">
    <w:name w:val="BaseNTok"/>
    <w:basedOn w:val="691"/>
    <w:qFormat/>
    <w:pPr>
      <w:pBdr/>
      <w:spacing/>
      <w:ind/>
    </w:pPr>
    <w:rPr>
      <w:color w:val="40a070"/>
    </w:rPr>
  </w:style>
  <w:style w:type="character" w:styleId="700" w:customStyle="1">
    <w:name w:val="FloatTok"/>
    <w:basedOn w:val="691"/>
    <w:qFormat/>
    <w:pPr>
      <w:pBdr/>
      <w:spacing/>
      <w:ind/>
    </w:pPr>
    <w:rPr>
      <w:color w:val="40a070"/>
    </w:rPr>
  </w:style>
  <w:style w:type="character" w:styleId="701" w:customStyle="1">
    <w:name w:val="ConstantTok"/>
    <w:basedOn w:val="691"/>
    <w:qFormat/>
    <w:pPr>
      <w:pBdr/>
      <w:spacing/>
      <w:ind/>
    </w:pPr>
    <w:rPr>
      <w:color w:val="880000"/>
    </w:rPr>
  </w:style>
  <w:style w:type="character" w:styleId="702" w:customStyle="1">
    <w:name w:val="CharTok"/>
    <w:basedOn w:val="691"/>
    <w:qFormat/>
    <w:pPr>
      <w:pBdr/>
      <w:spacing/>
      <w:ind/>
    </w:pPr>
    <w:rPr>
      <w:color w:val="4070a0"/>
    </w:rPr>
  </w:style>
  <w:style w:type="character" w:styleId="703" w:customStyle="1">
    <w:name w:val="SpecialCharTok"/>
    <w:basedOn w:val="691"/>
    <w:qFormat/>
    <w:pPr>
      <w:pBdr/>
      <w:spacing/>
      <w:ind/>
    </w:pPr>
    <w:rPr>
      <w:color w:val="4070a0"/>
    </w:rPr>
  </w:style>
  <w:style w:type="character" w:styleId="704" w:customStyle="1">
    <w:name w:val="StringTok"/>
    <w:basedOn w:val="691"/>
    <w:qFormat/>
    <w:pPr>
      <w:pBdr/>
      <w:spacing/>
      <w:ind/>
    </w:pPr>
    <w:rPr>
      <w:color w:val="4070a0"/>
    </w:rPr>
  </w:style>
  <w:style w:type="character" w:styleId="705" w:customStyle="1">
    <w:name w:val="VerbatimStringTok"/>
    <w:basedOn w:val="691"/>
    <w:qFormat/>
    <w:pPr>
      <w:pBdr/>
      <w:spacing/>
      <w:ind/>
    </w:pPr>
    <w:rPr>
      <w:color w:val="4070a0"/>
    </w:rPr>
  </w:style>
  <w:style w:type="character" w:styleId="706" w:customStyle="1">
    <w:name w:val="SpecialStringTok"/>
    <w:basedOn w:val="691"/>
    <w:qFormat/>
    <w:pPr>
      <w:pBdr/>
      <w:spacing/>
      <w:ind/>
    </w:pPr>
    <w:rPr>
      <w:color w:val="bb6688"/>
    </w:rPr>
  </w:style>
  <w:style w:type="character" w:styleId="707" w:customStyle="1">
    <w:name w:val="ImportTok"/>
    <w:basedOn w:val="691"/>
    <w:qFormat/>
    <w:pPr>
      <w:pBdr/>
      <w:spacing/>
      <w:ind/>
    </w:pPr>
    <w:rPr>
      <w:b/>
      <w:color w:val="008000"/>
    </w:rPr>
  </w:style>
  <w:style w:type="character" w:styleId="708" w:customStyle="1">
    <w:name w:val="CommentTok"/>
    <w:basedOn w:val="691"/>
    <w:qFormat/>
    <w:pPr>
      <w:pBdr/>
      <w:spacing/>
      <w:ind/>
    </w:pPr>
    <w:rPr>
      <w:i/>
      <w:color w:val="60a0b0"/>
    </w:rPr>
  </w:style>
  <w:style w:type="character" w:styleId="709" w:customStyle="1">
    <w:name w:val="DocumentationTok"/>
    <w:basedOn w:val="691"/>
    <w:qFormat/>
    <w:pPr>
      <w:pBdr/>
      <w:spacing/>
      <w:ind/>
    </w:pPr>
    <w:rPr>
      <w:i/>
      <w:color w:val="ba2121"/>
    </w:rPr>
  </w:style>
  <w:style w:type="character" w:styleId="710" w:customStyle="1">
    <w:name w:val="AnnotationTok"/>
    <w:basedOn w:val="691"/>
    <w:qFormat/>
    <w:pPr>
      <w:pBdr/>
      <w:spacing/>
      <w:ind/>
    </w:pPr>
    <w:rPr>
      <w:b/>
      <w:i/>
      <w:color w:val="60a0b0"/>
    </w:rPr>
  </w:style>
  <w:style w:type="character" w:styleId="711" w:customStyle="1">
    <w:name w:val="CommentVarTok"/>
    <w:basedOn w:val="691"/>
    <w:qFormat/>
    <w:pPr>
      <w:pBdr/>
      <w:spacing/>
      <w:ind/>
    </w:pPr>
    <w:rPr>
      <w:b/>
      <w:i/>
      <w:color w:val="60a0b0"/>
    </w:rPr>
  </w:style>
  <w:style w:type="character" w:styleId="712" w:customStyle="1">
    <w:name w:val="OtherTok"/>
    <w:basedOn w:val="691"/>
    <w:qFormat/>
    <w:pPr>
      <w:pBdr/>
      <w:spacing/>
      <w:ind/>
    </w:pPr>
    <w:rPr>
      <w:color w:val="007020"/>
    </w:rPr>
  </w:style>
  <w:style w:type="character" w:styleId="713" w:customStyle="1">
    <w:name w:val="FunctionTok"/>
    <w:basedOn w:val="691"/>
    <w:qFormat/>
    <w:pPr>
      <w:pBdr/>
      <w:spacing/>
      <w:ind/>
    </w:pPr>
    <w:rPr>
      <w:color w:val="06287e"/>
    </w:rPr>
  </w:style>
  <w:style w:type="character" w:styleId="714" w:customStyle="1">
    <w:name w:val="VariableTok"/>
    <w:basedOn w:val="691"/>
    <w:qFormat/>
    <w:pPr>
      <w:pBdr/>
      <w:spacing/>
      <w:ind/>
    </w:pPr>
    <w:rPr>
      <w:color w:val="19177c"/>
    </w:rPr>
  </w:style>
  <w:style w:type="character" w:styleId="715" w:customStyle="1">
    <w:name w:val="ControlFlowTok"/>
    <w:basedOn w:val="691"/>
    <w:qFormat/>
    <w:pPr>
      <w:pBdr/>
      <w:spacing/>
      <w:ind/>
    </w:pPr>
    <w:rPr>
      <w:b/>
      <w:color w:val="007020"/>
    </w:rPr>
  </w:style>
  <w:style w:type="character" w:styleId="716" w:customStyle="1">
    <w:name w:val="OperatorTok"/>
    <w:basedOn w:val="691"/>
    <w:qFormat/>
    <w:pPr>
      <w:pBdr/>
      <w:spacing/>
      <w:ind/>
    </w:pPr>
    <w:rPr>
      <w:color w:val="666666"/>
    </w:rPr>
  </w:style>
  <w:style w:type="character" w:styleId="717" w:customStyle="1">
    <w:name w:val="BuiltInTok"/>
    <w:basedOn w:val="691"/>
    <w:qFormat/>
    <w:pPr>
      <w:pBdr/>
      <w:spacing/>
      <w:ind/>
    </w:pPr>
    <w:rPr>
      <w:color w:val="008000"/>
    </w:rPr>
  </w:style>
  <w:style w:type="character" w:styleId="718" w:customStyle="1">
    <w:name w:val="ExtensionTok"/>
    <w:basedOn w:val="691"/>
    <w:qFormat/>
    <w:pPr>
      <w:pBdr/>
      <w:spacing/>
      <w:ind/>
    </w:pPr>
  </w:style>
  <w:style w:type="character" w:styleId="719" w:customStyle="1">
    <w:name w:val="PreprocessorTok"/>
    <w:basedOn w:val="691"/>
    <w:qFormat/>
    <w:pPr>
      <w:pBdr/>
      <w:spacing/>
      <w:ind/>
    </w:pPr>
    <w:rPr>
      <w:color w:val="bc7a00"/>
    </w:rPr>
  </w:style>
  <w:style w:type="character" w:styleId="720" w:customStyle="1">
    <w:name w:val="AttributeTok"/>
    <w:basedOn w:val="691"/>
    <w:qFormat/>
    <w:pPr>
      <w:pBdr/>
      <w:spacing/>
      <w:ind/>
    </w:pPr>
    <w:rPr>
      <w:color w:val="7d9029"/>
    </w:rPr>
  </w:style>
  <w:style w:type="character" w:styleId="721" w:customStyle="1">
    <w:name w:val="RegionMarkerTok"/>
    <w:basedOn w:val="691"/>
    <w:qFormat/>
    <w:pPr>
      <w:pBdr/>
      <w:spacing/>
      <w:ind/>
    </w:pPr>
  </w:style>
  <w:style w:type="character" w:styleId="722" w:customStyle="1">
    <w:name w:val="InformationTok"/>
    <w:basedOn w:val="691"/>
    <w:qFormat/>
    <w:pPr>
      <w:pBdr/>
      <w:spacing/>
      <w:ind/>
    </w:pPr>
    <w:rPr>
      <w:b/>
      <w:i/>
      <w:color w:val="60a0b0"/>
    </w:rPr>
  </w:style>
  <w:style w:type="character" w:styleId="723" w:customStyle="1">
    <w:name w:val="WarningTok"/>
    <w:basedOn w:val="691"/>
    <w:qFormat/>
    <w:pPr>
      <w:pBdr/>
      <w:spacing/>
      <w:ind/>
    </w:pPr>
    <w:rPr>
      <w:b/>
      <w:i/>
      <w:color w:val="60a0b0"/>
    </w:rPr>
  </w:style>
  <w:style w:type="character" w:styleId="724" w:customStyle="1">
    <w:name w:val="AlertTok"/>
    <w:basedOn w:val="691"/>
    <w:qFormat/>
    <w:pPr>
      <w:pBdr/>
      <w:spacing/>
      <w:ind/>
    </w:pPr>
    <w:rPr>
      <w:b/>
      <w:color w:val="ff0000"/>
    </w:rPr>
  </w:style>
  <w:style w:type="character" w:styleId="725" w:customStyle="1">
    <w:name w:val="ErrorTok"/>
    <w:basedOn w:val="691"/>
    <w:qFormat/>
    <w:pPr>
      <w:pBdr/>
      <w:spacing/>
      <w:ind/>
    </w:pPr>
    <w:rPr>
      <w:b/>
      <w:color w:val="ff0000"/>
    </w:rPr>
  </w:style>
  <w:style w:type="character" w:styleId="726" w:customStyle="1">
    <w:name w:val="NormalTok"/>
    <w:basedOn w:val="691"/>
    <w:qFormat/>
    <w:pPr>
      <w:pBdr/>
      <w:spacing/>
      <w:ind/>
    </w:pPr>
  </w:style>
  <w:style w:type="paragraph" w:styleId="727">
    <w:name w:val="Heading"/>
    <w:basedOn w:val="668"/>
    <w:next w:val="728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28">
    <w:name w:val="Body Text"/>
    <w:basedOn w:val="668"/>
    <w:link w:val="690"/>
    <w:qFormat/>
    <w:pPr>
      <w:pBdr/>
      <w:spacing w:after="180" w:before="180"/>
      <w:ind/>
    </w:pPr>
  </w:style>
  <w:style w:type="paragraph" w:styleId="729">
    <w:name w:val="List"/>
    <w:basedOn w:val="728"/>
    <w:pPr>
      <w:pBdr/>
      <w:spacing/>
      <w:ind/>
    </w:pPr>
    <w:rPr>
      <w:rFonts w:cs="Lohit Devanagari"/>
    </w:rPr>
  </w:style>
  <w:style w:type="paragraph" w:styleId="730">
    <w:name w:val="Caption"/>
    <w:basedOn w:val="668"/>
    <w:link w:val="690"/>
    <w:qFormat/>
    <w:pPr>
      <w:pBdr/>
      <w:spacing w:after="120" w:before="0"/>
      <w:ind/>
    </w:pPr>
    <w:rPr>
      <w:i/>
    </w:rPr>
  </w:style>
  <w:style w:type="paragraph" w:styleId="731">
    <w:name w:val="Index"/>
    <w:basedOn w:val="668"/>
    <w:qFormat/>
    <w:pPr>
      <w:suppressLineNumbers w:val="true"/>
      <w:pBdr/>
      <w:spacing/>
      <w:ind/>
    </w:pPr>
    <w:rPr>
      <w:rFonts w:cs="Lohit Devanagari"/>
    </w:rPr>
  </w:style>
  <w:style w:type="paragraph" w:styleId="732" w:customStyle="1">
    <w:name w:val="First Paragraph"/>
    <w:basedOn w:val="728"/>
    <w:next w:val="728"/>
    <w:qFormat/>
    <w:pPr>
      <w:pBdr/>
      <w:spacing/>
      <w:ind/>
    </w:pPr>
  </w:style>
  <w:style w:type="paragraph" w:styleId="733" w:customStyle="1">
    <w:name w:val="Compact"/>
    <w:basedOn w:val="728"/>
    <w:qFormat/>
    <w:pPr>
      <w:pBdr/>
      <w:spacing w:after="36" w:before="36"/>
      <w:ind/>
    </w:pPr>
  </w:style>
  <w:style w:type="paragraph" w:styleId="734">
    <w:name w:val="Title"/>
    <w:basedOn w:val="668"/>
    <w:next w:val="728"/>
    <w:link w:val="678"/>
    <w:uiPriority w:val="10"/>
    <w:qFormat/>
    <w:pPr>
      <w:pBdr/>
      <w:spacing w:after="80" w:before="0" w:line="240" w:lineRule="auto"/>
      <w:ind/>
      <w:contextualSpacing w:val="true"/>
      <w:jc w:val="center"/>
    </w:pPr>
    <w:rPr>
      <w:rFonts w:ascii="Aptos Display" w:hAnsi="Aptos Display" w:asciiTheme="majorHAnsi" w:hAnsiTheme="majorHAnsi" w:eastAsiaTheme="majorEastAsia" w:cstheme="majorBidi"/>
      <w:spacing w:val="-10"/>
      <w:sz w:val="56"/>
      <w:szCs w:val="56"/>
    </w:rPr>
  </w:style>
  <w:style w:type="paragraph" w:styleId="735">
    <w:name w:val="Subtitle"/>
    <w:basedOn w:val="734"/>
    <w:next w:val="728"/>
    <w:link w:val="679"/>
    <w:uiPriority w:val="11"/>
    <w:qFormat/>
    <w:pPr>
      <w:pBdr/>
      <w:spacing/>
      <w:ind/>
    </w:pPr>
    <w:rPr>
      <w:rFonts w:eastAsiaTheme="majorEastAsia" w:cstheme="majorBidi"/>
      <w:spacing w:val="15"/>
      <w:sz w:val="28"/>
      <w:szCs w:val="28"/>
    </w:rPr>
  </w:style>
  <w:style w:type="paragraph" w:styleId="736" w:customStyle="1">
    <w:name w:val="Author"/>
    <w:next w:val="728"/>
    <w:qFormat/>
    <w:pPr>
      <w:keepNext w:val="true"/>
      <w:keepLines w:val="true"/>
      <w:widowControl w:val="true"/>
      <w:pBdr/>
      <w:bidi w:val="false"/>
      <w:spacing/>
      <w:ind/>
      <w:jc w:val="center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37">
    <w:name w:val="Date"/>
    <w:next w:val="728"/>
    <w:qFormat/>
    <w:pPr>
      <w:keepNext w:val="true"/>
      <w:keepLines w:val="true"/>
      <w:widowControl w:val="true"/>
      <w:pBdr/>
      <w:bidi w:val="false"/>
      <w:spacing/>
      <w:ind/>
      <w:jc w:val="center"/>
    </w:pPr>
    <w:rPr>
      <w:rFonts w:ascii="Aptos" w:hAnsi="Aptos" w:eastAsia="Aptos" w:asciiTheme="minorHAnsi" w:hAnsiTheme="minorHAnsi" w:eastAsiaTheme="minorHAnsi" w:cstheme="minorBidi"/>
      <w:color w:val="auto"/>
      <w:sz w:val="24"/>
      <w:szCs w:val="24"/>
      <w:lang w:val="en-US" w:eastAsia="en-US" w:bidi="ar-SA"/>
    </w:rPr>
  </w:style>
  <w:style w:type="paragraph" w:styleId="738" w:customStyle="1">
    <w:name w:val="Abstract Title"/>
    <w:basedOn w:val="66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39" w:customStyle="1">
    <w:name w:val="Abstract"/>
    <w:basedOn w:val="668"/>
    <w:next w:val="72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40">
    <w:name w:val="Bibliography"/>
    <w:basedOn w:val="668"/>
    <w:qFormat/>
    <w:pPr>
      <w:pBdr/>
      <w:spacing/>
      <w:ind/>
    </w:pPr>
  </w:style>
  <w:style w:type="paragraph" w:styleId="741">
    <w:name w:val="Block Text"/>
    <w:basedOn w:val="728"/>
    <w:next w:val="728"/>
    <w:uiPriority w:val="9"/>
    <w:unhideWhenUsed/>
    <w:qFormat/>
    <w:pPr>
      <w:pBdr/>
      <w:spacing w:after="100" w:before="100"/>
      <w:ind w:right="480" w:firstLine="0" w:left="480"/>
    </w:pPr>
  </w:style>
  <w:style w:type="paragraph" w:styleId="742">
    <w:name w:val="footnote text"/>
    <w:basedOn w:val="668"/>
    <w:uiPriority w:val="9"/>
    <w:unhideWhenUsed/>
    <w:qFormat/>
    <w:pPr>
      <w:pBdr/>
      <w:spacing/>
      <w:ind/>
    </w:pPr>
  </w:style>
  <w:style w:type="paragraph" w:styleId="743">
    <w:name w:val="Footnote Block Text"/>
    <w:basedOn w:val="742"/>
    <w:uiPriority w:val="9"/>
    <w:unhideWhenUsed/>
    <w:qFormat/>
    <w:pPr>
      <w:pBdr/>
      <w:spacing w:after="100" w:before="100"/>
      <w:ind w:right="480" w:firstLine="0" w:left="480"/>
    </w:pPr>
  </w:style>
  <w:style w:type="paragraph" w:styleId="744" w:customStyle="1">
    <w:name w:val="Definition Term"/>
    <w:basedOn w:val="668"/>
    <w:qFormat/>
    <w:pPr>
      <w:keepNext w:val="true"/>
      <w:keepLines w:val="true"/>
      <w:pBdr/>
      <w:spacing w:after="0" w:before="0"/>
      <w:ind/>
    </w:pPr>
    <w:rPr>
      <w:b/>
    </w:rPr>
  </w:style>
  <w:style w:type="paragraph" w:styleId="745" w:customStyle="1">
    <w:name w:val="Definition"/>
    <w:basedOn w:val="668"/>
    <w:qFormat/>
    <w:pPr>
      <w:pBdr/>
      <w:spacing/>
      <w:ind/>
    </w:pPr>
  </w:style>
  <w:style w:type="paragraph" w:styleId="746" w:customStyle="1">
    <w:name w:val="Table Caption"/>
    <w:basedOn w:val="730"/>
    <w:qFormat/>
    <w:pPr>
      <w:keepNext w:val="true"/>
      <w:pBdr/>
      <w:spacing/>
      <w:ind/>
    </w:pPr>
  </w:style>
  <w:style w:type="paragraph" w:styleId="747" w:customStyle="1">
    <w:name w:val="Image Caption"/>
    <w:basedOn w:val="730"/>
    <w:qFormat/>
    <w:pPr>
      <w:pBdr/>
      <w:spacing/>
      <w:ind/>
    </w:pPr>
  </w:style>
  <w:style w:type="paragraph" w:styleId="748" w:customStyle="1">
    <w:name w:val="Figure"/>
    <w:basedOn w:val="668"/>
    <w:qFormat/>
    <w:pPr>
      <w:pBdr/>
      <w:spacing/>
      <w:ind/>
    </w:pPr>
  </w:style>
  <w:style w:type="paragraph" w:styleId="749" w:customStyle="1">
    <w:name w:val="Captioned Figure"/>
    <w:basedOn w:val="748"/>
    <w:qFormat/>
    <w:pPr>
      <w:keepNext w:val="true"/>
      <w:pBdr/>
      <w:spacing/>
      <w:ind/>
    </w:pPr>
  </w:style>
  <w:style w:type="paragraph" w:styleId="750">
    <w:name w:val="TOC Heading"/>
    <w:basedOn w:val="669"/>
    <w:next w:val="728"/>
    <w:uiPriority w:val="39"/>
    <w:unhideWhenUsed/>
    <w:qFormat/>
    <w:pPr>
      <w:pBdr/>
      <w:spacing w:after="80" w:before="240" w:line="259" w:lineRule="auto"/>
      <w:ind/>
    </w:pPr>
    <w:rPr>
      <w:rFonts w:ascii="Aptos Display" w:hAnsi="Aptos Display"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51" w:customStyle="1">
    <w:name w:val="Source Code"/>
    <w:basedOn w:val="668"/>
    <w:link w:val="691"/>
    <w:qFormat/>
    <w:pPr>
      <w:pBdr/>
      <w:spacing/>
      <w:ind/>
    </w:pPr>
  </w:style>
  <w:style w:type="table" w:styleId="75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</cp:revision>
  <dcterms:created xsi:type="dcterms:W3CDTF">2025-10-29T20:21:35Z</dcterms:created>
  <dcterms:modified xsi:type="dcterms:W3CDTF">2025-11-06T10:41:56Z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