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DB87A"/>
          <w:sz w:val="26"/>
          <w:szCs w:val="26"/>
        </w:rPr>
        <w:t xml:space="preserve">CARES CONSULTING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Office Skills &amp; Workplace Systems Training</w:t>
      </w:r>
    </w:p>
    <w:p>
      <w:pPr>
        <w:pBdr>
          <w:bottom w:val="single" w:color="1F3864" w:sz="8" w:space="8"/>
        </w:pBdr>
        <w:spacing w:after="260"/>
        <w:jc w:val="center"/>
      </w:pPr>
      <w:r>
        <w:rPr>
          <w:rFonts w:ascii="Calibri" w:cs="Calibri" w:eastAsia="Calibri" w:hAnsi="Calibri"/>
          <w:color w:val="3A4756"/>
          <w:sz w:val="23"/>
          <w:szCs w:val="23"/>
        </w:rPr>
        <w:t xml:space="preserve">Facilitator Curriculum &amp; Participant Practice Plan  ·  Prepared for ITA BEL KOO DAC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Sessions: </w:t>
      </w:r>
      <w:r>
        <w:rPr>
          <w:rFonts w:ascii="Calibri" w:cs="Calibri" w:eastAsia="Calibri" w:hAnsi="Calibri"/>
          <w:sz w:val="22"/>
          <w:szCs w:val="22"/>
        </w:rPr>
        <w:t xml:space="preserve">Fridays — August 7, 14, and 21, 2026, 8:30–10:30 a.m. (six instruction hours)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Facilitator: </w:t>
      </w:r>
      <w:r>
        <w:rPr>
          <w:rFonts w:ascii="Calibri" w:cs="Calibri" w:eastAsia="Calibri" w:hAnsi="Calibri"/>
          <w:sz w:val="22"/>
          <w:szCs w:val="22"/>
        </w:rPr>
        <w:t xml:space="preserve">Kari Kounkel, CARES Consulting — kari@karikounkel.com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Participant: </w:t>
      </w:r>
      <w:r>
        <w:rPr>
          <w:rFonts w:ascii="Calibri" w:cs="Calibri" w:eastAsia="Calibri" w:hAnsi="Calibri"/>
          <w:sz w:val="22"/>
          <w:szCs w:val="22"/>
        </w:rPr>
        <w:t xml:space="preserve">Site Manager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How the series works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two-hour session follows the same rhythm: review last week's homework, learn two or three new skills with live demonstration, practice immediately on real workplace tasks (not toy examples), and leave with a homework assignment that applies the skill on the job before the next Friday. Session 3 ends with a 30-day independent practice plan so the skills keep running after the trainer goes home.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Materials checklist (before Session 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Work computer with Microsoft Word and Excel installed, charged and logged 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Google account credentials working (test the login the day before, not the morning of)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Company-issued mobile phone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real stack of current handwritten notes and post-its from the participant's desk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Printed copies of the homework sheets and the skills checklist (pages at the back of this packet)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Two or three real work items to practice on: a memo that needs typing, a list worth tracking, an upcoming sign-up or request process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Skills self-check (do this twice)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Rate each skill 1 (can't do it yet), 2 (can do it with help), or 3 (can do it alone) — once in the first ten minutes of Session 1, and again at the end of the 30-day independent plan. The before-and-after column is the progress summary the board will see. Thirteen skills, because a baker's dozen is a more generous measure than a plain 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1300"/>
        <w:gridCol w:w="13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Skill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Before (1–3)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After (1–3)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Create, name, and save a Word document where it can be found again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Copy and paste between programs (document → email → spreadsheet)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 a professional memo (heading, spacing, alignment)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a spreadsheet with labeled columns and rows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SUM and basic sorting in a spreadsheet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Attach a file to an email and send it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 and edit a Google Doc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Share a Google file with the right permission level (view / comment / edit)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a Google Form and find its responses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 any needed file in under one minute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every task on one master list (no orphan post-its)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61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 the workday in ten minutes each morning</w:t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Batch non-urgent questions into one message during business hours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1 — Microsoft Word &amp; Excel Foundations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Friday, August 7, 2026 · 8:30–10:30 a.m.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Goal: leave able to create, save, find, and format documents; copy and paste with confidence; and build a basic working spreadsheet.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5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8:30–8:40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Welcome &amp; skills self-check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Introductions, series roadmap, complete the 13-skill 'before' column. Frame: this is investment, not punishment.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8:40–9:05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Word foundations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New document, typing and editing, Save vs. Save As, file naming that makes sense (2026-08-07_MemoTopic), folders, and finding a file three ways.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9:05–9:25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Copy &amp; paste clinic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Ctrl+C / Ctrl+X / Ctrl+V, right-click menu, highlighting precisely, pasting into email and between programs. Drill it until it's boring.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9:25–9:30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Stretch break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Stand up. Five minutes.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9:30–9:55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Excel foundations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Cells, rows, columns; entering and fixing data; widening columns; sorting A→Z; the SUM formula; bold headers and borders.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9:55–10:20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Practice lab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Build the Provider Contact List spreadsheet from scratch, then write a short Word memo that includes information copied from the spreadsheet.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10:20–10:30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Wrap-up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Assign Homework 1, confirm next Friday, quick wins recap.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In-class practice exercises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Filing Rescue: </w:t>
      </w:r>
      <w:r>
        <w:rPr>
          <w:rFonts w:ascii="Calibri" w:cs="Calibri" w:eastAsia="Calibri" w:hAnsi="Calibri"/>
          <w:sz w:val="22"/>
          <w:szCs w:val="22"/>
        </w:rPr>
        <w:t xml:space="preserve">save one document three times — wrong name, better name, naming-convention name — then find each using search. Timed for fun.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Copy-Paste Relay: </w:t>
      </w:r>
      <w:r>
        <w:rPr>
          <w:rFonts w:ascii="Calibri" w:cs="Calibri" w:eastAsia="Calibri" w:hAnsi="Calibri"/>
          <w:sz w:val="22"/>
          <w:szCs w:val="22"/>
        </w:rPr>
        <w:t xml:space="preserve">move five pieces of information from a Word document into an email draft, then into a spreadsheet, using only keyboard shortcuts.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Provider Contact List: </w:t>
      </w:r>
      <w:r>
        <w:rPr>
          <w:rFonts w:ascii="Calibri" w:cs="Calibri" w:eastAsia="Calibri" w:hAnsi="Calibri"/>
          <w:sz w:val="22"/>
          <w:szCs w:val="22"/>
        </w:rPr>
        <w:t xml:space="preserve">columns for Name, House/Site, Phone, Email, Notes — sorted alphabetically, headers bold, saved with a proper filename.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Homework 1 (due Friday, August 14)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Gather three handwritten notes or post-its from your desk and retype them as one Word memo, formatted properly and saved with the naming convention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Email that memo to your supervisor as an attachment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Build a Supply Inventory spreadsheet: 13 items, with columns for Item, Quantity on Hand, Reorder? (Yes/No), and Notes — use SUM to total the quantity column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Once each workday, practice copying a sentence from an email into a Word document (five reps total — muscle memory is the whole game)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On the company phone: open Settings and adjust notification sounds; write down one setting you changed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2 — Google Docs, Sheets &amp; Forms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Friday, August 14, 2026 · 8:30–10:30 a.m.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Goal: leave able to create and share Google Docs and Sheets with the right permissions, and build a working Google Form whose responses land in a spreadsheet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5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8:30–8:45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Homework review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 the memo and the inventory spreadsheet together. Celebrate what worked; fix one thing live.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8:45–9:10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Google Drive &amp; Docs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Drive tour: My Drive, folders, the search bar. Create a Doc, edit it, watch it autosave, rename it, find it again.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9:10–9:35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Google Sheets &amp; sharing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Rebuild (or upload) the supply inventory in Sheets. Then the big one: the Share button — view vs. comment vs. edit, and why it matters who gets which.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9:35–9:40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Stretch break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Five minutes.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9:40–10:05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Google Forms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Build a Maintenance Request form together: short-answer, multiple choice, required questions. Submit test entries and watch responses appear in the linked Sheet.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10:05–10:20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Practice lab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Facilitator and participant edit the same shared Doc at the same time — comments, suggestions, and replies. Collaboration stops being scary once you've seen both cursors moving.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10:20–10:30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Wrap-up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Assign Homework 2, including the Post-it Amnesty instructions for Session 3.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In-class practice exercises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 Three Ways: </w:t>
      </w:r>
      <w:r>
        <w:rPr>
          <w:rFonts w:ascii="Calibri" w:cs="Calibri" w:eastAsia="Calibri" w:hAnsi="Calibri"/>
          <w:sz w:val="22"/>
          <w:szCs w:val="22"/>
        </w:rPr>
        <w:t xml:space="preserve">share the same Sheet with the facilitator three times — view only, comment, edit — and describe what each recipient can and cannot 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in Fifteen: </w:t>
      </w:r>
      <w:r>
        <w:rPr>
          <w:rFonts w:ascii="Calibri" w:cs="Calibri" w:eastAsia="Calibri" w:hAnsi="Calibri"/>
          <w:sz w:val="22"/>
          <w:szCs w:val="22"/>
        </w:rPr>
        <w:t xml:space="preserve">build the Maintenance Request form in fifteen minutes, submit two test responses, and open the response Sheet.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Cursors, One Doc: </w:t>
      </w:r>
      <w:r>
        <w:rPr>
          <w:rFonts w:ascii="Calibri" w:cs="Calibri" w:eastAsia="Calibri" w:hAnsi="Calibri"/>
          <w:sz w:val="22"/>
          <w:szCs w:val="22"/>
        </w:rPr>
        <w:t xml:space="preserve">live co-editing with comments and suggesting mode.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Homework 2 (due Friday, August 21)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a Weekly Site Log as a Google Doc (date, what happened, follow-ups needed) — fill it in across the week and share it with your supervisor with comment access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Move the Supply Inventory into Google Sheets and share it with your supervisor with edit access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Build one Google Form for a real site need (visitor sign-in, supply request, or activity RSVP), send the link to your supervisor, and check the responses Sheet at week's 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Post-it Amnesty: collect every post-it, sticky note, and scrap-paper reminder on your desk, monitor, wall, and bag. Do NOT sort, rewrite, or throw any away. Bring the whole glorious pile to Session 3.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3 — Organization, Scheduling &amp; Ownership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Friday, August 21, 2026 · 8:30–10:30 a.m.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Goal: leave with one trusted task system instead of forty sticky squares, a ten-minute daily planning routine, a clear map of what to run with and what to ask about, and a 30-day independent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5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8:30–8:40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Homework review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 the site log, the shared Sheet, and the Form responses. Note the before/after: three weeks ago none of this existed.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8:40–9:05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Post-it Amnesty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Every note goes on the table. Sort into three piles: Do (real tasks), Reference (information to file), Done/Dead (recycle with ceremony). Real tasks move into one Master Task List — a Google Sheet with columns for Task, For Whom, Due, Status.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9:05–9:25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Daily &amp; weekly rhythm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10-Minute Morning: open the master list, pick today's top three, check the calendar. The Friday Fifteen: weekly review — update statuses, clear finished items, set up next week.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9:25–9:30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Stretch break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Five minutes.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9:30–9:50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Prioritizing: Now / Next / Later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Sort the real master list together. Urgent-and-important goes Now; important-not-urgent goes Next with a date; everything else is Later. Practice saying when things will happen instead of hoping.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9:50–10:10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Ownership Map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Build a personal decision guide with real examples from the role, in three columns: Run With It (do it, no check-in needed), Do It &amp; Report (handle it, note it in the site log), Ask First (spending, policy, personnel, anything affecting clients or houses).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10:10–10:20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Communication rhythm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Batching: collect non-urgent questions in one running note and send as one email during work hours. What counts as a true after-hours emergency (safety, facility, client welfare) — and what waits for morning.</w:t>
            </w:r>
          </w:p>
        </w:tc>
      </w:tr>
      <w:tr>
        <w:tc>
          <w:tcPr>
            <w:tcW w:type="dxa" w:w="15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10:20–10:30</w:t>
            </w:r>
          </w:p>
        </w:tc>
        <w:tc>
          <w:tcPr>
            <w:tcW w:type="dxa" w:w="280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Graduation wrap</w:t>
            </w:r>
          </w:p>
        </w:tc>
        <w:tc>
          <w:tcPr>
            <w:tcW w:type="dxa" w:w="5060"/>
            <w:shd w:fill="F2F0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Walk through the 30-Day Independent Plan, complete commitments, schedule the 30-day check-in.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In-class practice exercises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Great Sort: </w:t>
      </w:r>
      <w:r>
        <w:rPr>
          <w:rFonts w:ascii="Calibri" w:cs="Calibri" w:eastAsia="Calibri" w:hAnsi="Calibri"/>
          <w:sz w:val="22"/>
          <w:szCs w:val="22"/>
        </w:rPr>
        <w:t xml:space="preserve">the actual post-it pile becomes the actual master list — no hypotheticals, her real work, organized by 9:05.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Tomorrow, Rehearsed: </w:t>
      </w:r>
      <w:r>
        <w:rPr>
          <w:rFonts w:ascii="Calibri" w:cs="Calibri" w:eastAsia="Calibri" w:hAnsi="Calibri"/>
          <w:sz w:val="22"/>
          <w:szCs w:val="22"/>
        </w:rPr>
        <w:t xml:space="preserve">run the 10-Minute Morning live for the next workday: top three tasks chosen, calendar checked, done in under ten minutes.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Ownership Map draft: </w:t>
      </w:r>
      <w:r>
        <w:rPr>
          <w:rFonts w:ascii="Calibri" w:cs="Calibri" w:eastAsia="Calibri" w:hAnsi="Calibri"/>
          <w:sz w:val="22"/>
          <w:szCs w:val="22"/>
        </w:rPr>
        <w:t xml:space="preserve">at least four real examples in each of the three columns, written in her own words, printed and posted at her desk.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The 30-Day Independent Plan (August 24 – September 18)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send-off: four weeks of solo practice with one clear focus per week. Each Friday, the participant sends the Weekly Site Log to the supervisor with a one-line note on how the week's focus went.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Week 1 (Aug 24–28) — Live in the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Run the 10-Minute Morning every workday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Every new task goes straight into the Master Task List — zero new post-its (a dry-erase note that gets transferred same-day is allowed; a post-it that survives overnight is contraband)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Friday: do the Friday Fifteen review and send the Weekly Site Log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Week 2 (Aug 31–Sep 4) — Batch and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Keep one running note of non-urgent questions; send as a single email each afternoon before leaving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one new spreadsheet for something currently tracked on paper or in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Friday Fifteen + Weekly Site Log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Week 3 (Sep 7–11) — Put a form to 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Launch one Google Form for a real recurring request at the site, and tell the people who should use 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 the responses Sheet twice during the week and act on what's there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Friday Fifteen + Weekly Site Log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Week 4 (Sep 14–18) — Run the whole show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Operate an entire week from the system: morning planning, master list, batched communication, logs current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Retake the 13-skill self-check ('after' column)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30-day check-in meeting with supervisor: review the before/after checklist and the Ownership Map together</w:t>
      </w:r>
    </w:p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Participant commitments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commit to the 30-day plan above, including daily planning, one master task list, and batching non-urgent communication to business hours.</w:t>
      </w:r>
    </w:p>
    <w:p>
      <w:pPr>
        <w:spacing w:after="40" w:before="240"/>
      </w:pPr>
      <w:r>
        <w:rPr>
          <w:rFonts w:ascii="Calibri" w:cs="Calibri" w:eastAsia="Calibri" w:hAnsi="Calibri"/>
          <w:sz w:val="22"/>
          <w:szCs w:val="22"/>
        </w:rPr>
        <w:t xml:space="preserve">Participant Signature: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</w:t>
      </w:r>
      <w:r>
        <w:rPr>
          <w:rFonts w:ascii="Calibri" w:cs="Calibri" w:eastAsia="Calibri" w:hAnsi="Calibri"/>
          <w:sz w:val="22"/>
          <w:szCs w:val="22"/>
        </w:rPr>
        <w:t xml:space="preserve">   Date: ____________</w:t>
      </w: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Facilitator Signature: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</w:t>
      </w:r>
      <w:r>
        <w:rPr>
          <w:rFonts w:ascii="Calibri" w:cs="Calibri" w:eastAsia="Calibri" w:hAnsi="Calibri"/>
          <w:sz w:val="22"/>
          <w:szCs w:val="22"/>
        </w:rPr>
        <w:t xml:space="preserve">   Date: ____________</w:t>
      </w:r>
    </w:p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Facilitator notes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Keep every exercise anchored to her real work — real providers, real supplies, real notes. Generic practice files teach generic skills that evaporate by Monday.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Celebrate small wins out loud. Someone who has been avoiding technology usually expects to be embarrassed by it; the fastest route to skill is making the room safe to be a beginner.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If a session runs long, protect the practice labs and trim the demonstration — hands on keys beats watching every time.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Progress summary for the board after the 30 days: the before/after skills checklist plus two or three artifacts (the site log, the form, the master list) tells the whole story without editorializing.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720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2026-07-31T03:25:25.673Z</dcterms:created>
  <dcterms:modified xsi:type="dcterms:W3CDTF">2026-07-31T03:25:25.673Z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