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3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かりポム</w:t>
      </w:r>
      <w:r>
        <w:t xml:space="preserve"> </w:t>
      </w:r>
      <w:r>
        <w:t xml:space="preserve">Karipom</w:t>
      </w:r>
      <w:r>
        <w:t xml:space="preserve"> </w:t>
      </w:r>
      <w:r>
        <w:t xml:space="preserve">Ear</w:t>
      </w:r>
      <w:r>
        <w:t xml:space="preserve"> </w:t>
      </w:r>
      <w:r>
        <w:t xml:space="preserve">設計・製作マニュアル</w:t>
      </w:r>
    </w:p>
    <w:p>
      <w:pPr>
        <w:pStyle w:val="Subtitle"/>
      </w:pPr>
      <w:r>
        <w:t xml:space="preserve">PCM1808＋Pico2拡張／LINE</w:t>
      </w:r>
      <w:r>
        <w:t xml:space="preserve"> </w:t>
      </w:r>
      <w:r>
        <w:t xml:space="preserve">OUT増設／Bluetooth入力（MH-M18）</w:t>
      </w:r>
      <w:r>
        <w:t xml:space="preserve"> </w:t>
      </w:r>
      <w:r>
        <w:t xml:space="preserve">—</w:t>
      </w:r>
      <w:r>
        <w:t xml:space="preserve"> </w:t>
      </w:r>
      <w:r>
        <w:t xml:space="preserve">Design</w:t>
      </w:r>
      <w:r>
        <w:t xml:space="preserve"> </w:t>
      </w:r>
      <w:r>
        <w:t xml:space="preserve">&amp;</w:t>
      </w:r>
      <w:r>
        <w:t xml:space="preserve"> </w:t>
      </w:r>
      <w:r>
        <w:t xml:space="preserve">Build</w:t>
      </w:r>
      <w:r>
        <w:t xml:space="preserve"> </w:t>
      </w:r>
      <w:r>
        <w:t xml:space="preserve">Manual</w:t>
      </w:r>
      <w:r>
        <w:t xml:space="preserve"> </w:t>
      </w:r>
      <w:r>
        <w:t xml:space="preserve">Ver.</w:t>
      </w:r>
      <w:r>
        <w:t xml:space="preserve"> </w:t>
      </w:r>
      <w:r>
        <w:t xml:space="preserve">2.0</w:t>
      </w:r>
    </w:p>
    <w:p>
      <w:pPr>
        <w:pStyle w:val="Date"/>
      </w:pPr>
      <w:r>
        <w:t xml:space="preserve">2026年8月</w:t>
      </w:r>
    </w:p>
    <w:p>
      <w:pPr>
        <w:pStyle w:val="FirstParagraph"/>
      </w:pPr>
      <w:r>
        <w:t xml:space="preserve">【図：完成したKaripom Ear拡張ユニット（Pico 2 H＋PCM1808）の写真】</w:t>
      </w:r>
    </w:p>
    <w:p>
      <w:pPr>
        <w:pStyle w:val="BodyText"/>
      </w:pPr>
      <w:r>
        <w:t xml:space="preserve">このたびは「かりポム（KariPom）」の発展的な拡張構成にご興味をお持ちいただき、ありがとうございます。</w:t>
      </w:r>
      <w:r>
        <w:t xml:space="preserve"> </w:t>
      </w:r>
      <w:r>
        <w:t xml:space="preserve">本書は、CoreS3に</w:t>
      </w:r>
      <w:r>
        <w:rPr>
          <w:b/>
        </w:rPr>
        <w:t xml:space="preserve">PCM1808マイク基板＋Raspberry Pi Pico 2</w:t>
      </w:r>
      <w:r>
        <w:t xml:space="preserve">を追加し、PCを使わずにBBX（音に反応するかりポムの世界）を楽しめるようにするための、設計・製作マニュアルです。あわせて、任意のオプション工作である</w:t>
      </w:r>
      <w:r>
        <w:rPr>
          <w:b/>
        </w:rPr>
        <w:t xml:space="preserve">LINE OUT増設</w:t>
      </w:r>
      <w:r>
        <w:t xml:space="preserve">（第11章）と</w:t>
      </w:r>
      <w:r>
        <w:rPr>
          <w:b/>
        </w:rPr>
        <w:t xml:space="preserve">Bluetooth入力（MH-M18）</w:t>
      </w:r>
      <w:r>
        <w:t xml:space="preserve">（第12章）についても、本書1冊で理解・製作できるようにまとめています。</w:t>
      </w:r>
      <w:r>
        <w:rPr>
          <w:b/>
        </w:rPr>
        <w:t xml:space="preserve">Karipom Earに関するハードウェア拡張の正式マニュアルは、現在のところ本書のみです。</w:t>
      </w:r>
      <w:r>
        <w:t xml:space="preserve"> </w:t>
      </w:r>
      <w:r>
        <w:t xml:space="preserve">GitHubで公開している設計図・回路図とあわせてご利用ください。</w:t>
      </w:r>
    </w:p>
    <w:p>
      <w:r>
        <w:br w:type="page"/>
      </w:r>
    </w:p>
    <w:p>
      <w:pPr>
        <w:pStyle w:val="Heading1"/>
      </w:pPr>
      <w:bookmarkStart w:id="20" w:name="第1章-はじめに"/>
      <w:r>
        <w:t xml:space="preserve">第1章 はじめに</w:t>
      </w:r>
      <w:bookmarkEnd w:id="20"/>
    </w:p>
    <w:p>
      <w:pPr>
        <w:pStyle w:val="Heading2"/>
      </w:pPr>
      <w:bookmarkStart w:id="21" w:name="本書について"/>
      <w:r>
        <w:t xml:space="preserve">1.1 本書について</w:t>
      </w:r>
      <w:bookmarkEnd w:id="21"/>
    </w:p>
    <w:p>
      <w:pPr>
        <w:pStyle w:val="FirstParagraph"/>
      </w:pPr>
      <w:r>
        <w:t xml:space="preserve">本書は、「かりポム ユーザーマニュアル」の発展編にあたる、</w:t>
      </w:r>
      <w:r>
        <w:rPr>
          <w:b/>
        </w:rPr>
        <w:t xml:space="preserve">Karipom Ear v2拡張（PCM1808＋Pico2）</w:t>
      </w:r>
      <w:r>
        <w:t xml:space="preserve">の設計・製作マニュアルです。</w:t>
      </w:r>
    </w:p>
    <w:p>
      <w:pPr>
        <w:pStyle w:val="BodyText"/>
      </w:pPr>
      <w:r>
        <w:t xml:space="preserve">かりポム本体（CoreS3）は、そのままでも十分に楽しめますが、この拡張を追加すると、</w:t>
      </w:r>
      <w:r>
        <w:rPr>
          <w:b/>
        </w:rPr>
        <w:t xml:space="preserve">PCを使わずに、CoreS3だけで音楽に反応するBBX体験</w:t>
      </w:r>
      <w:r>
        <w:t xml:space="preserve">ができるようになります。</w:t>
      </w:r>
    </w:p>
    <w:p>
      <w:pPr>
        <w:pStyle w:val="BodyText"/>
      </w:pPr>
      <w:r>
        <w:t xml:space="preserve">本書では、次のような読者を想定しています。</w:t>
      </w:r>
    </w:p>
    <w:p>
      <w:pPr>
        <w:numPr>
          <w:ilvl w:val="0"/>
          <w:numId w:val="1001"/>
        </w:numPr>
        <w:pStyle w:val="Compact"/>
      </w:pPr>
      <w:r>
        <w:t xml:space="preserve">「かりポム ユーザーマニュアル」をひととおり読み、かりポムの基本操作に慣れた方</w:t>
      </w:r>
    </w:p>
    <w:p>
      <w:pPr>
        <w:numPr>
          <w:ilvl w:val="0"/>
          <w:numId w:val="1001"/>
        </w:numPr>
        <w:pStyle w:val="Compact"/>
      </w:pPr>
      <w:r>
        <w:t xml:space="preserve">はんだ付けや電子工作の基本操作（部品の実装、配線、テスターの使用）に抵抗がない方</w:t>
      </w:r>
    </w:p>
    <w:p>
      <w:pPr>
        <w:numPr>
          <w:ilvl w:val="0"/>
          <w:numId w:val="1001"/>
        </w:numPr>
        <w:pStyle w:val="Compact"/>
      </w:pPr>
      <w:r>
        <w:t xml:space="preserve">「なぜこの設計にしたのか」という技術的な背景まで含めて理解したい方</w:t>
      </w:r>
    </w:p>
    <w:p>
      <w:pPr>
        <w:pStyle w:val="FirstParagraph"/>
      </w:pPr>
      <w:r>
        <w:t xml:space="preserve">電子工作の経験が浅い方でも、手順どおりに進めれば製作できるよう、専門用語にはそのつど説明を添えています。ただし、ユーザーマニュアル本編よりも技術的な内容が多くなりますので、あわてず1つずつ確認しながら進めてください。</w:t>
      </w:r>
    </w:p>
    <w:p>
      <w:pPr>
        <w:pStyle w:val="BodyText"/>
      </w:pPr>
      <w:r>
        <w:t xml:space="preserve">💡 配線・書き込み・環境構築でつまずいたときは、本書と該当のスケッチファイルをChatGPTなどのAIに読み込ませ、状況を伝えながら相談する方法もおすすめです。</w:t>
      </w:r>
    </w:p>
    <w:p>
      <w:pPr>
        <w:pStyle w:val="BodyText"/>
      </w:pPr>
      <w:r>
        <w:t xml:space="preserve">本書は、PCM1808＋Pico2拡張（第2〜10章）を土台として、そこからさらに発展させたい方向けの任意のオプション工作である</w:t>
      </w:r>
      <w:r>
        <w:rPr>
          <w:b/>
        </w:rPr>
        <w:t xml:space="preserve">LINE OUT増設</w:t>
      </w:r>
      <w:r>
        <w:t xml:space="preserve">（第11章）と</w:t>
      </w:r>
      <w:r>
        <w:rPr>
          <w:b/>
        </w:rPr>
        <w:t xml:space="preserve">Bluetooth入力（MH-M18）</w:t>
      </w:r>
      <w:r>
        <w:t xml:space="preserve">（第12章）までを収録しています。いずれのオプションも省略して構いません。かりポムはPCM1808＋Pico2拡張だけでも十分に楽しめます。</w:t>
      </w:r>
    </w:p>
    <w:p>
      <w:pPr>
        <w:pStyle w:val="Heading2"/>
      </w:pPr>
      <w:bookmarkStart w:id="22" w:name="この拡張でできること"/>
      <w:r>
        <w:t xml:space="preserve">1.2 この拡張でできること</w:t>
      </w:r>
      <w:bookmarkEnd w:id="22"/>
    </w:p>
    <w:p>
      <w:pPr>
        <w:pStyle w:val="FirstParagraph"/>
      </w:pPr>
      <w:r>
        <w:t xml:space="preserve">現在のKaripom Earは、PC音声（Wi-Fi）・LINE IN・内蔵マイクの3系統から音を受け取っています。この拡張を追加すると、次のことができるようになります。</w:t>
      </w:r>
    </w:p>
    <w:p>
      <w:pPr>
        <w:numPr>
          <w:ilvl w:val="0"/>
          <w:numId w:val="1002"/>
        </w:numPr>
        <w:pStyle w:val="Compact"/>
      </w:pPr>
      <w:r>
        <w:rPr>
          <w:b/>
        </w:rPr>
        <w:t xml:space="preserve">PCを使わずにBBXを楽しめる</w:t>
      </w:r>
      <w:r>
        <w:t xml:space="preserve"> </w:t>
      </w:r>
      <w:r>
        <w:t xml:space="preserve">— 3.5mmケーブルで音楽プレーヤーやスマホを直接つなぐだけで、CoreS3がFFT Face（グライコフェイス）と口パクで反応します。</w:t>
      </w:r>
    </w:p>
    <w:p>
      <w:pPr>
        <w:numPr>
          <w:ilvl w:val="0"/>
          <w:numId w:val="1002"/>
        </w:numPr>
        <w:pStyle w:val="Compact"/>
      </w:pPr>
      <w:r>
        <w:rPr>
          <w:b/>
        </w:rPr>
        <w:t xml:space="preserve">より高品質な有線接続</w:t>
      </w:r>
      <w:r>
        <w:t xml:space="preserve"> </w:t>
      </w:r>
      <w:r>
        <w:t xml:space="preserve">— PC＋KariPom Companion経由のWi-Fi接続（macOSの場合はBlackHole等の仮想オーディオ設定が必要）より、経路がシンプルで安定します。</w:t>
      </w:r>
    </w:p>
    <w:p>
      <w:pPr>
        <w:numPr>
          <w:ilvl w:val="0"/>
          <w:numId w:val="1002"/>
        </w:numPr>
        <w:pStyle w:val="Compact"/>
      </w:pPr>
      <w:r>
        <w:rPr>
          <w:b/>
        </w:rPr>
        <w:t xml:space="preserve">将来の発展の土台になる</w:t>
      </w:r>
      <w:r>
        <w:t xml:space="preserve"> </w:t>
      </w:r>
      <w:r>
        <w:t xml:space="preserve">— この拡張は「耳」の役割をPico側に切り出す設計になっており、将来的にはマイク追加（空気中の音に反応）や人感センサーなど、CoreS3を分解せずに機能を増やしていく入り口になります。</w:t>
      </w:r>
    </w:p>
    <w:p>
      <w:pPr>
        <w:pStyle w:val="Heading2"/>
      </w:pPr>
      <w:bookmarkStart w:id="23" w:name="現在の完成状況"/>
      <w:r>
        <w:t xml:space="preserve">1.3 現在の完成状況</w:t>
      </w:r>
      <w:bookmarkEnd w:id="23"/>
    </w:p>
    <w:p>
      <w:pPr>
        <w:pStyle w:val="FirstParagraph"/>
      </w:pPr>
      <w:r>
        <w:t xml:space="preserve">かりポムは継続的に開発が進んでいるプロジェクトです。この拡張についても、現時点の状況を正直にお伝えします。</w:t>
      </w:r>
    </w:p>
    <w:tbl>
      <w:tblPr>
        <w:tblStyle w:val="Table"/>
        <w:tblW w:type="dxa" w:w="9360"/>
        <w:tblLook w:firstRow="1"/>
      </w:tblPr>
      <w:tblGrid>
        <w:gridCol w:w="1524"/>
        <w:gridCol w:w="4368"/>
        <w:gridCol w:w="3468"/>
      </w:tblGrid>
      <w:tr>
        <w:trPr>
          <w:cnfStyle w:firstRow="1"/>
        </w:trPr>
        <w:tc>
          <w:tcPr>
            <w:tcW w:type="dxa" w:w="1524"/>
            <w:tcBorders>
              <w:bottom w:val="single"/>
            </w:tcBorders>
            <w:vAlign w:val="bottom"/>
          </w:tcPr>
          <w:p>
            <w:pPr>
              <w:pStyle w:val="Compact"/>
              <w:jc w:val="left"/>
            </w:pPr>
            <w:r>
              <w:t xml:space="preserve">段階</w:t>
            </w:r>
          </w:p>
        </w:tc>
        <w:tc>
          <w:tcPr>
            <w:tcW w:type="dxa" w:w="4368"/>
            <w:tcBorders>
              <w:bottom w:val="single"/>
            </w:tcBorders>
            <w:vAlign w:val="bottom"/>
          </w:tcPr>
          <w:p>
            <w:pPr>
              <w:pStyle w:val="Compact"/>
              <w:jc w:val="left"/>
            </w:pPr>
            <w:r>
              <w:t xml:space="preserve">内容</w:t>
            </w:r>
          </w:p>
        </w:tc>
        <w:tc>
          <w:tcPr>
            <w:tcW w:type="dxa" w:w="3468"/>
            <w:tcBorders>
              <w:bottom w:val="single"/>
            </w:tcBorders>
            <w:vAlign w:val="bottom"/>
          </w:tcPr>
          <w:p>
            <w:pPr>
              <w:pStyle w:val="Compact"/>
              <w:jc w:val="left"/>
            </w:pPr>
            <w:r>
              <w:t xml:space="preserve">状況</w:t>
            </w:r>
          </w:p>
        </w:tc>
      </w:tr>
      <w:tr>
        <w:tc>
          <w:tcPr>
            <w:tcW w:type="dxa" w:w="1524"/>
          </w:tcPr>
          <w:p>
            <w:pPr>
              <w:pStyle w:val="Compact"/>
              <w:jc w:val="left"/>
            </w:pPr>
            <w:r>
              <w:rPr>
                <w:b/>
              </w:rPr>
              <w:t xml:space="preserve">Phase 0</w:t>
            </w:r>
          </w:p>
        </w:tc>
        <w:tc>
          <w:tcPr>
            <w:tcW w:type="dxa" w:w="4368"/>
          </w:tcPr>
          <w:p>
            <w:pPr>
              <w:pStyle w:val="Compact"/>
              <w:jc w:val="left"/>
            </w:pPr>
            <w:r>
              <w:t xml:space="preserve">PCM1808（ライン入力）→Pico2→CoreS3で、FFT Face表示・口パクが動作すること</w:t>
            </w:r>
          </w:p>
        </w:tc>
        <w:tc>
          <w:tcPr>
            <w:tcW w:type="dxa" w:w="3468"/>
          </w:tcPr>
          <w:p>
            <w:pPr>
              <w:pStyle w:val="Compact"/>
              <w:jc w:val="left"/>
            </w:pPr>
            <w:r>
              <w:t xml:space="preserve">✅</w:t>
            </w:r>
            <w:r>
              <w:t xml:space="preserve"> </w:t>
            </w:r>
            <w:r>
              <w:rPr>
                <w:b/>
              </w:rPr>
              <w:t xml:space="preserve">達成済み</w:t>
            </w:r>
            <w:r>
              <w:t xml:space="preserve">。音楽再生時にグライコフェイスと口パクが実機で確認できています</w:t>
            </w:r>
          </w:p>
        </w:tc>
      </w:tr>
      <w:tr>
        <w:tc>
          <w:tcPr>
            <w:tcW w:type="dxa" w:w="1524"/>
          </w:tcPr>
          <w:p>
            <w:pPr>
              <w:pStyle w:val="Compact"/>
              <w:jc w:val="left"/>
            </w:pPr>
            <w:r>
              <w:t xml:space="preserve">Phase 1</w:t>
            </w:r>
          </w:p>
        </w:tc>
        <w:tc>
          <w:tcPr>
            <w:tcW w:type="dxa" w:w="4368"/>
          </w:tcPr>
          <w:p>
            <w:pPr>
              <w:pStyle w:val="Compact"/>
              <w:jc w:val="left"/>
            </w:pPr>
            <w:r>
              <w:t xml:space="preserve">通信をバイナリ形式に強化し、エラー検出・Web Cockpit表示などを追加</w:t>
            </w:r>
          </w:p>
        </w:tc>
        <w:tc>
          <w:tcPr>
            <w:tcW w:type="dxa" w:w="3468"/>
          </w:tcPr>
          <w:p>
            <w:pPr>
              <w:pStyle w:val="Compact"/>
              <w:jc w:val="left"/>
            </w:pPr>
            <w:r>
              <w:t xml:space="preserve">開発中</w:t>
            </w:r>
          </w:p>
        </w:tc>
      </w:tr>
      <w:tr>
        <w:tc>
          <w:tcPr>
            <w:tcW w:type="dxa" w:w="1524"/>
          </w:tcPr>
          <w:p>
            <w:pPr>
              <w:pStyle w:val="Compact"/>
              <w:jc w:val="left"/>
            </w:pPr>
            <w:r>
              <w:t xml:space="preserve">Phase 2</w:t>
            </w:r>
          </w:p>
        </w:tc>
        <w:tc>
          <w:tcPr>
            <w:tcW w:type="dxa" w:w="4368"/>
          </w:tcPr>
          <w:p>
            <w:pPr>
              <w:pStyle w:val="Compact"/>
              <w:jc w:val="left"/>
            </w:pPr>
            <w:r>
              <w:t xml:space="preserve">I2S MEMSマイクを追加し、「空気中の音」にも反応できるようにする</w:t>
            </w:r>
          </w:p>
        </w:tc>
        <w:tc>
          <w:tcPr>
            <w:tcW w:type="dxa" w:w="3468"/>
          </w:tcPr>
          <w:p>
            <w:pPr>
              <w:pStyle w:val="Compact"/>
              <w:jc w:val="left"/>
            </w:pPr>
            <w:r>
              <w:t xml:space="preserve">開発中（配線・ピンは本設計にあらかじめ予約済み）</w:t>
            </w:r>
          </w:p>
        </w:tc>
      </w:tr>
      <w:tr>
        <w:tc>
          <w:tcPr>
            <w:tcW w:type="dxa" w:w="1524"/>
          </w:tcPr>
          <w:p>
            <w:pPr>
              <w:pStyle w:val="Compact"/>
              <w:jc w:val="left"/>
            </w:pPr>
            <w:r>
              <w:t xml:space="preserve">Phase 3以降</w:t>
            </w:r>
          </w:p>
        </w:tc>
        <w:tc>
          <w:tcPr>
            <w:tcW w:type="dxa" w:w="4368"/>
          </w:tcPr>
          <w:p>
            <w:pPr>
              <w:pStyle w:val="Compact"/>
              <w:jc w:val="left"/>
            </w:pPr>
            <w:r>
              <w:t xml:space="preserve">ビート検出によるダンス同期、音種分類、人感センサーなど</w:t>
            </w:r>
          </w:p>
        </w:tc>
        <w:tc>
          <w:tcPr>
            <w:tcW w:type="dxa" w:w="3468"/>
          </w:tcPr>
          <w:p>
            <w:pPr>
              <w:pStyle w:val="Compact"/>
              <w:jc w:val="left"/>
            </w:pPr>
            <w:r>
              <w:t xml:space="preserve">構想段階</w:t>
            </w:r>
          </w:p>
        </w:tc>
      </w:tr>
    </w:tbl>
    <w:p>
      <w:pPr>
        <w:pStyle w:val="BodyText"/>
      </w:pPr>
      <w:r>
        <w:t xml:space="preserve">つまり、本書の手順どおりに製作すれば、</w:t>
      </w:r>
      <w:r>
        <w:rPr>
          <w:b/>
        </w:rPr>
        <w:t xml:space="preserve">今すぐPCなしでFFT Face・口パクを体験できます</w:t>
      </w:r>
      <w:r>
        <w:t xml:space="preserve">。マイクによる「部屋の音への反応」や、ダンス同期などは今後のアップデートをお待ちください。GitHubリポジトリでは、進捗に応じて本書と設計図を随時更新していきます。</w:t>
      </w:r>
    </w:p>
    <w:p>
      <w:pPr>
        <w:pStyle w:val="Heading2"/>
      </w:pPr>
      <w:bookmarkStart w:id="24" w:name="本書の読み方"/>
      <w:r>
        <w:t xml:space="preserve">1.4 本書の読み方</w:t>
      </w:r>
      <w:bookmarkEnd w:id="24"/>
    </w:p>
    <w:p>
      <w:pPr>
        <w:pStyle w:val="FirstParagraph"/>
      </w:pPr>
      <w:r>
        <w:t xml:space="preserve">はじめて製作する方は、次の順番で読み進めてください。</w:t>
      </w:r>
    </w:p>
    <w:p>
      <w:pPr>
        <w:pStyle w:val="BodyText"/>
      </w:pPr>
      <w:r>
        <w:rPr>
          <w:b/>
        </w:rPr>
        <w:t xml:space="preserve">第2章「全体設計」→ 第3章「必要なもの」→ 第4章「配線」→ 第5章「Pico2ファームウェアの書き込み」→ 第6章「CoreS3側の変更」→ 第7章「組み立てと動作確認」</w:t>
      </w:r>
    </w:p>
    <w:p>
      <w:pPr>
        <w:pStyle w:val="BodyText"/>
      </w:pPr>
      <w:r>
        <w:t xml:space="preserve">「なぜこの設計になっているのか」を先に知りたい方は第2章を、とにかく手を動かしたい方は第3章から読んでも構いません。困ったときは第9章「トラブルシューティング」をご覧ください。</w:t>
      </w:r>
    </w:p>
    <w:p>
      <w:pPr>
        <w:pStyle w:val="BodyText"/>
      </w:pPr>
      <w:r>
        <w:t xml:space="preserve">基本の拡張が完成し、さらに発展させたくなったら、第11章「LINE OUT増設」・第12章「Bluetooth入力（MH-M18）」もあわせてご覧ください。どちらも任意のオプションで、省略しても本体の機能には影響ありません。</w:t>
      </w:r>
    </w:p>
    <w:p>
      <w:pPr>
        <w:pStyle w:val="Heading2"/>
      </w:pPr>
      <w:bookmarkStart w:id="25" w:name="本書で使うマークについて"/>
      <w:r>
        <w:t xml:space="preserve">1.5 本書で使うマークについて</w:t>
      </w:r>
      <w:bookmarkEnd w:id="25"/>
    </w:p>
    <w:tbl>
      <w:tblPr>
        <w:tblStyle w:val="Table"/>
        <w:tblW w:type="dxa" w:w="9360"/>
        <w:tblLook w:firstRow="1"/>
      </w:tblPr>
      <w:tblGrid>
        <w:gridCol w:w="1779"/>
        <w:gridCol w:w="7581"/>
      </w:tblGrid>
      <w:tr>
        <w:trPr>
          <w:cnfStyle w:firstRow="1"/>
        </w:trPr>
        <w:tc>
          <w:tcPr>
            <w:tcW w:type="dxa" w:w="1779"/>
            <w:tcBorders>
              <w:bottom w:val="single"/>
            </w:tcBorders>
            <w:vAlign w:val="bottom"/>
          </w:tcPr>
          <w:p>
            <w:pPr>
              <w:pStyle w:val="Compact"/>
              <w:jc w:val="left"/>
            </w:pPr>
            <w:r>
              <w:t xml:space="preserve">マーク</w:t>
            </w:r>
          </w:p>
        </w:tc>
        <w:tc>
          <w:tcPr>
            <w:tcW w:type="dxa" w:w="7581"/>
            <w:tcBorders>
              <w:bottom w:val="single"/>
            </w:tcBorders>
            <w:vAlign w:val="bottom"/>
          </w:tcPr>
          <w:p>
            <w:pPr>
              <w:pStyle w:val="Compact"/>
              <w:jc w:val="left"/>
            </w:pPr>
            <w:r>
              <w:t xml:space="preserve">意味</w:t>
            </w:r>
          </w:p>
        </w:tc>
      </w:tr>
      <w:tr>
        <w:tc>
          <w:tcPr>
            <w:tcW w:type="dxa" w:w="1779"/>
          </w:tcPr>
          <w:p>
            <w:pPr>
              <w:pStyle w:val="Compact"/>
              <w:jc w:val="left"/>
            </w:pPr>
            <w:r>
              <w:t xml:space="preserve">⚠️</w:t>
            </w:r>
            <w:r>
              <w:t xml:space="preserve"> </w:t>
            </w:r>
            <w:r>
              <w:rPr>
                <w:b/>
              </w:rPr>
              <w:t xml:space="preserve">警告</w:t>
            </w:r>
          </w:p>
        </w:tc>
        <w:tc>
          <w:tcPr>
            <w:tcW w:type="dxa" w:w="7581"/>
          </w:tcPr>
          <w:p>
            <w:pPr>
              <w:pStyle w:val="Compact"/>
              <w:jc w:val="left"/>
            </w:pPr>
            <w:r>
              <w:t xml:space="preserve">守らないと、部品の破損やけがにつながるおそれがある重要な注意事項です。</w:t>
            </w:r>
          </w:p>
        </w:tc>
      </w:tr>
      <w:tr>
        <w:tc>
          <w:tcPr>
            <w:tcW w:type="dxa" w:w="1779"/>
          </w:tcPr>
          <w:p>
            <w:pPr>
              <w:pStyle w:val="Compact"/>
              <w:jc w:val="left"/>
            </w:pPr>
            <w:r>
              <w:t xml:space="preserve">❗</w:t>
            </w:r>
            <w:r>
              <w:t xml:space="preserve"> </w:t>
            </w:r>
            <w:r>
              <w:rPr>
                <w:b/>
              </w:rPr>
              <w:t xml:space="preserve">注意</w:t>
            </w:r>
          </w:p>
        </w:tc>
        <w:tc>
          <w:tcPr>
            <w:tcW w:type="dxa" w:w="7581"/>
          </w:tcPr>
          <w:p>
            <w:pPr>
              <w:pStyle w:val="Compact"/>
              <w:jc w:val="left"/>
            </w:pPr>
            <w:r>
              <w:t xml:space="preserve">守らないと、正しく動作しない・かりポム本体に影響が出る可能性がある事項です。</w:t>
            </w:r>
          </w:p>
        </w:tc>
      </w:tr>
      <w:tr>
        <w:tc>
          <w:tcPr>
            <w:tcW w:type="dxa" w:w="1779"/>
          </w:tcPr>
          <w:p>
            <w:pPr>
              <w:pStyle w:val="Compact"/>
              <w:jc w:val="left"/>
            </w:pPr>
            <w:r>
              <w:t xml:space="preserve">💡</w:t>
            </w:r>
            <w:r>
              <w:t xml:space="preserve"> </w:t>
            </w:r>
            <w:r>
              <w:rPr>
                <w:b/>
              </w:rPr>
              <w:t xml:space="preserve">ヒント</w:t>
            </w:r>
          </w:p>
        </w:tc>
        <w:tc>
          <w:tcPr>
            <w:tcW w:type="dxa" w:w="7581"/>
          </w:tcPr>
          <w:p>
            <w:pPr>
              <w:pStyle w:val="Compact"/>
              <w:jc w:val="left"/>
            </w:pPr>
            <w:r>
              <w:t xml:space="preserve">知っていると便利な情報です。</w:t>
            </w:r>
          </w:p>
        </w:tc>
      </w:tr>
    </w:tbl>
    <w:p>
      <w:r>
        <w:br w:type="page"/>
      </w:r>
    </w:p>
    <w:p>
      <w:pPr>
        <w:pStyle w:val="Heading1"/>
      </w:pPr>
      <w:bookmarkStart w:id="26" w:name="第2章-全体設計なぜこの構成なのか"/>
      <w:r>
        <w:t xml:space="preserve">第2章 全体設計（なぜこの構成なのか）</w:t>
      </w:r>
      <w:bookmarkEnd w:id="26"/>
    </w:p>
    <w:p>
      <w:pPr>
        <w:pStyle w:val="Heading2"/>
      </w:pPr>
      <w:bookmarkStart w:id="27" w:name="目的"/>
      <w:r>
        <w:t xml:space="preserve">2.1 目的</w:t>
      </w:r>
      <w:bookmarkEnd w:id="27"/>
    </w:p>
    <w:p>
      <w:pPr>
        <w:pStyle w:val="FirstParagraph"/>
      </w:pPr>
      <w:r>
        <w:t xml:space="preserve">現在のかりポムは、PC（Mac/Windows/Linux）＋KariPom Companion経由のWi-Fi通信で、音量・FFT情報をCoreS3へ送っています。本拡張は、この「PC依存の耳」を、</w:t>
      </w:r>
      <w:r>
        <w:rPr>
          <w:b/>
        </w:rPr>
        <w:t xml:space="preserve">CoreS3を一切分解せず、Port C（Grove端子）1本だけで接続できる独立音声解析ユニット「Karipom Ear v2」</w:t>
      </w:r>
      <w:r>
        <w:t xml:space="preserve">へ置き換える（または追加する）ためのものです。</w:t>
      </w:r>
    </w:p>
    <w:p>
      <w:pPr>
        <w:pStyle w:val="Heading2"/>
      </w:pPr>
      <w:bookmarkStart w:id="28" w:name="設計方針3原則"/>
      <w:r>
        <w:t xml:space="preserve">2.2 設計方針（3原則）</w:t>
      </w:r>
      <w:bookmarkEnd w:id="28"/>
    </w:p>
    <w:p>
      <w:pPr>
        <w:numPr>
          <w:ilvl w:val="0"/>
          <w:numId w:val="1003"/>
        </w:numPr>
        <w:pStyle w:val="Compact"/>
      </w:pPr>
      <w:r>
        <w:rPr>
          <w:b/>
        </w:rPr>
        <w:t xml:space="preserve">役割分離</w:t>
      </w:r>
      <w:r>
        <w:t xml:space="preserve"> </w:t>
      </w:r>
      <w:r>
        <w:t xml:space="preserve">— Ear（Pico側）が「聴く・解析する」、CoreS3が「表現する」。CoreS3では重い信号処理（FFTなど）を一切行いません。</w:t>
      </w:r>
    </w:p>
    <w:p>
      <w:pPr>
        <w:numPr>
          <w:ilvl w:val="0"/>
          <w:numId w:val="1003"/>
        </w:numPr>
        <w:pStyle w:val="Compact"/>
      </w:pPr>
      <w:r>
        <w:rPr>
          <w:b/>
        </w:rPr>
        <w:t xml:space="preserve">CoreS3非侵襲</w:t>
      </w:r>
      <w:r>
        <w:t xml:space="preserve"> </w:t>
      </w:r>
      <w:r>
        <w:t xml:space="preserve">— 筐体を開けません。接続はPort C（Grove端子）のみ。CoreS3側のソフト変更も最小限（受信処理の追加のみ）です。</w:t>
      </w:r>
    </w:p>
    <w:p>
      <w:pPr>
        <w:numPr>
          <w:ilvl w:val="0"/>
          <w:numId w:val="1003"/>
        </w:numPr>
        <w:pStyle w:val="Compact"/>
      </w:pPr>
      <w:r>
        <w:rPr>
          <w:b/>
        </w:rPr>
        <w:t xml:space="preserve">Ear側だけで進化</w:t>
      </w:r>
      <w:r>
        <w:t xml:space="preserve"> </w:t>
      </w:r>
      <w:r>
        <w:t xml:space="preserve">— 通信の約束事（プロトコル）にバージョンを付けて固定し、Pico側のファームウェア更新だけで機能を進化させられる構造にします。</w:t>
      </w:r>
    </w:p>
    <w:p>
      <w:pPr>
        <w:pStyle w:val="FirstParagraph"/>
      </w:pPr>
      <w:r>
        <w:t xml:space="preserve">💡 この3原則のおかげで、この拡張は「壊れてもかりポム本体には影響しない安全な追加パーツ」になっています。Groveケーブルを抜けば、いつでも今までのかりポムに完全に戻ります。</w:t>
      </w:r>
    </w:p>
    <w:p>
      <w:pPr>
        <w:pStyle w:val="Heading2"/>
      </w:pPr>
      <w:bookmarkStart w:id="29" w:name="システム全体像"/>
      <w:r>
        <w:t xml:space="preserve">2.3 システム全体像</w:t>
      </w:r>
      <w:bookmarkEnd w:id="29"/>
    </w:p>
    <w:p>
      <w:pPr>
        <w:pStyle w:val="SourceCode"/>
      </w:pPr>
      <w:r>
        <w:rPr>
          <w:rStyle w:val="VerbatimChar"/>
        </w:rPr>
        <w:t xml:space="preserve">                        Karipom Ear v2                                CoreS3（かりポム本体）</w:t>
      </w:r>
      <w:r>
        <w:br/>
      </w:r>
      <w:r>
        <w:rPr>
          <w:rStyle w:val="VerbatimChar"/>
        </w:rPr>
        <w:t xml:space="preserve"> ┌─────────────────────────────────────────────────┐      ┌─────────────────────────────────┐</w:t>
      </w:r>
      <w:r>
        <w:br/>
      </w:r>
      <w:r>
        <w:rPr>
          <w:rStyle w:val="VerbatimChar"/>
        </w:rPr>
        <w:t xml:space="preserve"> │                                                 │      │                                 │</w:t>
      </w:r>
      <w:r>
        <w:br/>
      </w:r>
      <w:r>
        <w:rPr>
          <w:rStyle w:val="VerbatimChar"/>
        </w:rPr>
        <w:t xml:space="preserve"> │  3.5mm LINE IN          I2S MEMSマイク           │      │  Port A ── サーボ×2              │</w:t>
      </w:r>
      <w:r>
        <w:br/>
      </w:r>
      <w:r>
        <w:rPr>
          <w:rStyle w:val="VerbatimChar"/>
        </w:rPr>
        <w:t xml:space="preserve"> │  (PC/スマホ/DAP)         (Phase 2で追加)          │      │  Port B ── ジョイスティック        │</w:t>
      </w:r>
      <w:r>
        <w:br/>
      </w:r>
      <w:r>
        <w:rPr>
          <w:rStyle w:val="VerbatimChar"/>
        </w:rPr>
        <w:t xml:space="preserve"> │       │                      │                  │      │                                 │</w:t>
      </w:r>
      <w:r>
        <w:br/>
      </w:r>
      <w:r>
        <w:rPr>
          <w:rStyle w:val="VerbatimChar"/>
        </w:rPr>
        <w:t xml:space="preserve"> │  ┌────▼─────┐                │                  │      │  ┌───────────────────────────┐  │</w:t>
      </w:r>
      <w:r>
        <w:br/>
      </w:r>
      <w:r>
        <w:rPr>
          <w:rStyle w:val="VerbatimChar"/>
        </w:rPr>
        <w:t xml:space="preserve"> │  │ PCM1808  │ I2S       I2S  │                  │      │  │ 音声状態変数群              │  │</w:t>
      </w:r>
      <w:r>
        <w:br/>
      </w:r>
      <w:r>
        <w:rPr>
          <w:rStyle w:val="VerbatimChar"/>
        </w:rPr>
        <w:t xml:space="preserve"> │  │ ADC基板  ├──────┐   ┌─────┘                  │      │  │  fftLevel[8] / 発話中フラグ │  │</w:t>
      </w:r>
      <w:r>
        <w:br/>
      </w:r>
      <w:r>
        <w:rPr>
          <w:rStyle w:val="VerbatimChar"/>
        </w:rPr>
        <w:t xml:space="preserve"> │  └──────────┘      │   │                        │      │  └─────┬─────────────────────┘  │</w:t>
      </w:r>
      <w:r>
        <w:br/>
      </w:r>
      <w:r>
        <w:rPr>
          <w:rStyle w:val="VerbatimChar"/>
        </w:rPr>
        <w:t xml:space="preserve"> │              ┌─────▼───▼──────┐                 │      │        │ 参照のみ                │</w:t>
      </w:r>
      <w:r>
        <w:br/>
      </w:r>
      <w:r>
        <w:rPr>
          <w:rStyle w:val="VerbatimChar"/>
        </w:rPr>
        <w:t xml:space="preserve"> │              │ Raspberry Pi   │   UART 115200   │      │  ┌─────▼─────────────────────┐ │</w:t>
      </w:r>
      <w:r>
        <w:br/>
      </w:r>
      <w:r>
        <w:rPr>
          <w:rStyle w:val="VerbatimChar"/>
        </w:rPr>
        <w:t xml:space="preserve"> │              │ Pico 2 H       ├─────────────────╪══════╡ Port C │ 表現層（既存・無変更）    │ │</w:t>
      </w:r>
      <w:r>
        <w:br/>
      </w:r>
      <w:r>
        <w:rPr>
          <w:rStyle w:val="VerbatimChar"/>
        </w:rPr>
        <w:t xml:space="preserve"> │              │  I2S受信・FFT等│   特徴量フレーム   │Grove │  │ 口パク/表情/Visualizer Face│ │</w:t>
      </w:r>
      <w:r>
        <w:br/>
      </w:r>
      <w:r>
        <w:rPr>
          <w:rStyle w:val="VerbatimChar"/>
        </w:rPr>
        <w:t xml:space="preserve"> │              └────────────────┘                 │4ピン │  └───────────────────────────┘  │</w:t>
      </w:r>
      <w:r>
        <w:br/>
      </w:r>
      <w:r>
        <w:rPr>
          <w:rStyle w:val="VerbatimChar"/>
        </w:rPr>
        <w:t xml:space="preserve"> │                     ▲ 5V給電（Grove経由）         │      │                                 │</w:t>
      </w:r>
      <w:r>
        <w:br/>
      </w:r>
      <w:r>
        <w:rPr>
          <w:rStyle w:val="VerbatimChar"/>
        </w:rPr>
        <w:t xml:space="preserve"> └─────────────────────╂───────────────────────────┘      │                                 │</w:t>
      </w:r>
      <w:r>
        <w:br/>
      </w:r>
      <w:r>
        <w:rPr>
          <w:rStyle w:val="VerbatimChar"/>
        </w:rPr>
        <w:t xml:space="preserve">                       ╚══════════════════════════════════╡ 5V                              │</w:t>
      </w:r>
      <w:r>
        <w:br/>
      </w:r>
      <w:r>
        <w:rPr>
          <w:rStyle w:val="VerbatimChar"/>
        </w:rPr>
        <w:t xml:space="preserve">                                                          └─────────────────────────────────┘</w:t>
      </w:r>
      <w:r>
        <w:br/>
      </w:r>
      <w:r>
        <w:rPr>
          <w:rStyle w:val="VerbatimChar"/>
        </w:rPr>
        <w:t xml:space="preserve">  （併用可）PC + KariPom Companion ──Wi-Fi──► CoreS3   ※既存経路は残り、切り替えて使えます</w:t>
      </w:r>
    </w:p>
    <w:p>
      <w:pPr>
        <w:pStyle w:val="FirstParagraph"/>
      </w:pPr>
      <w:r>
        <w:t xml:space="preserve">データの流れは「</w:t>
      </w:r>
      <w:r>
        <w:rPr>
          <w:b/>
        </w:rPr>
        <w:t xml:space="preserve">音 → [Ear] I2S取込 → 解析 → 特徴量（数十バイトのみ） → UART → [CoreS3] 状態更新 → 表現</w:t>
      </w:r>
      <w:r>
        <w:t xml:space="preserve">」です。生の音声波形はUARTに流さないため、通信量もCoreS3の負荷もごくわずかです。</w:t>
      </w:r>
    </w:p>
    <w:p>
      <w:pPr>
        <w:pStyle w:val="Heading2"/>
      </w:pPr>
      <w:bookmarkStart w:id="30" w:name="通信方式マイコンアーキテクチャの選定理由"/>
      <w:r>
        <w:t xml:space="preserve">2.4 通信方式・マイコン・アーキテクチャの選定理由</w:t>
      </w:r>
      <w:bookmarkEnd w:id="30"/>
    </w:p>
    <w:p>
      <w:pPr>
        <w:pStyle w:val="FirstParagraph"/>
      </w:pPr>
      <w:r>
        <w:t xml:space="preserve">「なぜこの部品・この方式なのか」を、比較検討の結果とあわせて記録します。読み飛ばしても製作はできますが、改造・トラブル対応の際の判断材料になります。</w:t>
      </w:r>
    </w:p>
    <w:p>
      <w:pPr>
        <w:pStyle w:val="BodyText"/>
      </w:pPr>
      <w:r>
        <w:rPr>
          <w:b/>
        </w:rPr>
        <w:t xml:space="preserve">通信方式：UARTを採用</w:t>
      </w:r>
    </w:p>
    <w:p>
      <w:pPr>
        <w:pStyle w:val="BodyText"/>
      </w:pPr>
      <w:r>
        <w:t xml:space="preserve">Port C（Grove端子）は信号線が2本しかありません。</w:t>
      </w:r>
    </w:p>
    <w:tbl>
      <w:tblPr>
        <w:tblStyle w:val="Table"/>
        <w:tblW w:type="dxa" w:w="9360"/>
        <w:tblLook w:firstRow="1"/>
      </w:tblPr>
      <w:tblGrid>
        <w:gridCol w:w="2128"/>
        <w:gridCol w:w="2820"/>
        <w:gridCol w:w="2589"/>
        <w:gridCol w:w="1823"/>
      </w:tblGrid>
      <w:tr>
        <w:trPr>
          <w:cnfStyle w:firstRow="1"/>
        </w:trPr>
        <w:tc>
          <w:tcPr>
            <w:tcW w:type="dxa" w:w="2128"/>
            <w:tcBorders>
              <w:bottom w:val="single"/>
            </w:tcBorders>
            <w:vAlign w:val="bottom"/>
          </w:tcPr>
          <w:p>
            <w:pPr>
              <w:pStyle w:val="Compact"/>
              <w:jc w:val="left"/>
            </w:pPr>
            <w:r>
              <w:t xml:space="preserve">評価軸</w:t>
            </w:r>
          </w:p>
        </w:tc>
        <w:tc>
          <w:tcPr>
            <w:tcW w:type="dxa" w:w="2820"/>
            <w:tcBorders>
              <w:bottom w:val="single"/>
            </w:tcBorders>
            <w:vAlign w:val="bottom"/>
          </w:tcPr>
          <w:p>
            <w:pPr>
              <w:pStyle w:val="Compact"/>
              <w:jc w:val="left"/>
            </w:pPr>
            <w:r>
              <w:t xml:space="preserve">UART</w:t>
            </w:r>
          </w:p>
        </w:tc>
        <w:tc>
          <w:tcPr>
            <w:tcW w:type="dxa" w:w="2589"/>
            <w:tcBorders>
              <w:bottom w:val="single"/>
            </w:tcBorders>
            <w:vAlign w:val="bottom"/>
          </w:tcPr>
          <w:p>
            <w:pPr>
              <w:pStyle w:val="Compact"/>
              <w:jc w:val="left"/>
            </w:pPr>
            <w:r>
              <w:t xml:space="preserve">I2C</w:t>
            </w:r>
          </w:p>
        </w:tc>
        <w:tc>
          <w:tcPr>
            <w:tcW w:type="dxa" w:w="1823"/>
            <w:tcBorders>
              <w:bottom w:val="single"/>
            </w:tcBorders>
            <w:vAlign w:val="bottom"/>
          </w:tcPr>
          <w:p>
            <w:pPr>
              <w:pStyle w:val="Compact"/>
              <w:jc w:val="left"/>
            </w:pPr>
            <w:r>
              <w:t xml:space="preserve">SPI</w:t>
            </w:r>
          </w:p>
        </w:tc>
      </w:tr>
      <w:tr>
        <w:tc>
          <w:tcPr>
            <w:tcW w:type="dxa" w:w="2128"/>
          </w:tcPr>
          <w:p>
            <w:pPr>
              <w:pStyle w:val="Compact"/>
              <w:jc w:val="left"/>
            </w:pPr>
            <w:r>
              <w:t xml:space="preserve">Port Cで物理的に成立するか</w:t>
            </w:r>
          </w:p>
        </w:tc>
        <w:tc>
          <w:tcPr>
            <w:tcW w:type="dxa" w:w="2820"/>
          </w:tcPr>
          <w:p>
            <w:pPr>
              <w:pStyle w:val="Compact"/>
              <w:jc w:val="left"/>
            </w:pPr>
            <w:r>
              <w:t xml:space="preserve">◎ Port CはCoreS3のUART専用ポート</w:t>
            </w:r>
          </w:p>
        </w:tc>
        <w:tc>
          <w:tcPr>
            <w:tcW w:type="dxa" w:w="2589"/>
          </w:tcPr>
          <w:p>
            <w:pPr>
              <w:pStyle w:val="Compact"/>
              <w:jc w:val="left"/>
            </w:pPr>
            <w:r>
              <w:t xml:space="preserve">○ 2線で成立</w:t>
            </w:r>
          </w:p>
        </w:tc>
        <w:tc>
          <w:tcPr>
            <w:tcW w:type="dxa" w:w="1823"/>
          </w:tcPr>
          <w:p>
            <w:pPr>
              <w:pStyle w:val="Compact"/>
              <w:jc w:val="left"/>
            </w:pPr>
            <w:r>
              <w:t xml:space="preserve">× 最低4線必要。不成立</w:t>
            </w:r>
          </w:p>
        </w:tc>
      </w:tr>
      <w:tr>
        <w:tc>
          <w:tcPr>
            <w:tcW w:type="dxa" w:w="2128"/>
          </w:tcPr>
          <w:p>
            <w:pPr>
              <w:pStyle w:val="Compact"/>
              <w:jc w:val="left"/>
            </w:pPr>
            <w:r>
              <w:t xml:space="preserve">通信の主導権</w:t>
            </w:r>
          </w:p>
        </w:tc>
        <w:tc>
          <w:tcPr>
            <w:tcW w:type="dxa" w:w="2820"/>
          </w:tcPr>
          <w:p>
            <w:pPr>
              <w:pStyle w:val="Compact"/>
              <w:jc w:val="left"/>
            </w:pPr>
            <w:r>
              <w:t xml:space="preserve">◎ 全二重・Pico側から自発的に送信可</w:t>
            </w:r>
          </w:p>
        </w:tc>
        <w:tc>
          <w:tcPr>
            <w:tcW w:type="dxa" w:w="2589"/>
          </w:tcPr>
          <w:p>
            <w:pPr>
              <w:pStyle w:val="Compact"/>
              <w:jc w:val="left"/>
            </w:pPr>
            <w:r>
              <w:t xml:space="preserve">△ CoreS3が常に問い合わせる必要</w:t>
            </w:r>
          </w:p>
        </w:tc>
        <w:tc>
          <w:tcPr>
            <w:tcW w:type="dxa" w:w="1823"/>
          </w:tcPr>
          <w:p>
            <w:pPr>
              <w:pStyle w:val="Compact"/>
              <w:jc w:val="left"/>
            </w:pPr>
            <w:r>
              <w:t xml:space="preserve">—</w:t>
            </w:r>
          </w:p>
        </w:tc>
      </w:tr>
      <w:tr>
        <w:tc>
          <w:tcPr>
            <w:tcW w:type="dxa" w:w="2128"/>
          </w:tcPr>
          <w:p>
            <w:pPr>
              <w:pStyle w:val="Compact"/>
              <w:jc w:val="left"/>
            </w:pPr>
            <w:r>
              <w:t xml:space="preserve">実装の安定性</w:t>
            </w:r>
          </w:p>
        </w:tc>
        <w:tc>
          <w:tcPr>
            <w:tcW w:type="dxa" w:w="2820"/>
          </w:tcPr>
          <w:p>
            <w:pPr>
              <w:pStyle w:val="Compact"/>
              <w:jc w:val="left"/>
            </w:pPr>
            <w:r>
              <w:t xml:space="preserve">◎ 双方とも実績豊富</w:t>
            </w:r>
          </w:p>
        </w:tc>
        <w:tc>
          <w:tcPr>
            <w:tcW w:type="dxa" w:w="2589"/>
          </w:tcPr>
          <w:p>
            <w:pPr>
              <w:pStyle w:val="Compact"/>
              <w:jc w:val="left"/>
            </w:pPr>
            <w:r>
              <w:t xml:space="preserve">△ RP2350のI2Cスレーブは制約が多い</w:t>
            </w:r>
          </w:p>
        </w:tc>
        <w:tc>
          <w:tcPr>
            <w:tcW w:type="dxa" w:w="1823"/>
          </w:tcPr>
          <w:p>
            <w:pPr>
              <w:pStyle w:val="Compact"/>
              <w:jc w:val="left"/>
            </w:pPr>
            <w:r>
              <w:t xml:space="preserve">—</w:t>
            </w:r>
          </w:p>
        </w:tc>
      </w:tr>
      <w:tr>
        <w:tc>
          <w:tcPr>
            <w:tcW w:type="dxa" w:w="2128"/>
          </w:tcPr>
          <w:p>
            <w:pPr>
              <w:pStyle w:val="Compact"/>
              <w:jc w:val="left"/>
            </w:pPr>
            <w:r>
              <w:t xml:space="preserve">デバッグのしやすさ</w:t>
            </w:r>
          </w:p>
        </w:tc>
        <w:tc>
          <w:tcPr>
            <w:tcW w:type="dxa" w:w="2820"/>
          </w:tcPr>
          <w:p>
            <w:pPr>
              <w:pStyle w:val="Compact"/>
              <w:jc w:val="left"/>
            </w:pPr>
            <w:r>
              <w:t xml:space="preserve">◎ USBシリアルでそのまま確認可</w:t>
            </w:r>
          </w:p>
        </w:tc>
        <w:tc>
          <w:tcPr>
            <w:tcW w:type="dxa" w:w="2589"/>
          </w:tcPr>
          <w:p>
            <w:pPr>
              <w:pStyle w:val="Compact"/>
              <w:jc w:val="left"/>
            </w:pPr>
            <w:r>
              <w:t xml:space="preserve">△ 専用ツールが必要</w:t>
            </w:r>
          </w:p>
        </w:tc>
        <w:tc>
          <w:tcPr>
            <w:tcW w:type="dxa" w:w="1823"/>
          </w:tcPr>
          <w:p>
            <w:pPr>
              <w:pStyle w:val="Compact"/>
              <w:jc w:val="left"/>
            </w:pPr>
            <w:r>
              <w:t xml:space="preserve">—</w:t>
            </w:r>
          </w:p>
        </w:tc>
      </w:tr>
    </w:tbl>
    <w:p>
      <w:pPr>
        <w:pStyle w:val="BodyText"/>
      </w:pPr>
      <w:r>
        <w:rPr>
          <w:b/>
        </w:rPr>
        <w:t xml:space="preserve">マイコン：Raspberry Pi Pico 2 H を採用</w:t>
      </w:r>
    </w:p>
    <w:tbl>
      <w:tblPr>
        <w:tblStyle w:val="Table"/>
        <w:tblW w:type="dxa" w:w="9360"/>
        <w:tblLook w:firstRow="1"/>
      </w:tblPr>
      <w:tblGrid>
        <w:gridCol w:w="1647"/>
        <w:gridCol w:w="1572"/>
        <w:gridCol w:w="1722"/>
        <w:gridCol w:w="2470"/>
        <w:gridCol w:w="1949"/>
      </w:tblGrid>
      <w:tr>
        <w:trPr>
          <w:cnfStyle w:firstRow="1"/>
        </w:trPr>
        <w:tc>
          <w:tcPr>
            <w:tcW w:type="dxa" w:w="1647"/>
            <w:tcBorders>
              <w:bottom w:val="single"/>
            </w:tcBorders>
            <w:vAlign w:val="bottom"/>
          </w:tcPr>
          <w:p>
            <w:pPr>
              <w:pStyle w:val="Compact"/>
              <w:jc w:val="left"/>
            </w:pPr>
            <w:r>
              <w:t xml:space="preserve">項目</w:t>
            </w:r>
          </w:p>
        </w:tc>
        <w:tc>
          <w:tcPr>
            <w:tcW w:type="dxa" w:w="1572"/>
            <w:tcBorders>
              <w:bottom w:val="single"/>
            </w:tcBorders>
            <w:vAlign w:val="bottom"/>
          </w:tcPr>
          <w:p>
            <w:pPr>
              <w:pStyle w:val="Compact"/>
              <w:jc w:val="left"/>
            </w:pPr>
            <w:r>
              <w:t xml:space="preserve">Pico（無印）</w:t>
            </w:r>
          </w:p>
        </w:tc>
        <w:tc>
          <w:tcPr>
            <w:tcW w:type="dxa" w:w="1722"/>
            <w:tcBorders>
              <w:bottom w:val="single"/>
            </w:tcBorders>
            <w:vAlign w:val="bottom"/>
          </w:tcPr>
          <w:p>
            <w:pPr>
              <w:pStyle w:val="Compact"/>
              <w:jc w:val="left"/>
            </w:pPr>
            <w:r>
              <w:t xml:space="preserve">Pico H</w:t>
            </w:r>
          </w:p>
        </w:tc>
        <w:tc>
          <w:tcPr>
            <w:tcW w:type="dxa" w:w="2470"/>
            <w:tcBorders>
              <w:bottom w:val="single"/>
            </w:tcBorders>
            <w:vAlign w:val="bottom"/>
          </w:tcPr>
          <w:p>
            <w:pPr>
              <w:pStyle w:val="Compact"/>
              <w:jc w:val="left"/>
            </w:pPr>
            <w:r>
              <w:t xml:space="preserve">Waveshare RP2040-Zero</w:t>
            </w:r>
          </w:p>
        </w:tc>
        <w:tc>
          <w:tcPr>
            <w:tcW w:type="dxa" w:w="1949"/>
            <w:tcBorders>
              <w:bottom w:val="single"/>
            </w:tcBorders>
            <w:vAlign w:val="bottom"/>
          </w:tcPr>
          <w:p>
            <w:pPr>
              <w:pStyle w:val="Compact"/>
              <w:jc w:val="left"/>
            </w:pPr>
            <w:r>
              <w:rPr>
                <w:b/>
              </w:rPr>
              <w:t xml:space="preserve">Pico 2 H（採用）</w:t>
            </w:r>
          </w:p>
        </w:tc>
      </w:tr>
      <w:tr>
        <w:tc>
          <w:tcPr>
            <w:tcW w:type="dxa" w:w="1647"/>
          </w:tcPr>
          <w:p>
            <w:pPr>
              <w:pStyle w:val="Compact"/>
              <w:jc w:val="left"/>
            </w:pPr>
            <w:r>
              <w:t xml:space="preserve">チップ</w:t>
            </w:r>
          </w:p>
        </w:tc>
        <w:tc>
          <w:tcPr>
            <w:tcW w:type="dxa" w:w="1572"/>
          </w:tcPr>
          <w:p>
            <w:pPr>
              <w:pStyle w:val="Compact"/>
              <w:jc w:val="left"/>
            </w:pPr>
            <w:r>
              <w:t xml:space="preserve">RP2040</w:t>
            </w:r>
          </w:p>
        </w:tc>
        <w:tc>
          <w:tcPr>
            <w:tcW w:type="dxa" w:w="1722"/>
          </w:tcPr>
          <w:p>
            <w:pPr>
              <w:pStyle w:val="Compact"/>
              <w:jc w:val="left"/>
            </w:pPr>
            <w:r>
              <w:t xml:space="preserve">RP2040</w:t>
            </w:r>
          </w:p>
        </w:tc>
        <w:tc>
          <w:tcPr>
            <w:tcW w:type="dxa" w:w="2470"/>
          </w:tcPr>
          <w:p>
            <w:pPr>
              <w:pStyle w:val="Compact"/>
              <w:jc w:val="left"/>
            </w:pPr>
            <w:r>
              <w:t xml:space="preserve">RP2040</w:t>
            </w:r>
          </w:p>
        </w:tc>
        <w:tc>
          <w:tcPr>
            <w:tcW w:type="dxa" w:w="1949"/>
          </w:tcPr>
          <w:p>
            <w:pPr>
              <w:pStyle w:val="Compact"/>
              <w:jc w:val="left"/>
            </w:pPr>
            <w:r>
              <w:rPr>
                <w:b/>
              </w:rPr>
              <w:t xml:space="preserve">RP2350</w:t>
            </w:r>
          </w:p>
        </w:tc>
      </w:tr>
      <w:tr>
        <w:tc>
          <w:tcPr>
            <w:tcW w:type="dxa" w:w="1647"/>
          </w:tcPr>
          <w:p>
            <w:pPr>
              <w:pStyle w:val="Compact"/>
              <w:jc w:val="left"/>
            </w:pPr>
            <w:r>
              <w:t xml:space="preserve">FPU・DSP命令</w:t>
            </w:r>
          </w:p>
        </w:tc>
        <w:tc>
          <w:tcPr>
            <w:tcW w:type="dxa" w:w="1572"/>
          </w:tcPr>
          <w:p>
            <w:pPr>
              <w:pStyle w:val="Compact"/>
              <w:jc w:val="left"/>
            </w:pPr>
            <w:r>
              <w:t xml:space="preserve">なし</w:t>
            </w:r>
          </w:p>
        </w:tc>
        <w:tc>
          <w:tcPr>
            <w:tcW w:type="dxa" w:w="1722"/>
          </w:tcPr>
          <w:p>
            <w:pPr>
              <w:pStyle w:val="Compact"/>
              <w:jc w:val="left"/>
            </w:pPr>
            <w:r>
              <w:t xml:space="preserve">なし</w:t>
            </w:r>
          </w:p>
        </w:tc>
        <w:tc>
          <w:tcPr>
            <w:tcW w:type="dxa" w:w="2470"/>
          </w:tcPr>
          <w:p>
            <w:pPr>
              <w:pStyle w:val="Compact"/>
              <w:jc w:val="left"/>
            </w:pPr>
            <w:r>
              <w:t xml:space="preserve">なし</w:t>
            </w:r>
          </w:p>
        </w:tc>
        <w:tc>
          <w:tcPr>
            <w:tcW w:type="dxa" w:w="1949"/>
          </w:tcPr>
          <w:p>
            <w:pPr>
              <w:pStyle w:val="Compact"/>
              <w:jc w:val="left"/>
            </w:pPr>
            <w:r>
              <w:rPr>
                <w:b/>
              </w:rPr>
              <w:t xml:space="preserve">あり</w:t>
            </w:r>
          </w:p>
        </w:tc>
      </w:tr>
      <w:tr>
        <w:tc>
          <w:tcPr>
            <w:tcW w:type="dxa" w:w="1647"/>
          </w:tcPr>
          <w:p>
            <w:pPr>
              <w:pStyle w:val="Compact"/>
              <w:jc w:val="left"/>
            </w:pPr>
            <w:r>
              <w:t xml:space="preserve">SRAM</w:t>
            </w:r>
          </w:p>
        </w:tc>
        <w:tc>
          <w:tcPr>
            <w:tcW w:type="dxa" w:w="1572"/>
          </w:tcPr>
          <w:p>
            <w:pPr>
              <w:pStyle w:val="Compact"/>
              <w:jc w:val="left"/>
            </w:pPr>
            <w:r>
              <w:t xml:space="preserve">264KB</w:t>
            </w:r>
          </w:p>
        </w:tc>
        <w:tc>
          <w:tcPr>
            <w:tcW w:type="dxa" w:w="1722"/>
          </w:tcPr>
          <w:p>
            <w:pPr>
              <w:pStyle w:val="Compact"/>
              <w:jc w:val="left"/>
            </w:pPr>
            <w:r>
              <w:t xml:space="preserve">264KB</w:t>
            </w:r>
          </w:p>
        </w:tc>
        <w:tc>
          <w:tcPr>
            <w:tcW w:type="dxa" w:w="2470"/>
          </w:tcPr>
          <w:p>
            <w:pPr>
              <w:pStyle w:val="Compact"/>
              <w:jc w:val="left"/>
            </w:pPr>
            <w:r>
              <w:t xml:space="preserve">264KB</w:t>
            </w:r>
          </w:p>
        </w:tc>
        <w:tc>
          <w:tcPr>
            <w:tcW w:type="dxa" w:w="1949"/>
          </w:tcPr>
          <w:p>
            <w:pPr>
              <w:pStyle w:val="Compact"/>
              <w:jc w:val="left"/>
            </w:pPr>
            <w:r>
              <w:rPr>
                <w:b/>
              </w:rPr>
              <w:t xml:space="preserve">520KB</w:t>
            </w:r>
          </w:p>
        </w:tc>
      </w:tr>
      <w:tr>
        <w:tc>
          <w:tcPr>
            <w:tcW w:type="dxa" w:w="1647"/>
          </w:tcPr>
          <w:p>
            <w:pPr>
              <w:pStyle w:val="Compact"/>
              <w:jc w:val="left"/>
            </w:pPr>
            <w:r>
              <w:t xml:space="preserve">ヘッダ・デバッグ端子</w:t>
            </w:r>
          </w:p>
        </w:tc>
        <w:tc>
          <w:tcPr>
            <w:tcW w:type="dxa" w:w="1572"/>
          </w:tcPr>
          <w:p>
            <w:pPr>
              <w:pStyle w:val="Compact"/>
              <w:jc w:val="left"/>
            </w:pPr>
            <w:r>
              <w:t xml:space="preserve">自分ではんだ付け</w:t>
            </w:r>
          </w:p>
        </w:tc>
        <w:tc>
          <w:tcPr>
            <w:tcW w:type="dxa" w:w="1722"/>
          </w:tcPr>
          <w:p>
            <w:pPr>
              <w:pStyle w:val="Compact"/>
              <w:jc w:val="left"/>
            </w:pPr>
            <w:r>
              <w:t xml:space="preserve">ヘッダ済み</w:t>
            </w:r>
          </w:p>
        </w:tc>
        <w:tc>
          <w:tcPr>
            <w:tcW w:type="dxa" w:w="2470"/>
          </w:tcPr>
          <w:p>
            <w:pPr>
              <w:pStyle w:val="Compact"/>
              <w:jc w:val="left"/>
            </w:pPr>
            <w:r>
              <w:t xml:space="preserve">一部実装</w:t>
            </w:r>
          </w:p>
        </w:tc>
        <w:tc>
          <w:tcPr>
            <w:tcW w:type="dxa" w:w="1949"/>
          </w:tcPr>
          <w:p>
            <w:pPr>
              <w:pStyle w:val="Compact"/>
              <w:jc w:val="left"/>
            </w:pPr>
            <w:r>
              <w:rPr>
                <w:b/>
              </w:rPr>
              <w:t xml:space="preserve">ヘッダ済み・デバッグ端子あり</w:t>
            </w:r>
          </w:p>
        </w:tc>
      </w:tr>
      <w:tr>
        <w:tc>
          <w:tcPr>
            <w:tcW w:type="dxa" w:w="1647"/>
          </w:tcPr>
          <w:p>
            <w:pPr>
              <w:pStyle w:val="Compact"/>
              <w:jc w:val="left"/>
            </w:pPr>
            <w:r>
              <w:t xml:space="preserve">国内実売目安</w:t>
            </w:r>
          </w:p>
        </w:tc>
        <w:tc>
          <w:tcPr>
            <w:tcW w:type="dxa" w:w="1572"/>
          </w:tcPr>
          <w:p>
            <w:pPr>
              <w:pStyle w:val="Compact"/>
              <w:jc w:val="left"/>
            </w:pPr>
            <w:r>
              <w:t xml:space="preserve">約700〜800円</w:t>
            </w:r>
          </w:p>
        </w:tc>
        <w:tc>
          <w:tcPr>
            <w:tcW w:type="dxa" w:w="1722"/>
          </w:tcPr>
          <w:p>
            <w:pPr>
              <w:pStyle w:val="Compact"/>
              <w:jc w:val="left"/>
            </w:pPr>
            <w:r>
              <w:t xml:space="preserve">約900〜1,000円</w:t>
            </w:r>
          </w:p>
        </w:tc>
        <w:tc>
          <w:tcPr>
            <w:tcW w:type="dxa" w:w="2470"/>
          </w:tcPr>
          <w:p>
            <w:pPr>
              <w:pStyle w:val="Compact"/>
              <w:jc w:val="left"/>
            </w:pPr>
            <w:r>
              <w:t xml:space="preserve">約900円前後</w:t>
            </w:r>
          </w:p>
        </w:tc>
        <w:tc>
          <w:tcPr>
            <w:tcW w:type="dxa" w:w="1949"/>
          </w:tcPr>
          <w:p>
            <w:pPr>
              <w:pStyle w:val="Compact"/>
              <w:jc w:val="left"/>
            </w:pPr>
            <w:r>
              <w:rPr>
                <w:b/>
              </w:rPr>
              <w:t xml:space="preserve">約1,000〜1,300円</w:t>
            </w:r>
          </w:p>
        </w:tc>
      </w:tr>
    </w:tbl>
    <w:p>
      <w:pPr>
        <w:pStyle w:val="BodyText"/>
      </w:pPr>
      <w:r>
        <w:t xml:space="preserve">RP2350はFPU（浮動小数点演算器）とDSP拡張命令を持ち、FFT処理などを余裕を持って実行できます。差額は数百円ですが、将来の機能追加（ビート検出や音種分類など）を見据えると、この余力が効いてきます。</w:t>
      </w:r>
    </w:p>
    <w:p>
      <w:pPr>
        <w:pStyle w:val="BodyText"/>
      </w:pPr>
      <w:r>
        <w:rPr>
          <w:b/>
        </w:rPr>
        <w:t xml:space="preserve">アーキテクチャ：Pico側で解析する「分離型」を採用</w:t>
      </w:r>
    </w:p>
    <w:tbl>
      <w:tblPr>
        <w:tblStyle w:val="Table"/>
        <w:tblW w:type="dxa" w:w="9360"/>
        <w:tblLook w:firstRow="1"/>
      </w:tblPr>
      <w:tblGrid>
        <w:gridCol w:w="2448"/>
        <w:gridCol w:w="2603"/>
        <w:gridCol w:w="4309"/>
      </w:tblGrid>
      <w:tr>
        <w:trPr>
          <w:cnfStyle w:firstRow="1"/>
        </w:trPr>
        <w:tc>
          <w:tcPr>
            <w:tcW w:type="dxa" w:w="2448"/>
            <w:tcBorders>
              <w:bottom w:val="single"/>
            </w:tcBorders>
            <w:vAlign w:val="bottom"/>
          </w:tcPr>
          <w:p>
            <w:pPr>
              <w:pStyle w:val="Compact"/>
              <w:jc w:val="left"/>
            </w:pPr>
            <w:r>
              <w:t xml:space="preserve">案</w:t>
            </w:r>
          </w:p>
        </w:tc>
        <w:tc>
          <w:tcPr>
            <w:tcW w:type="dxa" w:w="2603"/>
            <w:tcBorders>
              <w:bottom w:val="single"/>
            </w:tcBorders>
            <w:vAlign w:val="bottom"/>
          </w:tcPr>
          <w:p>
            <w:pPr>
              <w:pStyle w:val="Compact"/>
              <w:jc w:val="left"/>
            </w:pPr>
            <w:r>
              <w:t xml:space="preserve">構成</w:t>
            </w:r>
          </w:p>
        </w:tc>
        <w:tc>
          <w:tcPr>
            <w:tcW w:type="dxa" w:w="4309"/>
            <w:tcBorders>
              <w:bottom w:val="single"/>
            </w:tcBorders>
            <w:vAlign w:val="bottom"/>
          </w:tcPr>
          <w:p>
            <w:pPr>
              <w:pStyle w:val="Compact"/>
              <w:jc w:val="left"/>
            </w:pPr>
            <w:r>
              <w:t xml:space="preserve">評価</w:t>
            </w:r>
          </w:p>
        </w:tc>
      </w:tr>
      <w:tr>
        <w:tc>
          <w:tcPr>
            <w:tcW w:type="dxa" w:w="2448"/>
          </w:tcPr>
          <w:p>
            <w:pPr>
              <w:pStyle w:val="Compact"/>
              <w:jc w:val="left"/>
            </w:pPr>
            <w:r>
              <w:t xml:space="preserve">A. CoreS3単体で解析</w:t>
            </w:r>
          </w:p>
        </w:tc>
        <w:tc>
          <w:tcPr>
            <w:tcW w:type="dxa" w:w="2603"/>
          </w:tcPr>
          <w:p>
            <w:pPr>
              <w:pStyle w:val="Compact"/>
              <w:jc w:val="left"/>
            </w:pPr>
            <w:r>
              <w:t xml:space="preserve">CoreS3内蔵マイク＋自前で信号処理</w:t>
            </w:r>
          </w:p>
        </w:tc>
        <w:tc>
          <w:tcPr>
            <w:tcW w:type="dxa" w:w="4309"/>
          </w:tcPr>
          <w:p>
            <w:pPr>
              <w:pStyle w:val="Compact"/>
              <w:jc w:val="left"/>
            </w:pPr>
            <w:r>
              <w:t xml:space="preserve">✕ 表情・サーボ・Webサーバと同じCPUで解析が競合し、安定性最優先の方針と矛盾します</w:t>
            </w:r>
          </w:p>
        </w:tc>
      </w:tr>
      <w:tr>
        <w:tc>
          <w:tcPr>
            <w:tcW w:type="dxa" w:w="2448"/>
          </w:tcPr>
          <w:p>
            <w:pPr>
              <w:pStyle w:val="Compact"/>
              <w:jc w:val="left"/>
            </w:pPr>
            <w:r>
              <w:t xml:space="preserve">B. マイクユニットをPort Cへ直結</w:t>
            </w:r>
          </w:p>
        </w:tc>
        <w:tc>
          <w:tcPr>
            <w:tcW w:type="dxa" w:w="2603"/>
          </w:tcPr>
          <w:p>
            <w:pPr>
              <w:pStyle w:val="Compact"/>
              <w:jc w:val="left"/>
            </w:pPr>
            <w:r>
              <w:t xml:space="preserve">生の音声信号だけ受け取る</w:t>
            </w:r>
          </w:p>
        </w:tc>
        <w:tc>
          <w:tcPr>
            <w:tcW w:type="dxa" w:w="4309"/>
          </w:tcPr>
          <w:p>
            <w:pPr>
              <w:pStyle w:val="Compact"/>
              <w:jc w:val="left"/>
            </w:pPr>
            <w:r>
              <w:t xml:space="preserve">✕ 結局CoreS3側で解析が必要になり、Aと同じ問題が起きます</w:t>
            </w:r>
          </w:p>
        </w:tc>
      </w:tr>
      <w:tr>
        <w:tc>
          <w:tcPr>
            <w:tcW w:type="dxa" w:w="2448"/>
          </w:tcPr>
          <w:p>
            <w:pPr>
              <w:pStyle w:val="Compact"/>
              <w:jc w:val="left"/>
            </w:pPr>
            <w:r>
              <w:rPr>
                <w:b/>
              </w:rPr>
              <w:t xml:space="preserve">C. 分離型（採用）</w:t>
            </w:r>
          </w:p>
        </w:tc>
        <w:tc>
          <w:tcPr>
            <w:tcW w:type="dxa" w:w="2603"/>
          </w:tcPr>
          <w:p>
            <w:pPr>
              <w:pStyle w:val="Compact"/>
              <w:jc w:val="left"/>
            </w:pPr>
            <w:r>
              <w:rPr>
                <w:b/>
              </w:rPr>
              <w:t xml:space="preserve">Pico側で解析し、結果（特徴量）だけを送る</w:t>
            </w:r>
          </w:p>
        </w:tc>
        <w:tc>
          <w:tcPr>
            <w:tcW w:type="dxa" w:w="4309"/>
          </w:tcPr>
          <w:p>
            <w:pPr>
              <w:pStyle w:val="Compact"/>
              <w:jc w:val="left"/>
            </w:pPr>
            <w:r>
              <w:t xml:space="preserve">◎ CoreS3は「表現」に専念でき、Ear側は単体でも開発・検証できます</w:t>
            </w:r>
          </w:p>
        </w:tc>
      </w:tr>
    </w:tbl>
    <w:p>
      <w:pPr>
        <w:pStyle w:val="Heading2"/>
      </w:pPr>
      <w:bookmarkStart w:id="31" w:name="実現可能性の検証結果"/>
      <w:r>
        <w:t xml:space="preserve">2.5 実現可能性の検証結果</w:t>
      </w:r>
      <w:bookmarkEnd w:id="31"/>
    </w:p>
    <w:p>
      <w:pPr>
        <w:pStyle w:val="FirstParagraph"/>
      </w:pPr>
      <w:r>
        <w:t xml:space="preserve">設計段階で確認した内容を記録しておきます。</w:t>
      </w:r>
    </w:p>
    <w:tbl>
      <w:tblPr>
        <w:tblStyle w:val="Table"/>
        <w:tblW w:type="dxa" w:w="9360"/>
        <w:tblLook w:firstRow="1"/>
      </w:tblPr>
      <w:tblGrid>
        <w:gridCol w:w="1511"/>
        <w:gridCol w:w="1035"/>
        <w:gridCol w:w="6814"/>
      </w:tblGrid>
      <w:tr>
        <w:trPr>
          <w:cnfStyle w:firstRow="1"/>
        </w:trPr>
        <w:tc>
          <w:tcPr>
            <w:tcW w:type="dxa" w:w="1511"/>
            <w:tcBorders>
              <w:bottom w:val="single"/>
            </w:tcBorders>
            <w:vAlign w:val="bottom"/>
          </w:tcPr>
          <w:p>
            <w:pPr>
              <w:pStyle w:val="Compact"/>
              <w:jc w:val="left"/>
            </w:pPr>
            <w:r>
              <w:t xml:space="preserve">項目</w:t>
            </w:r>
          </w:p>
        </w:tc>
        <w:tc>
          <w:tcPr>
            <w:tcW w:type="dxa" w:w="1035"/>
            <w:tcBorders>
              <w:bottom w:val="single"/>
            </w:tcBorders>
            <w:vAlign w:val="bottom"/>
          </w:tcPr>
          <w:p>
            <w:pPr>
              <w:pStyle w:val="Compact"/>
              <w:jc w:val="left"/>
            </w:pPr>
            <w:r>
              <w:t xml:space="preserve">判定</w:t>
            </w:r>
          </w:p>
        </w:tc>
        <w:tc>
          <w:tcPr>
            <w:tcW w:type="dxa" w:w="6814"/>
            <w:tcBorders>
              <w:bottom w:val="single"/>
            </w:tcBorders>
            <w:vAlign w:val="bottom"/>
          </w:tcPr>
          <w:p>
            <w:pPr>
              <w:pStyle w:val="Compact"/>
              <w:jc w:val="left"/>
            </w:pPr>
            <w:r>
              <w:t xml:space="preserve">内容</w:t>
            </w:r>
          </w:p>
        </w:tc>
      </w:tr>
      <w:tr>
        <w:tc>
          <w:tcPr>
            <w:tcW w:type="dxa" w:w="1511"/>
          </w:tcPr>
          <w:p>
            <w:pPr>
              <w:pStyle w:val="Compact"/>
              <w:jc w:val="left"/>
            </w:pPr>
            <w:r>
              <w:t xml:space="preserve">Port C接続性</w:t>
            </w:r>
          </w:p>
        </w:tc>
        <w:tc>
          <w:tcPr>
            <w:tcW w:type="dxa" w:w="1035"/>
          </w:tcPr>
          <w:p>
            <w:pPr>
              <w:pStyle w:val="Compact"/>
              <w:jc w:val="left"/>
            </w:pPr>
            <w:r>
              <w:t xml:space="preserve">◎</w:t>
            </w:r>
          </w:p>
        </w:tc>
        <w:tc>
          <w:tcPr>
            <w:tcW w:type="dxa" w:w="6814"/>
          </w:tcPr>
          <w:p>
            <w:pPr>
              <w:pStyle w:val="Compact"/>
              <w:jc w:val="left"/>
            </w:pPr>
            <w:r>
              <w:t xml:space="preserve">CoreS3のPort Cは既存コードで未使用。UARTはハードウェア機能のためCPU負荷はほぼゼロ</w:t>
            </w:r>
          </w:p>
        </w:tc>
      </w:tr>
      <w:tr>
        <w:tc>
          <w:tcPr>
            <w:tcW w:type="dxa" w:w="1511"/>
          </w:tcPr>
          <w:p>
            <w:pPr>
              <w:pStyle w:val="Compact"/>
              <w:jc w:val="left"/>
            </w:pPr>
            <w:r>
              <w:t xml:space="preserve">電気的整合</w:t>
            </w:r>
          </w:p>
        </w:tc>
        <w:tc>
          <w:tcPr>
            <w:tcW w:type="dxa" w:w="1035"/>
          </w:tcPr>
          <w:p>
            <w:pPr>
              <w:pStyle w:val="Compact"/>
              <w:jc w:val="left"/>
            </w:pPr>
            <w:r>
              <w:t xml:space="preserve">◎</w:t>
            </w:r>
          </w:p>
        </w:tc>
        <w:tc>
          <w:tcPr>
            <w:tcW w:type="dxa" w:w="6814"/>
          </w:tcPr>
          <w:p>
            <w:pPr>
              <w:pStyle w:val="Compact"/>
              <w:jc w:val="left"/>
            </w:pPr>
            <w:r>
              <w:t xml:space="preserve">CoreS3・Pico・PCM1808はすべて3.3Vロジックで統一。Grove 5VからPicoとPCM1808へ給電可能</w:t>
            </w:r>
          </w:p>
        </w:tc>
      </w:tr>
      <w:tr>
        <w:tc>
          <w:tcPr>
            <w:tcW w:type="dxa" w:w="1511"/>
          </w:tcPr>
          <w:p>
            <w:pPr>
              <w:pStyle w:val="Compact"/>
              <w:jc w:val="left"/>
            </w:pPr>
            <w:r>
              <w:t xml:space="preserve">通信帯域</w:t>
            </w:r>
          </w:p>
        </w:tc>
        <w:tc>
          <w:tcPr>
            <w:tcW w:type="dxa" w:w="1035"/>
          </w:tcPr>
          <w:p>
            <w:pPr>
              <w:pStyle w:val="Compact"/>
              <w:jc w:val="left"/>
            </w:pPr>
            <w:r>
              <w:t xml:space="preserve">◎</w:t>
            </w:r>
          </w:p>
        </w:tc>
        <w:tc>
          <w:tcPr>
            <w:tcW w:type="dxa" w:w="6814"/>
          </w:tcPr>
          <w:p>
            <w:pPr>
              <w:pStyle w:val="Compact"/>
              <w:jc w:val="left"/>
            </w:pPr>
            <w:r>
              <w:t xml:space="preserve">特徴量送信でも約10kbps。UART 115200bpsの1割未満で十分な余裕あり</w:t>
            </w:r>
          </w:p>
        </w:tc>
      </w:tr>
      <w:tr>
        <w:tc>
          <w:tcPr>
            <w:tcW w:type="dxa" w:w="1511"/>
          </w:tcPr>
          <w:p>
            <w:pPr>
              <w:pStyle w:val="Compact"/>
              <w:jc w:val="left"/>
            </w:pPr>
            <w:r>
              <w:t xml:space="preserve">音の入口</w:t>
            </w:r>
          </w:p>
        </w:tc>
        <w:tc>
          <w:tcPr>
            <w:tcW w:type="dxa" w:w="1035"/>
          </w:tcPr>
          <w:p>
            <w:pPr>
              <w:pStyle w:val="Compact"/>
              <w:jc w:val="left"/>
            </w:pPr>
            <w:r>
              <w:t xml:space="preserve">❗</w:t>
            </w:r>
          </w:p>
        </w:tc>
        <w:tc>
          <w:tcPr>
            <w:tcW w:type="dxa" w:w="6814"/>
          </w:tcPr>
          <w:p>
            <w:pPr>
              <w:pStyle w:val="Compact"/>
              <w:jc w:val="left"/>
            </w:pPr>
            <w:r>
              <w:rPr>
                <w:b/>
              </w:rPr>
              <w:t xml:space="preserve">PCM1808はライン入力（3.5mm）専用で、マイクを直接つなぐことはできません。</w:t>
            </w:r>
            <w:r>
              <w:t xml:space="preserve"> </w:t>
            </w:r>
            <w:r>
              <w:t xml:space="preserve">「部屋の音に反応させたい」場合はI2S MEMSマイクの追加（Phase 2）が必要です</w:t>
            </w:r>
          </w:p>
        </w:tc>
      </w:tr>
      <w:tr>
        <w:tc>
          <w:tcPr>
            <w:tcW w:type="dxa" w:w="1511"/>
          </w:tcPr>
          <w:p>
            <w:pPr>
              <w:pStyle w:val="Compact"/>
              <w:jc w:val="left"/>
            </w:pPr>
            <w:r>
              <w:t xml:space="preserve">電源容量</w:t>
            </w:r>
          </w:p>
        </w:tc>
        <w:tc>
          <w:tcPr>
            <w:tcW w:type="dxa" w:w="1035"/>
          </w:tcPr>
          <w:p>
            <w:pPr>
              <w:pStyle w:val="Compact"/>
              <w:jc w:val="left"/>
            </w:pPr>
            <w:r>
              <w:t xml:space="preserve">○</w:t>
            </w:r>
          </w:p>
        </w:tc>
        <w:tc>
          <w:tcPr>
            <w:tcW w:type="dxa" w:w="6814"/>
          </w:tcPr>
          <w:p>
            <w:pPr>
              <w:pStyle w:val="Compact"/>
              <w:jc w:val="left"/>
            </w:pPr>
            <w:r>
              <w:t xml:space="preserve">拡張全体で最大約80mA。Grove 5Vはサーボと共有するため、組み立て後に実測確認をおすすめします（第7章）</w:t>
            </w:r>
          </w:p>
        </w:tc>
      </w:tr>
    </w:tbl>
    <w:p>
      <w:r>
        <w:br w:type="page"/>
      </w:r>
    </w:p>
    <w:p>
      <w:pPr>
        <w:pStyle w:val="Heading1"/>
      </w:pPr>
      <w:bookmarkStart w:id="32" w:name="第3章-必要なもの"/>
      <w:r>
        <w:t xml:space="preserve">第3章 必要なもの</w:t>
      </w:r>
      <w:bookmarkEnd w:id="32"/>
    </w:p>
    <w:p>
      <w:pPr>
        <w:pStyle w:val="Heading2"/>
      </w:pPr>
      <w:bookmarkStart w:id="33" w:name="部品表bom"/>
      <w:r>
        <w:t xml:space="preserve">3.1 部品表（BOM）</w:t>
      </w:r>
      <w:bookmarkEnd w:id="33"/>
    </w:p>
    <w:tbl>
      <w:tblPr>
        <w:tblStyle w:val="Table"/>
        <w:tblW w:type="dxa" w:w="9360"/>
        <w:tblLook w:firstRow="1"/>
      </w:tblPr>
      <w:tblGrid>
        <w:gridCol w:w="1083"/>
        <w:gridCol w:w="1862"/>
        <w:gridCol w:w="1129"/>
        <w:gridCol w:w="1496"/>
        <w:gridCol w:w="3790"/>
      </w:tblGrid>
      <w:tr>
        <w:trPr>
          <w:cnfStyle w:firstRow="1"/>
        </w:trPr>
        <w:tc>
          <w:tcPr>
            <w:tcW w:type="dxa" w:w="1083"/>
            <w:tcBorders>
              <w:bottom w:val="single"/>
            </w:tcBorders>
            <w:vAlign w:val="bottom"/>
          </w:tcPr>
          <w:p>
            <w:pPr>
              <w:pStyle w:val="Compact"/>
              <w:jc w:val="left"/>
            </w:pPr>
            <w:r>
              <w:t xml:space="preserve">#</w:t>
            </w:r>
          </w:p>
        </w:tc>
        <w:tc>
          <w:tcPr>
            <w:tcW w:type="dxa" w:w="1862"/>
            <w:tcBorders>
              <w:bottom w:val="single"/>
            </w:tcBorders>
            <w:vAlign w:val="bottom"/>
          </w:tcPr>
          <w:p>
            <w:pPr>
              <w:pStyle w:val="Compact"/>
              <w:jc w:val="left"/>
            </w:pPr>
            <w:r>
              <w:t xml:space="preserve">部品</w:t>
            </w:r>
          </w:p>
        </w:tc>
        <w:tc>
          <w:tcPr>
            <w:tcW w:type="dxa" w:w="1129"/>
            <w:tcBorders>
              <w:bottom w:val="single"/>
            </w:tcBorders>
            <w:vAlign w:val="bottom"/>
          </w:tcPr>
          <w:p>
            <w:pPr>
              <w:pStyle w:val="Compact"/>
              <w:jc w:val="left"/>
            </w:pPr>
            <w:r>
              <w:t xml:space="preserve">数量</w:t>
            </w:r>
          </w:p>
        </w:tc>
        <w:tc>
          <w:tcPr>
            <w:tcW w:type="dxa" w:w="1496"/>
            <w:tcBorders>
              <w:bottom w:val="single"/>
            </w:tcBorders>
            <w:vAlign w:val="bottom"/>
          </w:tcPr>
          <w:p>
            <w:pPr>
              <w:pStyle w:val="Compact"/>
              <w:jc w:val="left"/>
            </w:pPr>
            <w:r>
              <w:t xml:space="preserve">実売目安</w:t>
            </w:r>
          </w:p>
        </w:tc>
        <w:tc>
          <w:tcPr>
            <w:tcW w:type="dxa" w:w="3790"/>
            <w:tcBorders>
              <w:bottom w:val="single"/>
            </w:tcBorders>
            <w:vAlign w:val="bottom"/>
          </w:tcPr>
          <w:p>
            <w:pPr>
              <w:pStyle w:val="Compact"/>
              <w:jc w:val="left"/>
            </w:pPr>
            <w:r>
              <w:t xml:space="preserve">備考</w:t>
            </w:r>
          </w:p>
        </w:tc>
      </w:tr>
      <w:tr>
        <w:tc>
          <w:tcPr>
            <w:tcW w:type="dxa" w:w="1083"/>
          </w:tcPr>
          <w:p>
            <w:pPr>
              <w:pStyle w:val="Compact"/>
              <w:jc w:val="left"/>
            </w:pPr>
            <w:r>
              <w:t xml:space="preserve">1</w:t>
            </w:r>
          </w:p>
        </w:tc>
        <w:tc>
          <w:tcPr>
            <w:tcW w:type="dxa" w:w="1862"/>
          </w:tcPr>
          <w:p>
            <w:pPr>
              <w:pStyle w:val="Compact"/>
              <w:jc w:val="left"/>
            </w:pPr>
            <w:r>
              <w:t xml:space="preserve">Raspberry Pi Pico 2 H</w:t>
            </w:r>
          </w:p>
        </w:tc>
        <w:tc>
          <w:tcPr>
            <w:tcW w:type="dxa" w:w="1129"/>
          </w:tcPr>
          <w:p>
            <w:pPr>
              <w:pStyle w:val="Compact"/>
              <w:jc w:val="left"/>
            </w:pPr>
            <w:r>
              <w:t xml:space="preserve">1</w:t>
            </w:r>
          </w:p>
        </w:tc>
        <w:tc>
          <w:tcPr>
            <w:tcW w:type="dxa" w:w="1496"/>
          </w:tcPr>
          <w:p>
            <w:pPr>
              <w:pStyle w:val="Compact"/>
              <w:jc w:val="left"/>
            </w:pPr>
            <w:r>
              <w:t xml:space="preserve">約1,000〜1,300円</w:t>
            </w:r>
          </w:p>
        </w:tc>
        <w:tc>
          <w:tcPr>
            <w:tcW w:type="dxa" w:w="3790"/>
          </w:tcPr>
          <w:p>
            <w:pPr>
              <w:pStyle w:val="Compact"/>
              <w:jc w:val="left"/>
            </w:pPr>
            <w:r>
              <w:t xml:space="preserve">秋月電子・スイッチサイエンス等で入手可。手持ちにPico／Pico Hがあれば、それで始めても構いません（同一配線・同一手順）</w:t>
            </w:r>
          </w:p>
        </w:tc>
      </w:tr>
      <w:tr>
        <w:tc>
          <w:tcPr>
            <w:tcW w:type="dxa" w:w="1083"/>
          </w:tcPr>
          <w:p>
            <w:pPr>
              <w:pStyle w:val="Compact"/>
              <w:jc w:val="left"/>
            </w:pPr>
            <w:r>
              <w:t xml:space="preserve">2</w:t>
            </w:r>
          </w:p>
        </w:tc>
        <w:tc>
          <w:tcPr>
            <w:tcW w:type="dxa" w:w="1862"/>
          </w:tcPr>
          <w:p>
            <w:pPr>
              <w:pStyle w:val="Compact"/>
              <w:jc w:val="left"/>
            </w:pPr>
            <w:r>
              <w:t xml:space="preserve">PCM1808 ADC基板</w:t>
            </w:r>
          </w:p>
        </w:tc>
        <w:tc>
          <w:tcPr>
            <w:tcW w:type="dxa" w:w="1129"/>
          </w:tcPr>
          <w:p>
            <w:pPr>
              <w:pStyle w:val="Compact"/>
              <w:jc w:val="left"/>
            </w:pPr>
            <w:r>
              <w:t xml:space="preserve">1</w:t>
            </w:r>
          </w:p>
        </w:tc>
        <w:tc>
          <w:tcPr>
            <w:tcW w:type="dxa" w:w="1496"/>
          </w:tcPr>
          <w:p>
            <w:pPr>
              <w:pStyle w:val="Compact"/>
              <w:jc w:val="left"/>
            </w:pPr>
            <w:r>
              <w:t xml:space="preserve">約760円</w:t>
            </w:r>
          </w:p>
        </w:tc>
        <w:tc>
          <w:tcPr>
            <w:tcW w:type="dxa" w:w="3790"/>
          </w:tcPr>
          <w:p>
            <w:pPr>
              <w:pStyle w:val="Compact"/>
              <w:jc w:val="left"/>
            </w:pPr>
            <w:r>
              <w:t xml:space="preserve">3.5mmライン入力・I2S出力・DC5V駆動のもの</w:t>
            </w:r>
          </w:p>
        </w:tc>
      </w:tr>
      <w:tr>
        <w:tc>
          <w:tcPr>
            <w:tcW w:type="dxa" w:w="1083"/>
          </w:tcPr>
          <w:p>
            <w:pPr>
              <w:pStyle w:val="Compact"/>
              <w:jc w:val="left"/>
            </w:pPr>
            <w:r>
              <w:t xml:space="preserve">3</w:t>
            </w:r>
          </w:p>
        </w:tc>
        <w:tc>
          <w:tcPr>
            <w:tcW w:type="dxa" w:w="1862"/>
          </w:tcPr>
          <w:p>
            <w:pPr>
              <w:pStyle w:val="Compact"/>
              <w:jc w:val="left"/>
            </w:pPr>
            <w:r>
              <w:t xml:space="preserve">Groveケーブル（HY2.0-4P）</w:t>
            </w:r>
          </w:p>
        </w:tc>
        <w:tc>
          <w:tcPr>
            <w:tcW w:type="dxa" w:w="1129"/>
          </w:tcPr>
          <w:p>
            <w:pPr>
              <w:pStyle w:val="Compact"/>
              <w:jc w:val="left"/>
            </w:pPr>
            <w:r>
              <w:t xml:space="preserve">1</w:t>
            </w:r>
          </w:p>
        </w:tc>
        <w:tc>
          <w:tcPr>
            <w:tcW w:type="dxa" w:w="1496"/>
          </w:tcPr>
          <w:p>
            <w:pPr>
              <w:pStyle w:val="Compact"/>
              <w:jc w:val="left"/>
            </w:pPr>
            <w:r>
              <w:t xml:space="preserve">約100円</w:t>
            </w:r>
          </w:p>
        </w:tc>
        <w:tc>
          <w:tcPr>
            <w:tcW w:type="dxa" w:w="3790"/>
          </w:tcPr>
          <w:p>
            <w:pPr>
              <w:pStyle w:val="Compact"/>
              <w:jc w:val="left"/>
            </w:pPr>
            <w:r>
              <w:t xml:space="preserve">20cm以下推奨（短いほど信号が安定）</w:t>
            </w:r>
          </w:p>
        </w:tc>
      </w:tr>
      <w:tr>
        <w:tc>
          <w:tcPr>
            <w:tcW w:type="dxa" w:w="1083"/>
          </w:tcPr>
          <w:p>
            <w:pPr>
              <w:pStyle w:val="Compact"/>
              <w:jc w:val="left"/>
            </w:pPr>
            <w:r>
              <w:t xml:space="preserve">4</w:t>
            </w:r>
          </w:p>
        </w:tc>
        <w:tc>
          <w:tcPr>
            <w:tcW w:type="dxa" w:w="1862"/>
          </w:tcPr>
          <w:p>
            <w:pPr>
              <w:pStyle w:val="Compact"/>
              <w:jc w:val="left"/>
            </w:pPr>
            <w:r>
              <w:t xml:space="preserve">ブレッドボード（ハーフサイズ以上）</w:t>
            </w:r>
          </w:p>
        </w:tc>
        <w:tc>
          <w:tcPr>
            <w:tcW w:type="dxa" w:w="1129"/>
          </w:tcPr>
          <w:p>
            <w:pPr>
              <w:pStyle w:val="Compact"/>
              <w:jc w:val="left"/>
            </w:pPr>
            <w:r>
              <w:t xml:space="preserve">1</w:t>
            </w:r>
          </w:p>
        </w:tc>
        <w:tc>
          <w:tcPr>
            <w:tcW w:type="dxa" w:w="1496"/>
          </w:tcPr>
          <w:p>
            <w:pPr>
              <w:pStyle w:val="Compact"/>
              <w:jc w:val="left"/>
            </w:pPr>
            <w:r>
              <w:t xml:space="preserve">約300円</w:t>
            </w:r>
          </w:p>
        </w:tc>
        <w:tc>
          <w:tcPr>
            <w:tcW w:type="dxa" w:w="3790"/>
          </w:tcPr>
          <w:p>
            <w:pPr>
              <w:pStyle w:val="Compact"/>
              <w:jc w:val="left"/>
            </w:pPr>
            <w:r>
              <w:t xml:space="preserve">最初の動作確認用。基板化は動作確認後で構いません</w:t>
            </w:r>
          </w:p>
        </w:tc>
      </w:tr>
      <w:tr>
        <w:tc>
          <w:tcPr>
            <w:tcW w:type="dxa" w:w="1083"/>
          </w:tcPr>
          <w:p>
            <w:pPr>
              <w:pStyle w:val="Compact"/>
              <w:jc w:val="left"/>
            </w:pPr>
            <w:r>
              <w:t xml:space="preserve">5</w:t>
            </w:r>
          </w:p>
        </w:tc>
        <w:tc>
          <w:tcPr>
            <w:tcW w:type="dxa" w:w="1862"/>
          </w:tcPr>
          <w:p>
            <w:pPr>
              <w:pStyle w:val="Compact"/>
              <w:jc w:val="left"/>
            </w:pPr>
            <w:r>
              <w:t xml:space="preserve">ジャンパワイヤ（オス–メス／オス–オス）</w:t>
            </w:r>
          </w:p>
        </w:tc>
        <w:tc>
          <w:tcPr>
            <w:tcW w:type="dxa" w:w="1129"/>
          </w:tcPr>
          <w:p>
            <w:pPr>
              <w:pStyle w:val="Compact"/>
              <w:jc w:val="left"/>
            </w:pPr>
            <w:r>
              <w:t xml:space="preserve">各10本〜</w:t>
            </w:r>
          </w:p>
        </w:tc>
        <w:tc>
          <w:tcPr>
            <w:tcW w:type="dxa" w:w="1496"/>
          </w:tcPr>
          <w:p>
            <w:pPr>
              <w:pStyle w:val="Compact"/>
              <w:jc w:val="left"/>
            </w:pPr>
            <w:r>
              <w:t xml:space="preserve">約300円×2</w:t>
            </w:r>
          </w:p>
        </w:tc>
        <w:tc>
          <w:tcPr>
            <w:tcW w:type="dxa" w:w="3790"/>
          </w:tcPr>
          <w:p>
            <w:pPr>
              <w:pStyle w:val="Compact"/>
              <w:jc w:val="left"/>
            </w:pPr>
            <w:r>
              <w:t xml:space="preserve">PCM1808⇔ブレッドボード、ブレッドボード内配線用</w:t>
            </w:r>
          </w:p>
        </w:tc>
      </w:tr>
      <w:tr>
        <w:tc>
          <w:tcPr>
            <w:tcW w:type="dxa" w:w="1083"/>
          </w:tcPr>
          <w:p>
            <w:pPr>
              <w:pStyle w:val="Compact"/>
              <w:jc w:val="left"/>
            </w:pPr>
            <w:r>
              <w:t xml:space="preserve">6</w:t>
            </w:r>
          </w:p>
        </w:tc>
        <w:tc>
          <w:tcPr>
            <w:tcW w:type="dxa" w:w="1862"/>
          </w:tcPr>
          <w:p>
            <w:pPr>
              <w:pStyle w:val="Compact"/>
              <w:jc w:val="left"/>
            </w:pPr>
            <w:r>
              <w:t xml:space="preserve">Groveコネクタ変換ケーブル</w:t>
            </w:r>
          </w:p>
        </w:tc>
        <w:tc>
          <w:tcPr>
            <w:tcW w:type="dxa" w:w="1129"/>
          </w:tcPr>
          <w:p>
            <w:pPr>
              <w:pStyle w:val="Compact"/>
              <w:jc w:val="left"/>
            </w:pPr>
            <w:r>
              <w:t xml:space="preserve">1</w:t>
            </w:r>
          </w:p>
        </w:tc>
        <w:tc>
          <w:tcPr>
            <w:tcW w:type="dxa" w:w="1496"/>
          </w:tcPr>
          <w:p>
            <w:pPr>
              <w:pStyle w:val="Compact"/>
              <w:jc w:val="left"/>
            </w:pPr>
            <w:r>
              <w:t xml:space="preserve">約150〜300円</w:t>
            </w:r>
          </w:p>
        </w:tc>
        <w:tc>
          <w:tcPr>
            <w:tcW w:type="dxa" w:w="3790"/>
          </w:tcPr>
          <w:p>
            <w:pPr>
              <w:pStyle w:val="Compact"/>
              <w:jc w:val="left"/>
            </w:pPr>
            <w:r>
              <w:t xml:space="preserve">Port Cとブレッドボードをつなぐために使用</w:t>
            </w:r>
          </w:p>
        </w:tc>
      </w:tr>
      <w:tr>
        <w:tc>
          <w:tcPr>
            <w:tcW w:type="dxa" w:w="1083"/>
          </w:tcPr>
          <w:p>
            <w:pPr>
              <w:pStyle w:val="Compact"/>
              <w:jc w:val="left"/>
            </w:pPr>
            <w:r>
              <w:t xml:space="preserve">7</w:t>
            </w:r>
          </w:p>
        </w:tc>
        <w:tc>
          <w:tcPr>
            <w:tcW w:type="dxa" w:w="1862"/>
          </w:tcPr>
          <w:p>
            <w:pPr>
              <w:pStyle w:val="Compact"/>
              <w:jc w:val="left"/>
            </w:pPr>
            <w:r>
              <w:t xml:space="preserve">抵抗 220Ω（1/4W）</w:t>
            </w:r>
          </w:p>
        </w:tc>
        <w:tc>
          <w:tcPr>
            <w:tcW w:type="dxa" w:w="1129"/>
          </w:tcPr>
          <w:p>
            <w:pPr>
              <w:pStyle w:val="Compact"/>
              <w:jc w:val="left"/>
            </w:pPr>
            <w:r>
              <w:t xml:space="preserve">5本＋予備</w:t>
            </w:r>
          </w:p>
        </w:tc>
        <w:tc>
          <w:tcPr>
            <w:tcW w:type="dxa" w:w="1496"/>
          </w:tcPr>
          <w:p>
            <w:pPr>
              <w:pStyle w:val="Compact"/>
              <w:jc w:val="left"/>
            </w:pPr>
            <w:r>
              <w:t xml:space="preserve">約100円</w:t>
            </w:r>
          </w:p>
        </w:tc>
        <w:tc>
          <w:tcPr>
            <w:tcW w:type="dxa" w:w="3790"/>
          </w:tcPr>
          <w:p>
            <w:pPr>
              <w:pStyle w:val="Compact"/>
              <w:jc w:val="left"/>
            </w:pPr>
            <w:r>
              <w:rPr>
                <w:b/>
              </w:rPr>
              <w:t xml:space="preserve">信号線保護用。省略しないでください</w:t>
            </w:r>
            <w:r>
              <w:t xml:space="preserve">（4.5節で説明）</w:t>
            </w:r>
          </w:p>
        </w:tc>
      </w:tr>
      <w:tr>
        <w:tc>
          <w:tcPr>
            <w:tcW w:type="dxa" w:w="1083"/>
          </w:tcPr>
          <w:p>
            <w:pPr>
              <w:pStyle w:val="Compact"/>
              <w:jc w:val="left"/>
            </w:pPr>
            <w:r>
              <w:t xml:space="preserve">8</w:t>
            </w:r>
          </w:p>
        </w:tc>
        <w:tc>
          <w:tcPr>
            <w:tcW w:type="dxa" w:w="1862"/>
          </w:tcPr>
          <w:p>
            <w:pPr>
              <w:pStyle w:val="Compact"/>
              <w:jc w:val="left"/>
            </w:pPr>
            <w:r>
              <w:t xml:space="preserve">3.5mmステレオケーブル</w:t>
            </w:r>
          </w:p>
        </w:tc>
        <w:tc>
          <w:tcPr>
            <w:tcW w:type="dxa" w:w="1129"/>
          </w:tcPr>
          <w:p>
            <w:pPr>
              <w:pStyle w:val="Compact"/>
              <w:jc w:val="left"/>
            </w:pPr>
            <w:r>
              <w:t xml:space="preserve">1</w:t>
            </w:r>
          </w:p>
        </w:tc>
        <w:tc>
          <w:tcPr>
            <w:tcW w:type="dxa" w:w="1496"/>
          </w:tcPr>
          <w:p>
            <w:pPr>
              <w:pStyle w:val="Compact"/>
              <w:jc w:val="left"/>
            </w:pPr>
            <w:r>
              <w:t xml:space="preserve">手持ち可</w:t>
            </w:r>
          </w:p>
        </w:tc>
        <w:tc>
          <w:tcPr>
            <w:tcW w:type="dxa" w:w="3790"/>
          </w:tcPr>
          <w:p>
            <w:pPr>
              <w:pStyle w:val="Compact"/>
              <w:jc w:val="left"/>
            </w:pPr>
            <w:r>
              <w:t xml:space="preserve">音源→PCM1808の接続用</w:t>
            </w:r>
          </w:p>
        </w:tc>
      </w:tr>
      <w:tr>
        <w:tc>
          <w:tcPr>
            <w:tcW w:type="dxa" w:w="1083"/>
          </w:tcPr>
          <w:p>
            <w:pPr>
              <w:pStyle w:val="Compact"/>
              <w:jc w:val="left"/>
            </w:pPr>
            <w:r>
              <w:t xml:space="preserve">（任意）</w:t>
            </w:r>
          </w:p>
        </w:tc>
        <w:tc>
          <w:tcPr>
            <w:tcW w:type="dxa" w:w="1862"/>
          </w:tcPr>
          <w:p>
            <w:pPr>
              <w:pStyle w:val="Compact"/>
              <w:jc w:val="left"/>
            </w:pPr>
            <w:r>
              <w:t xml:space="preserve">I2S MEMSマイク（INMP441等）</w:t>
            </w:r>
          </w:p>
        </w:tc>
        <w:tc>
          <w:tcPr>
            <w:tcW w:type="dxa" w:w="1129"/>
          </w:tcPr>
          <w:p>
            <w:pPr>
              <w:pStyle w:val="Compact"/>
              <w:jc w:val="left"/>
            </w:pPr>
            <w:r>
              <w:t xml:space="preserve">1</w:t>
            </w:r>
          </w:p>
        </w:tc>
        <w:tc>
          <w:tcPr>
            <w:tcW w:type="dxa" w:w="1496"/>
          </w:tcPr>
          <w:p>
            <w:pPr>
              <w:pStyle w:val="Compact"/>
              <w:jc w:val="left"/>
            </w:pPr>
            <w:r>
              <w:t xml:space="preserve">約300〜500円</w:t>
            </w:r>
          </w:p>
        </w:tc>
        <w:tc>
          <w:tcPr>
            <w:tcW w:type="dxa" w:w="3790"/>
          </w:tcPr>
          <w:p>
            <w:pPr>
              <w:pStyle w:val="Compact"/>
              <w:jc w:val="left"/>
            </w:pPr>
            <w:r>
              <w:t xml:space="preserve">Phase 2で使用。今すぐ用意する必要はありません</w:t>
            </w:r>
          </w:p>
        </w:tc>
      </w:tr>
    </w:tbl>
    <w:p>
      <w:pPr>
        <w:pStyle w:val="BodyText"/>
      </w:pPr>
      <w:r>
        <w:rPr>
          <w:b/>
        </w:rPr>
        <w:t xml:space="preserve">合計：約2,000〜2,500円程度</w:t>
      </w:r>
      <w:r>
        <w:t xml:space="preserve">（マイクを含めない場合）。</w:t>
      </w:r>
    </w:p>
    <w:p>
      <w:pPr>
        <w:pStyle w:val="Heading2"/>
      </w:pPr>
      <w:bookmarkStart w:id="34" w:name="工具"/>
      <w:r>
        <w:t xml:space="preserve">3.2 工具</w:t>
      </w:r>
      <w:bookmarkEnd w:id="34"/>
    </w:p>
    <w:p>
      <w:pPr>
        <w:numPr>
          <w:ilvl w:val="0"/>
          <w:numId w:val="1004"/>
        </w:numPr>
        <w:pStyle w:val="Compact"/>
      </w:pPr>
      <w:r>
        <w:t xml:space="preserve">Arduino IDEをインストールしたパソコン（Windows・macOS・Linuxいずれでも可）</w:t>
      </w:r>
    </w:p>
    <w:p>
      <w:pPr>
        <w:numPr>
          <w:ilvl w:val="0"/>
          <w:numId w:val="1004"/>
        </w:numPr>
        <w:pStyle w:val="Compact"/>
      </w:pPr>
      <w:r>
        <w:t xml:space="preserve">USBケーブル（Pico 2 Hのコネクタ形状に合うもの。</w:t>
      </w:r>
      <w:r>
        <w:rPr>
          <w:b/>
        </w:rPr>
        <w:t xml:space="preserve">データ通信対応品</w:t>
      </w:r>
      <w:r>
        <w:t xml:space="preserve">を使用してください。充電専用ケーブルでは書き込みができません）</w:t>
      </w:r>
    </w:p>
    <w:p>
      <w:pPr>
        <w:numPr>
          <w:ilvl w:val="0"/>
          <w:numId w:val="1004"/>
        </w:numPr>
        <w:pStyle w:val="Compact"/>
      </w:pPr>
      <w:r>
        <w:t xml:space="preserve">テスター（導通チェック・電圧測定用）</w:t>
      </w:r>
    </w:p>
    <w:p>
      <w:pPr>
        <w:numPr>
          <w:ilvl w:val="0"/>
          <w:numId w:val="1004"/>
        </w:numPr>
        <w:pStyle w:val="Compact"/>
      </w:pPr>
      <w:r>
        <w:t xml:space="preserve">はんだごて一式（ピンヘッダが未実装の部品を使う場合のみ）</w:t>
      </w:r>
    </w:p>
    <w:p>
      <w:r>
        <w:br w:type="page"/>
      </w:r>
    </w:p>
    <w:p>
      <w:pPr>
        <w:pStyle w:val="Heading1"/>
      </w:pPr>
      <w:bookmarkStart w:id="35" w:name="第4章-配線"/>
      <w:r>
        <w:t xml:space="preserve">第4章 配線</w:t>
      </w:r>
      <w:bookmarkEnd w:id="35"/>
    </w:p>
    <w:p>
      <w:pPr>
        <w:pStyle w:val="Heading2"/>
      </w:pPr>
      <w:bookmarkStart w:id="36" w:name="ピン割当表"/>
      <w:r>
        <w:t xml:space="preserve">4.1 ピン割当表</w:t>
      </w:r>
      <w:bookmarkEnd w:id="36"/>
    </w:p>
    <w:p>
      <w:pPr>
        <w:pStyle w:val="FirstParagraph"/>
      </w:pPr>
      <w:r>
        <w:rPr>
          <w:b/>
        </w:rPr>
        <w:t xml:space="preserve">CoreS3 Port C（Grove）→ Pico 2 H</w:t>
      </w:r>
    </w:p>
    <w:tbl>
      <w:tblPr>
        <w:tblStyle w:val="Table"/>
        <w:tblW w:type="dxa" w:w="9360"/>
        <w:tblLook w:firstRow="1"/>
      </w:tblPr>
      <w:tblGrid>
        <w:gridCol w:w="2127"/>
        <w:gridCol w:w="1938"/>
        <w:gridCol w:w="2127"/>
        <w:gridCol w:w="3168"/>
      </w:tblGrid>
      <w:tr>
        <w:trPr>
          <w:cnfStyle w:firstRow="1"/>
        </w:trPr>
        <w:tc>
          <w:tcPr>
            <w:tcW w:type="dxa" w:w="2127"/>
            <w:tcBorders>
              <w:bottom w:val="single"/>
            </w:tcBorders>
            <w:vAlign w:val="bottom"/>
          </w:tcPr>
          <w:p>
            <w:pPr>
              <w:pStyle w:val="Compact"/>
              <w:jc w:val="left"/>
            </w:pPr>
            <w:r>
              <w:t xml:space="preserve">CoreS3 Port C</w:t>
            </w:r>
          </w:p>
        </w:tc>
        <w:tc>
          <w:tcPr>
            <w:tcW w:type="dxa" w:w="1938"/>
            <w:tcBorders>
              <w:bottom w:val="single"/>
            </w:tcBorders>
            <w:vAlign w:val="bottom"/>
          </w:tcPr>
          <w:p>
            <w:pPr>
              <w:pStyle w:val="Compact"/>
              <w:jc w:val="left"/>
            </w:pPr>
            <w:r>
              <w:t xml:space="preserve">Grove線色（標準）</w:t>
            </w:r>
          </w:p>
        </w:tc>
        <w:tc>
          <w:tcPr>
            <w:tcW w:type="dxa" w:w="2127"/>
            <w:tcBorders>
              <w:bottom w:val="single"/>
            </w:tcBorders>
            <w:vAlign w:val="bottom"/>
          </w:tcPr>
          <w:p>
            <w:pPr>
              <w:pStyle w:val="Compact"/>
              <w:jc w:val="left"/>
            </w:pPr>
            <w:r>
              <w:t xml:space="preserve">Pico 2 H</w:t>
            </w:r>
          </w:p>
        </w:tc>
        <w:tc>
          <w:tcPr>
            <w:tcW w:type="dxa" w:w="3168"/>
            <w:tcBorders>
              <w:bottom w:val="single"/>
            </w:tcBorders>
            <w:vAlign w:val="bottom"/>
          </w:tcPr>
          <w:p>
            <w:pPr>
              <w:pStyle w:val="Compact"/>
              <w:jc w:val="left"/>
            </w:pPr>
            <w:r>
              <w:t xml:space="preserve">役割</w:t>
            </w:r>
          </w:p>
        </w:tc>
      </w:tr>
      <w:tr>
        <w:tc>
          <w:tcPr>
            <w:tcW w:type="dxa" w:w="2127"/>
          </w:tcPr>
          <w:p>
            <w:pPr>
              <w:pStyle w:val="Compact"/>
              <w:jc w:val="left"/>
            </w:pPr>
            <w:r>
              <w:t xml:space="preserve">G17（TXD）</w:t>
            </w:r>
          </w:p>
        </w:tc>
        <w:tc>
          <w:tcPr>
            <w:tcW w:type="dxa" w:w="1938"/>
          </w:tcPr>
          <w:p>
            <w:pPr>
              <w:pStyle w:val="Compact"/>
              <w:jc w:val="left"/>
            </w:pPr>
            <w:r>
              <w:t xml:space="preserve">黄</w:t>
            </w:r>
          </w:p>
        </w:tc>
        <w:tc>
          <w:tcPr>
            <w:tcW w:type="dxa" w:w="2127"/>
          </w:tcPr>
          <w:p>
            <w:pPr>
              <w:pStyle w:val="Compact"/>
              <w:jc w:val="left"/>
            </w:pPr>
            <w:r>
              <w:t xml:space="preserve">GP1（UART0 RX）</w:t>
            </w:r>
          </w:p>
        </w:tc>
        <w:tc>
          <w:tcPr>
            <w:tcW w:type="dxa" w:w="3168"/>
          </w:tcPr>
          <w:p>
            <w:pPr>
              <w:pStyle w:val="Compact"/>
              <w:jc w:val="left"/>
            </w:pPr>
            <w:r>
              <w:t xml:space="preserve">CoreS3 → Ear（コマンド用・将来利用）</w:t>
            </w:r>
          </w:p>
        </w:tc>
      </w:tr>
      <w:tr>
        <w:tc>
          <w:tcPr>
            <w:tcW w:type="dxa" w:w="2127"/>
          </w:tcPr>
          <w:p>
            <w:pPr>
              <w:pStyle w:val="Compact"/>
              <w:jc w:val="left"/>
            </w:pPr>
            <w:r>
              <w:t xml:space="preserve">G18（RXD）</w:t>
            </w:r>
          </w:p>
        </w:tc>
        <w:tc>
          <w:tcPr>
            <w:tcW w:type="dxa" w:w="1938"/>
          </w:tcPr>
          <w:p>
            <w:pPr>
              <w:pStyle w:val="Compact"/>
              <w:jc w:val="left"/>
            </w:pPr>
            <w:r>
              <w:t xml:space="preserve">白</w:t>
            </w:r>
          </w:p>
        </w:tc>
        <w:tc>
          <w:tcPr>
            <w:tcW w:type="dxa" w:w="2127"/>
          </w:tcPr>
          <w:p>
            <w:pPr>
              <w:pStyle w:val="Compact"/>
              <w:jc w:val="left"/>
            </w:pPr>
            <w:r>
              <w:t xml:space="preserve">GP0（UART0 TX）</w:t>
            </w:r>
          </w:p>
        </w:tc>
        <w:tc>
          <w:tcPr>
            <w:tcW w:type="dxa" w:w="3168"/>
          </w:tcPr>
          <w:p>
            <w:pPr>
              <w:pStyle w:val="Compact"/>
              <w:jc w:val="left"/>
            </w:pPr>
            <w:r>
              <w:t xml:space="preserve">Ear → CoreS3（特徴量：主データ）</w:t>
            </w:r>
          </w:p>
        </w:tc>
      </w:tr>
      <w:tr>
        <w:tc>
          <w:tcPr>
            <w:tcW w:type="dxa" w:w="2127"/>
          </w:tcPr>
          <w:p>
            <w:pPr>
              <w:pStyle w:val="Compact"/>
              <w:jc w:val="left"/>
            </w:pPr>
            <w:r>
              <w:t xml:space="preserve">5V</w:t>
            </w:r>
          </w:p>
        </w:tc>
        <w:tc>
          <w:tcPr>
            <w:tcW w:type="dxa" w:w="1938"/>
          </w:tcPr>
          <w:p>
            <w:pPr>
              <w:pStyle w:val="Compact"/>
              <w:jc w:val="left"/>
            </w:pPr>
            <w:r>
              <w:t xml:space="preserve">赤</w:t>
            </w:r>
          </w:p>
        </w:tc>
        <w:tc>
          <w:tcPr>
            <w:tcW w:type="dxa" w:w="2127"/>
          </w:tcPr>
          <w:p>
            <w:pPr>
              <w:pStyle w:val="Compact"/>
              <w:jc w:val="left"/>
            </w:pPr>
            <w:r>
              <w:t xml:space="preserve">VSYS（物理39番）</w:t>
            </w:r>
          </w:p>
        </w:tc>
        <w:tc>
          <w:tcPr>
            <w:tcW w:type="dxa" w:w="3168"/>
          </w:tcPr>
          <w:p>
            <w:pPr>
              <w:pStyle w:val="Compact"/>
              <w:jc w:val="left"/>
            </w:pPr>
            <w:r>
              <w:t xml:space="preserve">Ear給電</w:t>
            </w:r>
          </w:p>
        </w:tc>
      </w:tr>
      <w:tr>
        <w:tc>
          <w:tcPr>
            <w:tcW w:type="dxa" w:w="2127"/>
          </w:tcPr>
          <w:p>
            <w:pPr>
              <w:pStyle w:val="Compact"/>
              <w:jc w:val="left"/>
            </w:pPr>
            <w:r>
              <w:t xml:space="preserve">GND</w:t>
            </w:r>
          </w:p>
        </w:tc>
        <w:tc>
          <w:tcPr>
            <w:tcW w:type="dxa" w:w="1938"/>
          </w:tcPr>
          <w:p>
            <w:pPr>
              <w:pStyle w:val="Compact"/>
              <w:jc w:val="left"/>
            </w:pPr>
            <w:r>
              <w:t xml:space="preserve">黒</w:t>
            </w:r>
          </w:p>
        </w:tc>
        <w:tc>
          <w:tcPr>
            <w:tcW w:type="dxa" w:w="2127"/>
          </w:tcPr>
          <w:p>
            <w:pPr>
              <w:pStyle w:val="Compact"/>
              <w:jc w:val="left"/>
            </w:pPr>
            <w:r>
              <w:t xml:space="preserve">GND（物理38番等）</w:t>
            </w:r>
          </w:p>
        </w:tc>
        <w:tc>
          <w:tcPr>
            <w:tcW w:type="dxa" w:w="3168"/>
          </w:tcPr>
          <w:p>
            <w:pPr>
              <w:pStyle w:val="Compact"/>
              <w:jc w:val="left"/>
            </w:pPr>
            <w:r>
              <w:t xml:space="preserve">共通GND</w:t>
            </w:r>
          </w:p>
        </w:tc>
      </w:tr>
    </w:tbl>
    <w:p>
      <w:pPr>
        <w:pStyle w:val="BodyText"/>
      </w:pPr>
      <w:r>
        <w:t xml:space="preserve">❗</w:t>
      </w:r>
      <w:r>
        <w:t xml:space="preserve"> </w:t>
      </w:r>
      <w:r>
        <w:rPr>
          <w:b/>
        </w:rPr>
        <w:t xml:space="preserve">Grove線色とG17/G18の対応は、ケーブルのロットによって異なることがあります。</w:t>
      </w:r>
      <w:r>
        <w:t xml:space="preserve"> </w:t>
      </w:r>
      <w:r>
        <w:t xml:space="preserve">組み立て前にテスターで導通を確認してください。また、UARTは</w:t>
      </w:r>
      <w:r>
        <w:rPr>
          <w:b/>
        </w:rPr>
        <w:t xml:space="preserve">クロス接続</w:t>
      </w:r>
      <w:r>
        <w:t xml:space="preserve">（PicoのTX→CoreS3のRX）です。ストレートに接続すると通信しませんが、壊れることはありません。</w:t>
      </w:r>
    </w:p>
    <w:p>
      <w:pPr>
        <w:pStyle w:val="BodyText"/>
      </w:pPr>
      <w:r>
        <w:rPr>
          <w:b/>
        </w:rPr>
        <w:t xml:space="preserve">PCM1808基板 → Pico 2 H（I2S接続）</w:t>
      </w:r>
    </w:p>
    <w:tbl>
      <w:tblPr>
        <w:tblStyle w:val="Table"/>
        <w:tblW w:type="dxa" w:w="9360"/>
        <w:tblLook w:firstRow="1"/>
      </w:tblPr>
      <w:tblGrid>
        <w:gridCol w:w="2418"/>
        <w:gridCol w:w="1834"/>
        <w:gridCol w:w="5108"/>
      </w:tblGrid>
      <w:tr>
        <w:trPr>
          <w:cnfStyle w:firstRow="1"/>
        </w:trPr>
        <w:tc>
          <w:tcPr>
            <w:tcW w:type="dxa" w:w="2418"/>
            <w:tcBorders>
              <w:bottom w:val="single"/>
            </w:tcBorders>
            <w:vAlign w:val="bottom"/>
          </w:tcPr>
          <w:p>
            <w:pPr>
              <w:pStyle w:val="Compact"/>
              <w:jc w:val="left"/>
            </w:pPr>
            <w:r>
              <w:t xml:space="preserve">PCM1808基板ピン</w:t>
            </w:r>
          </w:p>
        </w:tc>
        <w:tc>
          <w:tcPr>
            <w:tcW w:type="dxa" w:w="1834"/>
            <w:tcBorders>
              <w:bottom w:val="single"/>
            </w:tcBorders>
            <w:vAlign w:val="bottom"/>
          </w:tcPr>
          <w:p>
            <w:pPr>
              <w:pStyle w:val="Compact"/>
              <w:jc w:val="left"/>
            </w:pPr>
            <w:r>
              <w:t xml:space="preserve">Pico 2 H</w:t>
            </w:r>
          </w:p>
        </w:tc>
        <w:tc>
          <w:tcPr>
            <w:tcW w:type="dxa" w:w="5108"/>
            <w:tcBorders>
              <w:bottom w:val="single"/>
            </w:tcBorders>
            <w:vAlign w:val="bottom"/>
          </w:tcPr>
          <w:p>
            <w:pPr>
              <w:pStyle w:val="Compact"/>
              <w:jc w:val="left"/>
            </w:pPr>
            <w:r>
              <w:t xml:space="preserve">備考</w:t>
            </w:r>
          </w:p>
        </w:tc>
      </w:tr>
      <w:tr>
        <w:tc>
          <w:tcPr>
            <w:tcW w:type="dxa" w:w="2418"/>
          </w:tcPr>
          <w:p>
            <w:pPr>
              <w:pStyle w:val="Compact"/>
              <w:jc w:val="left"/>
            </w:pPr>
            <w:r>
              <w:t xml:space="preserve">DATA（I2S OUT）</w:t>
            </w:r>
          </w:p>
        </w:tc>
        <w:tc>
          <w:tcPr>
            <w:tcW w:type="dxa" w:w="1834"/>
          </w:tcPr>
          <w:p>
            <w:pPr>
              <w:pStyle w:val="Compact"/>
              <w:jc w:val="left"/>
            </w:pPr>
            <w:r>
              <w:rPr>
                <w:b/>
              </w:rPr>
              <w:t xml:space="preserve">GP2</w:t>
            </w:r>
          </w:p>
        </w:tc>
        <w:tc>
          <w:tcPr>
            <w:tcW w:type="dxa" w:w="5108"/>
          </w:tcPr>
          <w:p>
            <w:pPr>
              <w:pStyle w:val="Compact"/>
              <w:jc w:val="left"/>
            </w:pPr>
            <w:r>
              <w:t xml:space="preserve">音声データ</w:t>
            </w:r>
          </w:p>
        </w:tc>
      </w:tr>
      <w:tr>
        <w:tc>
          <w:tcPr>
            <w:tcW w:type="dxa" w:w="2418"/>
          </w:tcPr>
          <w:p>
            <w:pPr>
              <w:pStyle w:val="Compact"/>
              <w:jc w:val="left"/>
            </w:pPr>
            <w:r>
              <w:t xml:space="preserve">BCLK</w:t>
            </w:r>
          </w:p>
        </w:tc>
        <w:tc>
          <w:tcPr>
            <w:tcW w:type="dxa" w:w="1834"/>
          </w:tcPr>
          <w:p>
            <w:pPr>
              <w:pStyle w:val="Compact"/>
              <w:jc w:val="left"/>
            </w:pPr>
            <w:r>
              <w:rPr>
                <w:b/>
              </w:rPr>
              <w:t xml:space="preserve">GP3</w:t>
            </w:r>
          </w:p>
        </w:tc>
        <w:tc>
          <w:tcPr>
            <w:tcW w:type="dxa" w:w="5108"/>
          </w:tcPr>
          <w:p>
            <w:pPr>
              <w:pStyle w:val="Compact"/>
              <w:jc w:val="left"/>
            </w:pPr>
            <w:r>
              <w:t xml:space="preserve">ビットクロック（基板が出力・Picoは受信のみ）</w:t>
            </w:r>
          </w:p>
        </w:tc>
      </w:tr>
      <w:tr>
        <w:tc>
          <w:tcPr>
            <w:tcW w:type="dxa" w:w="2418"/>
          </w:tcPr>
          <w:p>
            <w:pPr>
              <w:pStyle w:val="Compact"/>
              <w:jc w:val="left"/>
            </w:pPr>
            <w:r>
              <w:t xml:space="preserve">LRCK</w:t>
            </w:r>
          </w:p>
        </w:tc>
        <w:tc>
          <w:tcPr>
            <w:tcW w:type="dxa" w:w="1834"/>
          </w:tcPr>
          <w:p>
            <w:pPr>
              <w:pStyle w:val="Compact"/>
              <w:jc w:val="left"/>
            </w:pPr>
            <w:r>
              <w:rPr>
                <w:b/>
              </w:rPr>
              <w:t xml:space="preserve">GP4</w:t>
            </w:r>
          </w:p>
        </w:tc>
        <w:tc>
          <w:tcPr>
            <w:tcW w:type="dxa" w:w="5108"/>
          </w:tcPr>
          <w:p>
            <w:pPr>
              <w:pStyle w:val="Compact"/>
              <w:jc w:val="left"/>
            </w:pPr>
            <w:r>
              <w:t xml:space="preserve">左右チャンネル切替クロック</w:t>
            </w:r>
          </w:p>
        </w:tc>
      </w:tr>
      <w:tr>
        <w:tc>
          <w:tcPr>
            <w:tcW w:type="dxa" w:w="2418"/>
          </w:tcPr>
          <w:p>
            <w:pPr>
              <w:pStyle w:val="Compact"/>
              <w:jc w:val="left"/>
            </w:pPr>
            <w:r>
              <w:t xml:space="preserve">MCLK</w:t>
            </w:r>
          </w:p>
        </w:tc>
        <w:tc>
          <w:tcPr>
            <w:tcW w:type="dxa" w:w="1834"/>
          </w:tcPr>
          <w:p>
            <w:pPr>
              <w:pStyle w:val="Compact"/>
              <w:jc w:val="left"/>
            </w:pPr>
            <w:r>
              <w:rPr>
                <w:b/>
              </w:rPr>
              <w:t xml:space="preserve">接続しない</w:t>
            </w:r>
          </w:p>
        </w:tc>
        <w:tc>
          <w:tcPr>
            <w:tcW w:type="dxa" w:w="5108"/>
          </w:tcPr>
          <w:p>
            <w:pPr>
              <w:pStyle w:val="Compact"/>
              <w:jc w:val="left"/>
            </w:pPr>
            <w:r>
              <w:t xml:space="preserve">基板が24.576MHzを常時出力しているため、Picoからは触りません</w:t>
            </w:r>
          </w:p>
        </w:tc>
      </w:tr>
      <w:tr>
        <w:tc>
          <w:tcPr>
            <w:tcW w:type="dxa" w:w="2418"/>
          </w:tcPr>
          <w:p>
            <w:pPr>
              <w:pStyle w:val="Compact"/>
              <w:jc w:val="left"/>
            </w:pPr>
            <w:r>
              <w:t xml:space="preserve">GND</w:t>
            </w:r>
          </w:p>
        </w:tc>
        <w:tc>
          <w:tcPr>
            <w:tcW w:type="dxa" w:w="1834"/>
          </w:tcPr>
          <w:p>
            <w:pPr>
              <w:pStyle w:val="Compact"/>
              <w:jc w:val="left"/>
            </w:pPr>
            <w:r>
              <w:t xml:space="preserve">GND</w:t>
            </w:r>
          </w:p>
        </w:tc>
        <w:tc>
          <w:tcPr>
            <w:tcW w:type="dxa" w:w="5108"/>
          </w:tcPr>
          <w:p>
            <w:pPr>
              <w:pStyle w:val="Compact"/>
              <w:jc w:val="left"/>
            </w:pPr>
            <w:r>
              <w:t xml:space="preserve">共通GND</w:t>
            </w:r>
          </w:p>
        </w:tc>
      </w:tr>
      <w:tr>
        <w:tc>
          <w:tcPr>
            <w:tcW w:type="dxa" w:w="2418"/>
          </w:tcPr>
          <w:p>
            <w:pPr>
              <w:pStyle w:val="Compact"/>
              <w:jc w:val="left"/>
            </w:pPr>
            <w:r>
              <w:t xml:space="preserve">VDD（POWER）</w:t>
            </w:r>
          </w:p>
        </w:tc>
        <w:tc>
          <w:tcPr>
            <w:tcW w:type="dxa" w:w="1834"/>
          </w:tcPr>
          <w:p>
            <w:pPr>
              <w:pStyle w:val="Compact"/>
              <w:jc w:val="left"/>
            </w:pPr>
            <w:r>
              <w:t xml:space="preserve">5V</w:t>
            </w:r>
          </w:p>
        </w:tc>
        <w:tc>
          <w:tcPr>
            <w:tcW w:type="dxa" w:w="5108"/>
          </w:tcPr>
          <w:p>
            <w:pPr>
              <w:pStyle w:val="Compact"/>
              <w:jc w:val="left"/>
            </w:pPr>
            <w:r>
              <w:t xml:space="preserve">DC5V〜12V対応基板のため5Vで駆動できます</w:t>
            </w:r>
          </w:p>
        </w:tc>
      </w:tr>
    </w:tbl>
    <w:p>
      <w:pPr>
        <w:pStyle w:val="BodyText"/>
      </w:pPr>
      <w:r>
        <w:t xml:space="preserve">❗</w:t>
      </w:r>
      <w:r>
        <w:t xml:space="preserve"> </w:t>
      </w:r>
      <w:r>
        <w:rPr>
          <w:b/>
        </w:rPr>
        <w:t xml:space="preserve">DATA→GP2、BCLK→GP3、LRCK→GP4という並び順は固定です。</w:t>
      </w:r>
      <w:r>
        <w:t xml:space="preserve"> </w:t>
      </w:r>
      <w:r>
        <w:t xml:space="preserve">Pico側のI2S受信ライブラリの仕様上、「DATA・DATA+1・DATA+2」という3連番でしか受信できません。この並びを変えると受信できませんので、必ずこの順番で配線してください。</w:t>
      </w:r>
    </w:p>
    <w:p>
      <w:pPr>
        <w:pStyle w:val="BodyText"/>
      </w:pPr>
      <w:r>
        <w:rPr>
          <w:b/>
        </w:rPr>
        <w:t xml:space="preserve">I2S MEMSマイク（INMP441）→ Pico 2 H（Phase 2で追加）</w:t>
      </w:r>
    </w:p>
    <w:tbl>
      <w:tblPr>
        <w:tblStyle w:val="Table"/>
        <w:tblW w:type="dxa" w:w="9360"/>
        <w:tblLook w:firstRow="1"/>
      </w:tblPr>
      <w:tblGrid>
        <w:gridCol w:w="2693"/>
        <w:gridCol w:w="3717"/>
        <w:gridCol w:w="2950"/>
      </w:tblGrid>
      <w:tr>
        <w:trPr>
          <w:cnfStyle w:firstRow="1"/>
        </w:trPr>
        <w:tc>
          <w:tcPr>
            <w:tcW w:type="dxa" w:w="2693"/>
            <w:tcBorders>
              <w:bottom w:val="single"/>
            </w:tcBorders>
            <w:vAlign w:val="bottom"/>
          </w:tcPr>
          <w:p>
            <w:pPr>
              <w:pStyle w:val="Compact"/>
              <w:jc w:val="left"/>
            </w:pPr>
            <w:r>
              <w:t xml:space="preserve">INMP441</w:t>
            </w:r>
          </w:p>
        </w:tc>
        <w:tc>
          <w:tcPr>
            <w:tcW w:type="dxa" w:w="3717"/>
            <w:tcBorders>
              <w:bottom w:val="single"/>
            </w:tcBorders>
            <w:vAlign w:val="bottom"/>
          </w:tcPr>
          <w:p>
            <w:pPr>
              <w:pStyle w:val="Compact"/>
              <w:jc w:val="left"/>
            </w:pPr>
            <w:r>
              <w:t xml:space="preserve">Pico 2 H</w:t>
            </w:r>
          </w:p>
        </w:tc>
        <w:tc>
          <w:tcPr>
            <w:tcW w:type="dxa" w:w="2950"/>
            <w:tcBorders>
              <w:bottom w:val="single"/>
            </w:tcBorders>
            <w:vAlign w:val="bottom"/>
          </w:tcPr>
          <w:p>
            <w:pPr>
              <w:pStyle w:val="Compact"/>
              <w:jc w:val="left"/>
            </w:pPr>
            <w:r>
              <w:t xml:space="preserve">備考</w:t>
            </w:r>
          </w:p>
        </w:tc>
      </w:tr>
      <w:tr>
        <w:tc>
          <w:tcPr>
            <w:tcW w:type="dxa" w:w="2693"/>
          </w:tcPr>
          <w:p>
            <w:pPr>
              <w:pStyle w:val="Compact"/>
              <w:jc w:val="left"/>
            </w:pPr>
            <w:r>
              <w:t xml:space="preserve">SCK</w:t>
            </w:r>
          </w:p>
        </w:tc>
        <w:tc>
          <w:tcPr>
            <w:tcW w:type="dxa" w:w="3717"/>
          </w:tcPr>
          <w:p>
            <w:pPr>
              <w:pStyle w:val="Compact"/>
              <w:jc w:val="left"/>
            </w:pPr>
            <w:r>
              <w:t xml:space="preserve">GP10</w:t>
            </w:r>
          </w:p>
        </w:tc>
        <w:tc>
          <w:tcPr>
            <w:tcW w:type="dxa" w:w="2950"/>
          </w:tcPr>
          <w:p>
            <w:pPr>
              <w:pStyle w:val="Compact"/>
              <w:jc w:val="left"/>
            </w:pPr>
            <w:r>
              <w:t xml:space="preserve">Picoが出力</w:t>
            </w:r>
          </w:p>
        </w:tc>
      </w:tr>
      <w:tr>
        <w:tc>
          <w:tcPr>
            <w:tcW w:type="dxa" w:w="2693"/>
          </w:tcPr>
          <w:p>
            <w:pPr>
              <w:pStyle w:val="Compact"/>
              <w:jc w:val="left"/>
            </w:pPr>
            <w:r>
              <w:t xml:space="preserve">WS</w:t>
            </w:r>
          </w:p>
        </w:tc>
        <w:tc>
          <w:tcPr>
            <w:tcW w:type="dxa" w:w="3717"/>
          </w:tcPr>
          <w:p>
            <w:pPr>
              <w:pStyle w:val="Compact"/>
              <w:jc w:val="left"/>
            </w:pPr>
            <w:r>
              <w:t xml:space="preserve">GP11</w:t>
            </w:r>
          </w:p>
        </w:tc>
        <w:tc>
          <w:tcPr>
            <w:tcW w:type="dxa" w:w="2950"/>
          </w:tcPr>
          <w:p/>
        </w:tc>
      </w:tr>
      <w:tr>
        <w:tc>
          <w:tcPr>
            <w:tcW w:type="dxa" w:w="2693"/>
          </w:tcPr>
          <w:p>
            <w:pPr>
              <w:pStyle w:val="Compact"/>
              <w:jc w:val="left"/>
            </w:pPr>
            <w:r>
              <w:t xml:space="preserve">SD</w:t>
            </w:r>
          </w:p>
        </w:tc>
        <w:tc>
          <w:tcPr>
            <w:tcW w:type="dxa" w:w="3717"/>
          </w:tcPr>
          <w:p>
            <w:pPr>
              <w:pStyle w:val="Compact"/>
              <w:jc w:val="left"/>
            </w:pPr>
            <w:r>
              <w:t xml:space="preserve">GP12</w:t>
            </w:r>
          </w:p>
        </w:tc>
        <w:tc>
          <w:tcPr>
            <w:tcW w:type="dxa" w:w="2950"/>
          </w:tcPr>
          <w:p>
            <w:pPr>
              <w:pStyle w:val="Compact"/>
              <w:jc w:val="left"/>
            </w:pPr>
            <w:r>
              <w:t xml:space="preserve">データ入力</w:t>
            </w:r>
          </w:p>
        </w:tc>
      </w:tr>
      <w:tr>
        <w:tc>
          <w:tcPr>
            <w:tcW w:type="dxa" w:w="2693"/>
          </w:tcPr>
          <w:p>
            <w:pPr>
              <w:pStyle w:val="Compact"/>
              <w:jc w:val="left"/>
            </w:pPr>
            <w:r>
              <w:t xml:space="preserve">L/R</w:t>
            </w:r>
          </w:p>
        </w:tc>
        <w:tc>
          <w:tcPr>
            <w:tcW w:type="dxa" w:w="3717"/>
          </w:tcPr>
          <w:p>
            <w:pPr>
              <w:pStyle w:val="Compact"/>
              <w:jc w:val="left"/>
            </w:pPr>
            <w:r>
              <w:t xml:space="preserve">GND</w:t>
            </w:r>
          </w:p>
        </w:tc>
        <w:tc>
          <w:tcPr>
            <w:tcW w:type="dxa" w:w="2950"/>
          </w:tcPr>
          <w:p>
            <w:pPr>
              <w:pStyle w:val="Compact"/>
              <w:jc w:val="left"/>
            </w:pPr>
            <w:r>
              <w:t xml:space="preserve">左チャンネル固定</w:t>
            </w:r>
          </w:p>
        </w:tc>
      </w:tr>
      <w:tr>
        <w:tc>
          <w:tcPr>
            <w:tcW w:type="dxa" w:w="2693"/>
          </w:tcPr>
          <w:p>
            <w:pPr>
              <w:pStyle w:val="Compact"/>
              <w:jc w:val="left"/>
            </w:pPr>
            <w:r>
              <w:t xml:space="preserve">VDD／GND</w:t>
            </w:r>
          </w:p>
        </w:tc>
        <w:tc>
          <w:tcPr>
            <w:tcW w:type="dxa" w:w="3717"/>
          </w:tcPr>
          <w:p>
            <w:pPr>
              <w:pStyle w:val="Compact"/>
              <w:jc w:val="left"/>
            </w:pPr>
            <w:r>
              <w:t xml:space="preserve">3V3 OUT／GND</w:t>
            </w:r>
          </w:p>
        </w:tc>
        <w:tc>
          <w:tcPr>
            <w:tcW w:type="dxa" w:w="2950"/>
          </w:tcPr>
          <w:p>
            <w:pPr>
              <w:pStyle w:val="Compact"/>
              <w:jc w:val="left"/>
            </w:pPr>
            <w:r>
              <w:t xml:space="preserve">3.3V駆動</w:t>
            </w:r>
          </w:p>
        </w:tc>
      </w:tr>
    </w:tbl>
    <w:p>
      <w:pPr>
        <w:pStyle w:val="BodyText"/>
      </w:pPr>
      <w:r>
        <w:t xml:space="preserve">💡 マイクは今すぐ配線する必要はありません。将来追加する際にすぐ組み込めるよう、あらかじめピンを予約してあります。</w:t>
      </w:r>
    </w:p>
    <w:p>
      <w:pPr>
        <w:pStyle w:val="Heading2"/>
      </w:pPr>
      <w:bookmarkStart w:id="37" w:name="配線図"/>
      <w:r>
        <w:t xml:space="preserve">4.2 配線図</w:t>
      </w:r>
      <w:bookmarkEnd w:id="37"/>
    </w:p>
    <w:p>
      <w:pPr>
        <w:pStyle w:val="FirstParagraph"/>
      </w:pPr>
      <w:r>
        <w:t xml:space="preserve">以下の配線図に沿って接続してください。</w:t>
      </w:r>
    </w:p>
    <w:p>
      <w:pPr>
        <w:pStyle w:val="CaptionedFigure"/>
      </w:pPr>
      <w:r>
        <w:drawing>
          <wp:inline>
            <wp:extent cx="5334000" cy="3145692"/>
            <wp:effectExtent b="0" l="0" r="0" t="0"/>
            <wp:docPr descr="Karipom Ear v2 実配線図" title="" id="1" name="Picture"/>
            <a:graphic>
              <a:graphicData uri="http://schemas.openxmlformats.org/drawingml/2006/picture">
                <pic:pic>
                  <pic:nvPicPr>
                    <pic:cNvPr descr="wiring_phase0.png" id="0" name="Picture"/>
                    <pic:cNvPicPr>
                      <a:picLocks noChangeArrowheads="1" noChangeAspect="1"/>
                    </pic:cNvPicPr>
                  </pic:nvPicPr>
                  <pic:blipFill>
                    <a:blip r:embed="rId38"/>
                    <a:stretch>
                      <a:fillRect/>
                    </a:stretch>
                  </pic:blipFill>
                  <pic:spPr bwMode="auto">
                    <a:xfrm>
                      <a:off x="0" y="0"/>
                      <a:ext cx="5334000" cy="3145692"/>
                    </a:xfrm>
                    <a:prstGeom prst="rect">
                      <a:avLst/>
                    </a:prstGeom>
                    <a:noFill/>
                    <a:ln w="9525">
                      <a:noFill/>
                      <a:headEnd/>
                      <a:tailEnd/>
                    </a:ln>
                  </pic:spPr>
                </pic:pic>
              </a:graphicData>
            </a:graphic>
          </wp:inline>
        </w:drawing>
      </w:r>
    </w:p>
    <w:p>
      <w:pPr>
        <w:pStyle w:val="ImageCaption"/>
      </w:pPr>
      <w:r>
        <w:t xml:space="preserve">Karipom Ear v2 実配線図</w:t>
      </w:r>
    </w:p>
    <w:p>
      <w:pPr>
        <w:pStyle w:val="BodyText"/>
      </w:pPr>
      <w:r>
        <w:t xml:space="preserve">📝 図中の配線色は識別のための一例です。実際のケーブル色は製品・ロットによって異なる場合があります。色ではなく端子名・信号名（4.1節のピン割当表）を基準に配線してください。</w:t>
      </w:r>
    </w:p>
    <w:p>
      <w:pPr>
        <w:pStyle w:val="Heading2"/>
      </w:pPr>
      <w:bookmarkStart w:id="39" w:name="pcm1808基板のジャンパ設定"/>
      <w:r>
        <w:t xml:space="preserve">4.3 PCM1808基板のジャンパ設定</w:t>
      </w:r>
      <w:bookmarkEnd w:id="39"/>
    </w:p>
    <w:p>
      <w:pPr>
        <w:pStyle w:val="FirstParagraph"/>
      </w:pPr>
      <w:r>
        <w:t xml:space="preserve">PCM1808基板の裏面には、動作モードを切り替える「はんだジャンパ」があります。</w:t>
      </w:r>
    </w:p>
    <w:tbl>
      <w:tblPr>
        <w:tblStyle w:val="Table"/>
        <w:tblW w:type="dxa" w:w="9360"/>
        <w:tblLook w:firstRow="1"/>
      </w:tblPr>
      <w:tblGrid>
        <w:gridCol w:w="1905"/>
        <w:gridCol w:w="1821"/>
        <w:gridCol w:w="1318"/>
        <w:gridCol w:w="1235"/>
        <w:gridCol w:w="3081"/>
      </w:tblGrid>
      <w:tr>
        <w:trPr>
          <w:cnfStyle w:firstRow="1"/>
        </w:trPr>
        <w:tc>
          <w:tcPr>
            <w:tcW w:type="dxa" w:w="1905"/>
            <w:tcBorders>
              <w:bottom w:val="single"/>
            </w:tcBorders>
            <w:vAlign w:val="bottom"/>
          </w:tcPr>
          <w:p>
            <w:pPr>
              <w:pStyle w:val="Compact"/>
              <w:jc w:val="left"/>
            </w:pPr>
            <w:r>
              <w:t xml:space="preserve">設定</w:t>
            </w:r>
          </w:p>
        </w:tc>
        <w:tc>
          <w:tcPr>
            <w:tcW w:type="dxa" w:w="1821"/>
            <w:tcBorders>
              <w:bottom w:val="single"/>
            </w:tcBorders>
            <w:vAlign w:val="bottom"/>
          </w:tcPr>
          <w:p>
            <w:pPr>
              <w:pStyle w:val="Compact"/>
              <w:jc w:val="left"/>
            </w:pPr>
            <w:r>
              <w:t xml:space="preserve">OP1（FORMAT）</w:t>
            </w:r>
          </w:p>
        </w:tc>
        <w:tc>
          <w:tcPr>
            <w:tcW w:type="dxa" w:w="1318"/>
            <w:tcBorders>
              <w:bottom w:val="single"/>
            </w:tcBorders>
            <w:vAlign w:val="bottom"/>
          </w:tcPr>
          <w:p>
            <w:pPr>
              <w:pStyle w:val="Compact"/>
              <w:jc w:val="left"/>
            </w:pPr>
            <w:r>
              <w:t xml:space="preserve">OP2</w:t>
            </w:r>
          </w:p>
        </w:tc>
        <w:tc>
          <w:tcPr>
            <w:tcW w:type="dxa" w:w="1235"/>
            <w:tcBorders>
              <w:bottom w:val="single"/>
            </w:tcBorders>
            <w:vAlign w:val="bottom"/>
          </w:tcPr>
          <w:p>
            <w:pPr>
              <w:pStyle w:val="Compact"/>
              <w:jc w:val="left"/>
            </w:pPr>
            <w:r>
              <w:t xml:space="preserve">OP3</w:t>
            </w:r>
          </w:p>
        </w:tc>
        <w:tc>
          <w:tcPr>
            <w:tcW w:type="dxa" w:w="3081"/>
            <w:tcBorders>
              <w:bottom w:val="single"/>
            </w:tcBorders>
            <w:vAlign w:val="bottom"/>
          </w:tcPr>
          <w:p>
            <w:pPr>
              <w:pStyle w:val="Compact"/>
              <w:jc w:val="left"/>
            </w:pPr>
            <w:r>
              <w:t xml:space="preserve">使う場面</w:t>
            </w:r>
          </w:p>
        </w:tc>
      </w:tr>
      <w:tr>
        <w:tc>
          <w:tcPr>
            <w:tcW w:type="dxa" w:w="1905"/>
          </w:tcPr>
          <w:p>
            <w:pPr>
              <w:pStyle w:val="Compact"/>
              <w:jc w:val="left"/>
            </w:pPr>
            <w:r>
              <w:t xml:space="preserve">出荷状態：M-96K</w:t>
            </w:r>
          </w:p>
        </w:tc>
        <w:tc>
          <w:tcPr>
            <w:tcW w:type="dxa" w:w="1821"/>
          </w:tcPr>
          <w:p>
            <w:pPr>
              <w:pStyle w:val="Compact"/>
              <w:jc w:val="left"/>
            </w:pPr>
            <w:r>
              <w:t xml:space="preserve">OPEN</w:t>
            </w:r>
          </w:p>
        </w:tc>
        <w:tc>
          <w:tcPr>
            <w:tcW w:type="dxa" w:w="1318"/>
          </w:tcPr>
          <w:p>
            <w:pPr>
              <w:pStyle w:val="Compact"/>
              <w:jc w:val="left"/>
            </w:pPr>
            <w:r>
              <w:t xml:space="preserve">OPEN</w:t>
            </w:r>
          </w:p>
        </w:tc>
        <w:tc>
          <w:tcPr>
            <w:tcW w:type="dxa" w:w="1235"/>
          </w:tcPr>
          <w:p>
            <w:pPr>
              <w:pStyle w:val="Compact"/>
              <w:jc w:val="left"/>
            </w:pPr>
            <w:r>
              <w:t xml:space="preserve">OPEN</w:t>
            </w:r>
          </w:p>
        </w:tc>
        <w:tc>
          <w:tcPr>
            <w:tcW w:type="dxa" w:w="3081"/>
          </w:tcPr>
          <w:p>
            <w:pPr>
              <w:pStyle w:val="Compact"/>
              <w:jc w:val="left"/>
            </w:pPr>
            <w:r>
              <w:rPr>
                <w:b/>
              </w:rPr>
              <w:t xml:space="preserve">最初の動作確認はこのまま実施してください</w:t>
            </w:r>
          </w:p>
        </w:tc>
      </w:tr>
      <w:tr>
        <w:tc>
          <w:tcPr>
            <w:tcW w:type="dxa" w:w="1905"/>
          </w:tcPr>
          <w:p>
            <w:pPr>
              <w:pStyle w:val="Compact"/>
              <w:jc w:val="left"/>
            </w:pPr>
            <w:r>
              <w:rPr>
                <w:b/>
              </w:rPr>
              <w:t xml:space="preserve">M-48K（正式運用時）</w:t>
            </w:r>
          </w:p>
        </w:tc>
        <w:tc>
          <w:tcPr>
            <w:tcW w:type="dxa" w:w="1821"/>
          </w:tcPr>
          <w:p>
            <w:pPr>
              <w:pStyle w:val="Compact"/>
              <w:jc w:val="left"/>
            </w:pPr>
            <w:r>
              <w:t xml:space="preserve">OPEN</w:t>
            </w:r>
          </w:p>
        </w:tc>
        <w:tc>
          <w:tcPr>
            <w:tcW w:type="dxa" w:w="1318"/>
          </w:tcPr>
          <w:p>
            <w:pPr>
              <w:pStyle w:val="Compact"/>
              <w:jc w:val="left"/>
            </w:pPr>
            <w:r>
              <w:rPr>
                <w:b/>
              </w:rPr>
              <w:t xml:space="preserve">SHORT</w:t>
            </w:r>
          </w:p>
        </w:tc>
        <w:tc>
          <w:tcPr>
            <w:tcW w:type="dxa" w:w="1235"/>
          </w:tcPr>
          <w:p>
            <w:pPr>
              <w:pStyle w:val="Compact"/>
              <w:jc w:val="left"/>
            </w:pPr>
            <w:r>
              <w:t xml:space="preserve">OPEN</w:t>
            </w:r>
          </w:p>
        </w:tc>
        <w:tc>
          <w:tcPr>
            <w:tcW w:type="dxa" w:w="3081"/>
          </w:tcPr>
          <w:p>
            <w:pPr>
              <w:pStyle w:val="Compact"/>
              <w:jc w:val="left"/>
            </w:pPr>
            <w:r>
              <w:t xml:space="preserve">動作確認に合格した後、こちらへ切り替えます</w:t>
            </w:r>
          </w:p>
        </w:tc>
      </w:tr>
      <w:tr>
        <w:tc>
          <w:tcPr>
            <w:tcW w:type="dxa" w:w="1905"/>
          </w:tcPr>
          <w:p>
            <w:pPr>
              <w:pStyle w:val="Compact"/>
              <w:jc w:val="left"/>
            </w:pPr>
            <w:r>
              <w:rPr>
                <w:strike/>
              </w:rPr>
              <w:t xml:space="preserve">SLAVE設定</w:t>
            </w:r>
          </w:p>
        </w:tc>
        <w:tc>
          <w:tcPr>
            <w:tcW w:type="dxa" w:w="1821"/>
          </w:tcPr>
          <w:p>
            <w:pPr>
              <w:pStyle w:val="Compact"/>
              <w:jc w:val="left"/>
            </w:pPr>
            <w:r>
              <w:t xml:space="preserve">―</w:t>
            </w:r>
          </w:p>
        </w:tc>
        <w:tc>
          <w:tcPr>
            <w:tcW w:type="dxa" w:w="1318"/>
          </w:tcPr>
          <w:p>
            <w:pPr>
              <w:pStyle w:val="Compact"/>
              <w:jc w:val="left"/>
            </w:pPr>
            <w:r>
              <w:t xml:space="preserve">―</w:t>
            </w:r>
          </w:p>
        </w:tc>
        <w:tc>
          <w:tcPr>
            <w:tcW w:type="dxa" w:w="1235"/>
          </w:tcPr>
          <w:p>
            <w:pPr>
              <w:pStyle w:val="Compact"/>
              <w:jc w:val="left"/>
            </w:pPr>
            <w:r>
              <w:t xml:space="preserve">―</w:t>
            </w:r>
          </w:p>
        </w:tc>
        <w:tc>
          <w:tcPr>
            <w:tcW w:type="dxa" w:w="3081"/>
          </w:tcPr>
          <w:p>
            <w:pPr>
              <w:pStyle w:val="Compact"/>
              <w:jc w:val="left"/>
            </w:pPr>
            <w:r>
              <w:rPr>
                <w:b/>
              </w:rPr>
              <w:t xml:space="preserve">使用禁止</w:t>
            </w:r>
            <w:r>
              <w:t xml:space="preserve">。設定すると基板が無音（ゼロ出力）になります</w:t>
            </w:r>
          </w:p>
        </w:tc>
      </w:tr>
    </w:tbl>
    <w:p>
      <w:pPr>
        <w:numPr>
          <w:ilvl w:val="0"/>
          <w:numId w:val="1005"/>
        </w:numPr>
        <w:pStyle w:val="Compact"/>
      </w:pPr>
      <w:r>
        <w:t xml:space="preserve">出荷状態（3つとも未はんだ＝OPEN）のままで最初の受信確認を行います。</w:t>
      </w:r>
    </w:p>
    <w:p>
      <w:pPr>
        <w:numPr>
          <w:ilvl w:val="0"/>
          <w:numId w:val="1005"/>
        </w:numPr>
        <w:pStyle w:val="Compact"/>
      </w:pPr>
      <w:r>
        <w:t xml:space="preserve">正式運用への切り替えは、</w:t>
      </w:r>
      <w:r>
        <w:rPr>
          <w:b/>
        </w:rPr>
        <w:t xml:space="preserve">OP2を1か所だけはんだでショートする</w:t>
      </w:r>
      <w:r>
        <w:t xml:space="preserve">だけです。OP1・OP3には触れません。</w:t>
      </w:r>
    </w:p>
    <w:p>
      <w:pPr>
        <w:pStyle w:val="FirstParagraph"/>
      </w:pPr>
      <w:r>
        <w:t xml:space="preserve">⚠️</w:t>
      </w:r>
      <w:r>
        <w:t xml:space="preserve"> </w:t>
      </w:r>
      <w:r>
        <w:rPr>
          <w:b/>
        </w:rPr>
        <w:t xml:space="preserve">はんだジャンパの変更は、必ず電源を切った状態で行ってください。</w:t>
      </w:r>
    </w:p>
    <w:p>
      <w:pPr>
        <w:pStyle w:val="Heading2"/>
      </w:pPr>
      <w:bookmarkStart w:id="40" w:name="電源系統"/>
      <w:r>
        <w:t xml:space="preserve">4.4 電源系統</w:t>
      </w:r>
      <w:bookmarkEnd w:id="40"/>
    </w:p>
    <w:p>
      <w:pPr>
        <w:pStyle w:val="SourceCode"/>
      </w:pPr>
      <w:r>
        <w:rPr>
          <w:rStyle w:val="VerbatimChar"/>
        </w:rPr>
        <w:t xml:space="preserve">CoreS3 Port C 5Vピン ──┬── Pico 2 H VSYS（物理39番ピン）</w:t>
      </w:r>
      <w:r>
        <w:br/>
      </w:r>
      <w:r>
        <w:rPr>
          <w:rStyle w:val="VerbatimChar"/>
        </w:rPr>
        <w:t xml:space="preserve">                       └── PCM1808基板 VDD</w:t>
      </w:r>
      <w:r>
        <w:br/>
      </w:r>
      <w:r>
        <w:rPr>
          <w:rStyle w:val="VerbatimChar"/>
        </w:rPr>
        <w:t xml:space="preserve">CoreS3 Port C GNDピン ──── 共通GND（Pico・PCM1808・マイク）</w:t>
      </w:r>
    </w:p>
    <w:p>
      <w:pPr>
        <w:numPr>
          <w:ilvl w:val="0"/>
          <w:numId w:val="1006"/>
        </w:numPr>
        <w:pStyle w:val="Compact"/>
      </w:pPr>
      <w:r>
        <w:t xml:space="preserve">想定消費電流：Pico 2 H 約30〜50mA＋PCM1808基板 約20〜30mA＝</w:t>
      </w:r>
      <w:r>
        <w:rPr>
          <w:b/>
        </w:rPr>
        <w:t xml:space="preserve">最大約80mA</w:t>
      </w:r>
    </w:p>
    <w:p>
      <w:pPr>
        <w:numPr>
          <w:ilvl w:val="0"/>
          <w:numId w:val="1006"/>
        </w:numPr>
        <w:pStyle w:val="Compact"/>
      </w:pPr>
      <w:r>
        <w:t xml:space="preserve">Grove 5VはCoreS3内部の電源から供給され、サーボ2軸と共有しています。80mAの追加は軽微ですが、</w:t>
      </w:r>
      <w:r>
        <w:rPr>
          <w:b/>
        </w:rPr>
        <w:t xml:space="preserve">組み立て後にサーボ動作時の電圧を実測して確認することをおすすめします</w:t>
      </w:r>
      <w:r>
        <w:t xml:space="preserve">（第7章 Step 6）。</w:t>
      </w:r>
    </w:p>
    <w:p>
      <w:pPr>
        <w:numPr>
          <w:ilvl w:val="0"/>
          <w:numId w:val="1006"/>
        </w:numPr>
        <w:pStyle w:val="Compact"/>
      </w:pPr>
      <w:r>
        <w:t xml:space="preserve">PicoはUSB給電とGrove 5V給電が同時に接続されても、内部のダイオードにより安全に動作します（Pico本体の設計仕様）。ただし、書き込み時はGroveケーブルを抜いておく運用を推奨します。</w:t>
      </w:r>
    </w:p>
    <w:p>
      <w:pPr>
        <w:pStyle w:val="Heading2"/>
      </w:pPr>
      <w:bookmarkStart w:id="41" w:name="配線時の注意事項"/>
      <w:r>
        <w:t xml:space="preserve">4.5 配線時の注意事項</w:t>
      </w:r>
      <w:bookmarkEnd w:id="41"/>
    </w:p>
    <w:p>
      <w:pPr>
        <w:pStyle w:val="FirstParagraph"/>
      </w:pPr>
      <w:r>
        <w:t xml:space="preserve">⚠️</w:t>
      </w:r>
      <w:r>
        <w:t xml:space="preserve"> </w:t>
      </w:r>
      <w:r>
        <w:rPr>
          <w:b/>
        </w:rPr>
        <w:t xml:space="preserve">信号線5本（UART2本＋I2S3本）には、必ず220Ω の抵抗を直列に入れてください。</w:t>
      </w:r>
      <w:r>
        <w:t xml:space="preserve"> </w:t>
      </w:r>
      <w:r>
        <w:t xml:space="preserve">万が一の誤配線・誤設定（PicoとPCM1808が同時に信号を出力してしまう等）があっても、電流を安全な範囲に制限し、部品の破損を防ぐための保護策です。省略すると、配線ミス時に部品が壊れる可能性が上がります。</w:t>
      </w:r>
    </w:p>
    <w:p>
      <w:pPr>
        <w:pStyle w:val="BodyText"/>
      </w:pPr>
      <w:r>
        <w:t xml:space="preserve">❗ その他の注意点：</w:t>
      </w:r>
    </w:p>
    <w:p>
      <w:pPr>
        <w:numPr>
          <w:ilvl w:val="0"/>
          <w:numId w:val="1007"/>
        </w:numPr>
        <w:pStyle w:val="Compact"/>
      </w:pPr>
      <w:r>
        <w:rPr>
          <w:b/>
        </w:rPr>
        <w:t xml:space="preserve">通電中の配線変更・抜き差しはしないでください。</w:t>
      </w:r>
      <w:r>
        <w:t xml:space="preserve"> </w:t>
      </w:r>
      <w:r>
        <w:t xml:space="preserve">配線を変えるときは、必ずUSBとGrove電源の両方を抜いてから行います。</w:t>
      </w:r>
    </w:p>
    <w:p>
      <w:pPr>
        <w:numPr>
          <w:ilvl w:val="0"/>
          <w:numId w:val="1007"/>
        </w:numPr>
        <w:pStyle w:val="Compact"/>
      </w:pPr>
      <w:r>
        <w:t xml:space="preserve">Groveケーブルの色とG17/G18の対応は、初回に必ずテスターで確認してください（ケーブルのロットで異なる場合があります）。</w:t>
      </w:r>
    </w:p>
    <w:p>
      <w:pPr>
        <w:numPr>
          <w:ilvl w:val="0"/>
          <w:numId w:val="1007"/>
        </w:numPr>
        <w:pStyle w:val="Compact"/>
      </w:pPr>
      <w:r>
        <w:t xml:space="preserve">I2S信号線は、サーボのモーター線となるべく離して配線してください（ノイズ対策）。</w:t>
      </w:r>
    </w:p>
    <w:p>
      <w:r>
        <w:br w:type="page"/>
      </w:r>
    </w:p>
    <w:p>
      <w:pPr>
        <w:pStyle w:val="Heading1"/>
      </w:pPr>
      <w:bookmarkStart w:id="42" w:name="第5章-pico2ファームウェアの書き込み"/>
      <w:r>
        <w:t xml:space="preserve">第5章 Pico2ファームウェアの書き込み</w:t>
      </w:r>
      <w:bookmarkEnd w:id="42"/>
    </w:p>
    <w:p>
      <w:pPr>
        <w:pStyle w:val="Heading2"/>
      </w:pPr>
      <w:bookmarkStart w:id="43" w:name="開発環境の準備"/>
      <w:r>
        <w:t xml:space="preserve">5.1 開発環境の準備</w:t>
      </w:r>
      <w:bookmarkEnd w:id="43"/>
    </w:p>
    <w:tbl>
      <w:tblPr>
        <w:tblStyle w:val="Table"/>
        <w:tblW w:type="dxa" w:w="9360"/>
        <w:tblLook w:firstRow="1"/>
      </w:tblPr>
      <w:tblGrid>
        <w:gridCol w:w="1836"/>
        <w:gridCol w:w="7524"/>
      </w:tblGrid>
      <w:tr>
        <w:trPr>
          <w:cnfStyle w:firstRow="1"/>
        </w:trPr>
        <w:tc>
          <w:tcPr>
            <w:tcW w:type="dxa" w:w="1836"/>
            <w:tcBorders>
              <w:bottom w:val="single"/>
            </w:tcBorders>
            <w:vAlign w:val="bottom"/>
          </w:tcPr>
          <w:p>
            <w:pPr>
              <w:pStyle w:val="Compact"/>
              <w:jc w:val="left"/>
            </w:pPr>
            <w:r>
              <w:t xml:space="preserve">項目</w:t>
            </w:r>
          </w:p>
        </w:tc>
        <w:tc>
          <w:tcPr>
            <w:tcW w:type="dxa" w:w="7524"/>
            <w:tcBorders>
              <w:bottom w:val="single"/>
            </w:tcBorders>
            <w:vAlign w:val="bottom"/>
          </w:tcPr>
          <w:p>
            <w:pPr>
              <w:pStyle w:val="Compact"/>
              <w:jc w:val="left"/>
            </w:pPr>
            <w:r>
              <w:t xml:space="preserve">内容</w:t>
            </w:r>
          </w:p>
        </w:tc>
      </w:tr>
      <w:tr>
        <w:tc>
          <w:tcPr>
            <w:tcW w:type="dxa" w:w="1836"/>
          </w:tcPr>
          <w:p>
            <w:pPr>
              <w:pStyle w:val="Compact"/>
              <w:jc w:val="left"/>
            </w:pPr>
            <w:r>
              <w:t xml:space="preserve">開発ツール</w:t>
            </w:r>
          </w:p>
        </w:tc>
        <w:tc>
          <w:tcPr>
            <w:tcW w:type="dxa" w:w="7524"/>
          </w:tcPr>
          <w:p>
            <w:pPr>
              <w:pStyle w:val="Compact"/>
              <w:jc w:val="left"/>
            </w:pPr>
            <w:r>
              <w:t xml:space="preserve">Arduino IDE</w:t>
            </w:r>
          </w:p>
        </w:tc>
      </w:tr>
      <w:tr>
        <w:tc>
          <w:tcPr>
            <w:tcW w:type="dxa" w:w="1836"/>
          </w:tcPr>
          <w:p>
            <w:pPr>
              <w:pStyle w:val="Compact"/>
              <w:jc w:val="left"/>
            </w:pPr>
            <w:r>
              <w:t xml:space="preserve">ボードコア</w:t>
            </w:r>
          </w:p>
        </w:tc>
        <w:tc>
          <w:tcPr>
            <w:tcW w:type="dxa" w:w="7524"/>
          </w:tcPr>
          <w:p>
            <w:pPr>
              <w:pStyle w:val="Compact"/>
              <w:jc w:val="left"/>
            </w:pPr>
            <w:r>
              <w:rPr>
                <w:b/>
              </w:rPr>
              <w:t xml:space="preserve">Arduino-Pico（earlephilhower版）</w:t>
            </w:r>
            <w:r>
              <w:t xml:space="preserve">。公式の「Arduino Mbed OS RP2040 Boards」は使用しません（I2S受信機能が不足しているため）</w:t>
            </w:r>
          </w:p>
        </w:tc>
      </w:tr>
      <w:tr>
        <w:tc>
          <w:tcPr>
            <w:tcW w:type="dxa" w:w="1836"/>
          </w:tcPr>
          <w:p>
            <w:pPr>
              <w:pStyle w:val="Compact"/>
              <w:jc w:val="left"/>
            </w:pPr>
            <w:r>
              <w:t xml:space="preserve">追加のボードマネージャURL</w:t>
            </w:r>
          </w:p>
        </w:tc>
        <w:tc>
          <w:tcPr>
            <w:tcW w:type="dxa" w:w="7524"/>
          </w:tcPr>
          <w:p>
            <w:pPr>
              <w:pStyle w:val="Compact"/>
              <w:jc w:val="left"/>
            </w:pPr>
            <w:r>
              <w:rPr>
                <w:rStyle w:val="VerbatimChar"/>
              </w:rPr>
              <w:t xml:space="preserve">https://github.com/earlephilhower/arduino-pico/releases/download/global/package_rp2040_index.json</w:t>
            </w:r>
          </w:p>
        </w:tc>
      </w:tr>
      <w:tr>
        <w:tc>
          <w:tcPr>
            <w:tcW w:type="dxa" w:w="1836"/>
          </w:tcPr>
          <w:p>
            <w:pPr>
              <w:pStyle w:val="Compact"/>
              <w:jc w:val="left"/>
            </w:pPr>
            <w:r>
              <w:t xml:space="preserve">インストール場所</w:t>
            </w:r>
          </w:p>
        </w:tc>
        <w:tc>
          <w:tcPr>
            <w:tcW w:type="dxa" w:w="7524"/>
          </w:tcPr>
          <w:p>
            <w:pPr>
              <w:pStyle w:val="Compact"/>
              <w:jc w:val="left"/>
            </w:pPr>
            <w:r>
              <w:t xml:space="preserve">Arduino IDE → 環境設定 → 「追加のボードマネージャURL」に上記を追加 → ボードマネージャで「Raspberry Pi Pico/RP2040/RP2350」を検索してインストール</w:t>
            </w:r>
          </w:p>
        </w:tc>
      </w:tr>
      <w:tr>
        <w:tc>
          <w:tcPr>
            <w:tcW w:type="dxa" w:w="1836"/>
          </w:tcPr>
          <w:p>
            <w:pPr>
              <w:pStyle w:val="Compact"/>
              <w:jc w:val="left"/>
            </w:pPr>
            <w:r>
              <w:t xml:space="preserve">ボード選択</w:t>
            </w:r>
          </w:p>
        </w:tc>
        <w:tc>
          <w:tcPr>
            <w:tcW w:type="dxa" w:w="7524"/>
          </w:tcPr>
          <w:p>
            <w:pPr>
              <w:pStyle w:val="Compact"/>
              <w:jc w:val="left"/>
            </w:pPr>
            <w:r>
              <w:t xml:space="preserve">ツール → ボード → 「Raspberry Pi Pico 2」（Pico／Pico H利用時は「Raspberry Pi Pico」）</w:t>
            </w:r>
          </w:p>
        </w:tc>
      </w:tr>
    </w:tbl>
    <w:p>
      <w:pPr>
        <w:pStyle w:val="Heading2"/>
      </w:pPr>
      <w:bookmarkStart w:id="44" w:name="必要なライブラリ"/>
      <w:r>
        <w:t xml:space="preserve">5.2 必要なライブラリ</w:t>
      </w:r>
      <w:bookmarkEnd w:id="44"/>
    </w:p>
    <w:tbl>
      <w:tblPr>
        <w:tblStyle w:val="Table"/>
        <w:tblW w:type="dxa" w:w="9360"/>
        <w:tblLook w:firstRow="1"/>
      </w:tblPr>
      <w:tblGrid>
        <w:gridCol w:w="1657"/>
        <w:gridCol w:w="2870"/>
        <w:gridCol w:w="2870"/>
        <w:gridCol w:w="1963"/>
      </w:tblGrid>
      <w:tr>
        <w:trPr>
          <w:cnfStyle w:firstRow="1"/>
        </w:trPr>
        <w:tc>
          <w:tcPr>
            <w:tcW w:type="dxa" w:w="1657"/>
            <w:tcBorders>
              <w:bottom w:val="single"/>
            </w:tcBorders>
            <w:vAlign w:val="bottom"/>
          </w:tcPr>
          <w:p>
            <w:pPr>
              <w:pStyle w:val="Compact"/>
              <w:jc w:val="left"/>
            </w:pPr>
            <w:r>
              <w:t xml:space="preserve">ライブラリ</w:t>
            </w:r>
          </w:p>
        </w:tc>
        <w:tc>
          <w:tcPr>
            <w:tcW w:type="dxa" w:w="2870"/>
            <w:tcBorders>
              <w:bottom w:val="single"/>
            </w:tcBorders>
            <w:vAlign w:val="bottom"/>
          </w:tcPr>
          <w:p>
            <w:pPr>
              <w:pStyle w:val="Compact"/>
              <w:jc w:val="left"/>
            </w:pPr>
            <w:r>
              <w:t xml:space="preserve">入手方法</w:t>
            </w:r>
          </w:p>
        </w:tc>
        <w:tc>
          <w:tcPr>
            <w:tcW w:type="dxa" w:w="2870"/>
            <w:tcBorders>
              <w:bottom w:val="single"/>
            </w:tcBorders>
            <w:vAlign w:val="bottom"/>
          </w:tcPr>
          <w:p>
            <w:pPr>
              <w:pStyle w:val="Compact"/>
              <w:jc w:val="left"/>
            </w:pPr>
            <w:r>
              <w:t xml:space="preserve">バージョン</w:t>
            </w:r>
          </w:p>
        </w:tc>
        <w:tc>
          <w:tcPr>
            <w:tcW w:type="dxa" w:w="1963"/>
            <w:tcBorders>
              <w:bottom w:val="single"/>
            </w:tcBorders>
            <w:vAlign w:val="bottom"/>
          </w:tcPr>
          <w:p>
            <w:pPr>
              <w:pStyle w:val="Compact"/>
              <w:jc w:val="left"/>
            </w:pPr>
            <w:r>
              <w:t xml:space="preserve">用途</w:t>
            </w:r>
          </w:p>
        </w:tc>
      </w:tr>
      <w:tr>
        <w:tc>
          <w:tcPr>
            <w:tcW w:type="dxa" w:w="1657"/>
          </w:tcPr>
          <w:p>
            <w:pPr>
              <w:pStyle w:val="Compact"/>
              <w:jc w:val="left"/>
            </w:pPr>
            <w:r>
              <w:t xml:space="preserve">I2S（コア同梱）</w:t>
            </w:r>
          </w:p>
        </w:tc>
        <w:tc>
          <w:tcPr>
            <w:tcW w:type="dxa" w:w="2870"/>
          </w:tcPr>
          <w:p>
            <w:pPr>
              <w:pStyle w:val="Compact"/>
              <w:jc w:val="left"/>
            </w:pPr>
            <w:r>
              <w:t xml:space="preserve">追加インストール不要</w:t>
            </w:r>
          </w:p>
        </w:tc>
        <w:tc>
          <w:tcPr>
            <w:tcW w:type="dxa" w:w="2870"/>
          </w:tcPr>
          <w:p>
            <w:pPr>
              <w:pStyle w:val="Compact"/>
              <w:jc w:val="left"/>
            </w:pPr>
            <w:r>
              <w:t xml:space="preserve">Arduino-Picoコアと同一</w:t>
            </w:r>
          </w:p>
        </w:tc>
        <w:tc>
          <w:tcPr>
            <w:tcW w:type="dxa" w:w="1963"/>
          </w:tcPr>
          <w:p>
            <w:pPr>
              <w:pStyle w:val="Compact"/>
              <w:jc w:val="left"/>
            </w:pPr>
            <w:r>
              <w:t xml:space="preserve">PCM1808からの音声受信</w:t>
            </w:r>
          </w:p>
        </w:tc>
      </w:tr>
      <w:tr>
        <w:tc>
          <w:tcPr>
            <w:tcW w:type="dxa" w:w="1657"/>
          </w:tcPr>
          <w:p>
            <w:pPr>
              <w:pStyle w:val="Compact"/>
              <w:jc w:val="left"/>
            </w:pPr>
            <w:r>
              <w:t xml:space="preserve">arduinoFFT</w:t>
            </w:r>
          </w:p>
        </w:tc>
        <w:tc>
          <w:tcPr>
            <w:tcW w:type="dxa" w:w="2870"/>
          </w:tcPr>
          <w:p>
            <w:pPr>
              <w:pStyle w:val="Compact"/>
              <w:jc w:val="left"/>
            </w:pPr>
            <w:r>
              <w:t xml:space="preserve">ライブラリマネージャで「arduinoFFT」を検索</w:t>
            </w:r>
          </w:p>
        </w:tc>
        <w:tc>
          <w:tcPr>
            <w:tcW w:type="dxa" w:w="2870"/>
          </w:tcPr>
          <w:p>
            <w:pPr>
              <w:pStyle w:val="Compact"/>
              <w:jc w:val="left"/>
            </w:pPr>
            <w:r>
              <w:rPr>
                <w:b/>
              </w:rPr>
              <w:t xml:space="preserve">v2.0.x系を指定</w:t>
            </w:r>
            <w:r>
              <w:t xml:space="preserve">（v1系とはAPIが異なります）</w:t>
            </w:r>
          </w:p>
        </w:tc>
        <w:tc>
          <w:tcPr>
            <w:tcW w:type="dxa" w:w="1963"/>
          </w:tcPr>
          <w:p>
            <w:pPr>
              <w:pStyle w:val="Compact"/>
              <w:jc w:val="left"/>
            </w:pPr>
            <w:r>
              <w:t xml:space="preserve">FFT解析</w:t>
            </w:r>
          </w:p>
        </w:tc>
      </w:tr>
    </w:tbl>
    <w:p>
      <w:pPr>
        <w:pStyle w:val="BodyText"/>
      </w:pPr>
      <w:r>
        <w:t xml:space="preserve">外部ライブラリはこの2つだけです。</w:t>
      </w:r>
    </w:p>
    <w:p>
      <w:pPr>
        <w:pStyle w:val="Heading2"/>
      </w:pPr>
      <w:bookmarkStart w:id="45" w:name="書き込み手順"/>
      <w:r>
        <w:t xml:space="preserve">5.3 書き込み手順</w:t>
      </w:r>
      <w:bookmarkEnd w:id="45"/>
    </w:p>
    <w:p>
      <w:pPr>
        <w:numPr>
          <w:ilvl w:val="0"/>
          <w:numId w:val="1008"/>
        </w:numPr>
        <w:pStyle w:val="Compact"/>
      </w:pPr>
      <w:r>
        <w:rPr>
          <w:b/>
        </w:rPr>
        <w:t xml:space="preserve">Pico 2 HをBOOTSELモードにする</w:t>
      </w:r>
      <w:r>
        <w:t xml:space="preserve"> </w:t>
      </w:r>
      <w:r>
        <w:t xml:space="preserve">— Pico 2 Hの</w:t>
      </w:r>
      <w:r>
        <w:rPr>
          <w:b/>
        </w:rPr>
        <w:t xml:space="preserve">BOOTSELボタンを押したまま</w:t>
      </w:r>
      <w:r>
        <w:t xml:space="preserve">USBケーブルをパソコンに接続し、接続できたらボタンを離します。「RPI-RP2」という名前のドライブが表示されればOKです。</w:t>
      </w:r>
    </w:p>
    <w:p>
      <w:pPr>
        <w:numPr>
          <w:ilvl w:val="0"/>
          <w:numId w:val="1008"/>
        </w:numPr>
        <w:pStyle w:val="Compact"/>
      </w:pPr>
      <w:r>
        <w:t xml:space="preserve">Arduino IDEを起動し、書き込みたいスケッチ（.inoファイル）を開きます。</w:t>
      </w:r>
    </w:p>
    <w:p>
      <w:pPr>
        <w:numPr>
          <w:ilvl w:val="0"/>
          <w:numId w:val="1008"/>
        </w:numPr>
        <w:pStyle w:val="Compact"/>
      </w:pPr>
      <w:r>
        <w:t xml:space="preserve">ツール → ボードで「Raspberry Pi Pico 2」を選択します。</w:t>
      </w:r>
    </w:p>
    <w:p>
      <w:pPr>
        <w:numPr>
          <w:ilvl w:val="0"/>
          <w:numId w:val="1008"/>
        </w:numPr>
        <w:pStyle w:val="Compact"/>
      </w:pPr>
      <w:r>
        <w:t xml:space="preserve">ツール → ポートで、「UF2 Board」または「RPI-RP2」を選択します（この時点では通常のシリアルポート表示はまだ出ません）。</w:t>
      </w:r>
    </w:p>
    <w:p>
      <w:pPr>
        <w:numPr>
          <w:ilvl w:val="0"/>
          <w:numId w:val="1008"/>
        </w:numPr>
        <w:pStyle w:val="Compact"/>
      </w:pPr>
      <w:r>
        <w:t xml:space="preserve">書き込みボタンを押します。数秒で「Done uploading.」と表示されれば成功です。Pico 2 Hは自動的に再起動します。</w:t>
      </w:r>
    </w:p>
    <w:p>
      <w:pPr>
        <w:pStyle w:val="Heading2"/>
      </w:pPr>
      <w:bookmarkStart w:id="46" w:name="起動確認"/>
      <w:r>
        <w:t xml:space="preserve">5.4 起動確認</w:t>
      </w:r>
      <w:bookmarkEnd w:id="46"/>
    </w:p>
    <w:p>
      <w:pPr>
        <w:pStyle w:val="FirstParagraph"/>
      </w:pPr>
      <w:r>
        <w:t xml:space="preserve">再起動後、ツール → ポートに表示されるシリアルポートを選び、シリアルモニタをボーレート</w:t>
      </w:r>
      <w:r>
        <w:rPr>
          <w:b/>
        </w:rPr>
        <w:t xml:space="preserve">115200</w:t>
      </w:r>
      <w:r>
        <w:t xml:space="preserve">で開きます。（ポート名の表示はOSにより異なります。例：macOSでは</w:t>
      </w:r>
      <w:r>
        <w:rPr>
          <w:rStyle w:val="VerbatimChar"/>
        </w:rPr>
        <w:t xml:space="preserve">/dev/cu.usbmodem******</w:t>
      </w:r>
      <w:r>
        <w:t xml:space="preserve">、Windowsでは</w:t>
      </w:r>
      <w:r>
        <w:rPr>
          <w:rStyle w:val="VerbatimChar"/>
        </w:rPr>
        <w:t xml:space="preserve">COM3</w:t>
      </w:r>
      <w:r>
        <w:t xml:space="preserve">など、Linuxでは</w:t>
      </w:r>
      <w:r>
        <w:rPr>
          <w:rStyle w:val="VerbatimChar"/>
        </w:rPr>
        <w:t xml:space="preserve">/dev/ttyACM0</w:t>
      </w:r>
      <w:r>
        <w:t xml:space="preserve">など）</w:t>
      </w:r>
    </w:p>
    <w:p>
      <w:pPr>
        <w:pStyle w:val="BodyText"/>
      </w:pPr>
      <w:r>
        <w:t xml:space="preserve">無音時、正常であれば次のような表示が出ます。</w:t>
      </w:r>
    </w:p>
    <w:p>
      <w:pPr>
        <w:pStyle w:val="SourceCode"/>
      </w:pPr>
      <w:r>
        <w:rPr>
          <w:rStyle w:val="VerbatimChar"/>
        </w:rPr>
        <w:t xml:space="preserve">ST&gt; rmsDb=-98.0 gate=closed fft/s=25 mi=0 ovf=0 lb=--</w:t>
      </w:r>
      <w:r>
        <w:br/>
      </w:r>
      <w:r>
        <w:rPr>
          <w:rStyle w:val="VerbatimChar"/>
        </w:rPr>
        <w:t xml:space="preserve">TX&gt; FFT:0,0,0,0,0,0,0,0</w:t>
      </w:r>
    </w:p>
    <w:p>
      <w:pPr>
        <w:pStyle w:val="FirstParagraph"/>
      </w:pPr>
      <w:r>
        <w:t xml:space="preserve">確認ポイント：</w:t>
      </w:r>
    </w:p>
    <w:p>
      <w:pPr>
        <w:numPr>
          <w:ilvl w:val="0"/>
          <w:numId w:val="1009"/>
        </w:numPr>
        <w:pStyle w:val="Compact"/>
      </w:pPr>
      <w:r>
        <w:t xml:space="preserve">✅</w:t>
      </w:r>
      <w:r>
        <w:t xml:space="preserve"> </w:t>
      </w:r>
      <w:r>
        <w:rPr>
          <w:rStyle w:val="VerbatimChar"/>
        </w:rPr>
        <w:t xml:space="preserve">gate=closed</w:t>
      </w:r>
      <w:r>
        <w:t xml:space="preserve">（音がない状態が正しく判定されている）</w:t>
      </w:r>
    </w:p>
    <w:p>
      <w:pPr>
        <w:numPr>
          <w:ilvl w:val="0"/>
          <w:numId w:val="1009"/>
        </w:numPr>
        <w:pStyle w:val="Compact"/>
      </w:pPr>
      <w:r>
        <w:t xml:space="preserve">✅</w:t>
      </w:r>
      <w:r>
        <w:t xml:space="preserve"> </w:t>
      </w:r>
      <w:r>
        <w:rPr>
          <w:rStyle w:val="VerbatimChar"/>
        </w:rPr>
        <w:t xml:space="preserve">fft/s=25</w:t>
      </w:r>
      <w:r>
        <w:t xml:space="preserve">（1秒あたり25回、正しい頻度で送信されている）</w:t>
      </w:r>
    </w:p>
    <w:p>
      <w:pPr>
        <w:numPr>
          <w:ilvl w:val="0"/>
          <w:numId w:val="1009"/>
        </w:numPr>
        <w:pStyle w:val="Compact"/>
      </w:pPr>
      <w:r>
        <w:t xml:space="preserve">✅</w:t>
      </w:r>
      <w:r>
        <w:t xml:space="preserve"> </w:t>
      </w:r>
      <w:r>
        <w:rPr>
          <w:rStyle w:val="VerbatimChar"/>
        </w:rPr>
        <w:t xml:space="preserve">mi=0</w:t>
      </w:r>
      <w:r>
        <w:t xml:space="preserve">・</w:t>
      </w:r>
      <w:r>
        <w:rPr>
          <w:rStyle w:val="VerbatimChar"/>
        </w:rPr>
        <w:t xml:space="preserve">ovf=0</w:t>
      </w:r>
      <w:r>
        <w:t xml:space="preserve">（データの取りこぼしがない）</w:t>
      </w:r>
    </w:p>
    <w:p>
      <w:pPr>
        <w:pStyle w:val="FirstParagraph"/>
      </w:pPr>
      <w:r>
        <w:t xml:space="preserve">PCM1808に音楽を接続すると、</w:t>
      </w:r>
      <w:r>
        <w:rPr>
          <w:rStyle w:val="VerbatimChar"/>
        </w:rPr>
        <w:t xml:space="preserve">gate=open</w:t>
      </w:r>
      <w:r>
        <w:t xml:space="preserve"> </w:t>
      </w:r>
      <w:r>
        <w:t xml:space="preserve">に変わり、FFT値（</w:t>
      </w:r>
      <w:r>
        <w:rPr>
          <w:rStyle w:val="VerbatimChar"/>
        </w:rPr>
        <w:t xml:space="preserve">TX&gt;</w:t>
      </w:r>
      <w:r>
        <w:t xml:space="preserve"> </w:t>
      </w:r>
      <w:r>
        <w:t xml:space="preserve">行の8つの数字）が音に合わせて変化すれば正常です。</w:t>
      </w:r>
    </w:p>
    <w:p>
      <w:r>
        <w:br w:type="page"/>
      </w:r>
    </w:p>
    <w:p>
      <w:pPr>
        <w:pStyle w:val="Heading1"/>
      </w:pPr>
      <w:bookmarkStart w:id="47" w:name="第6章-cores3側の変更"/>
      <w:r>
        <w:t xml:space="preserve">第6章 CoreS3側の変更</w:t>
      </w:r>
      <w:bookmarkEnd w:id="47"/>
    </w:p>
    <w:p>
      <w:pPr>
        <w:pStyle w:val="Heading2"/>
      </w:pPr>
      <w:bookmarkStart w:id="48" w:name="変更方針"/>
      <w:r>
        <w:t xml:space="preserve">6.1 変更方針</w:t>
      </w:r>
      <w:bookmarkEnd w:id="48"/>
    </w:p>
    <w:p>
      <w:pPr>
        <w:pStyle w:val="FirstParagraph"/>
      </w:pPr>
      <w:r>
        <w:t xml:space="preserve">かりポム本体（CoreS3）のファームウェアは、安定動作を最優先し、</w:t>
      </w:r>
      <w:r>
        <w:rPr>
          <w:b/>
        </w:rPr>
        <w:t xml:space="preserve">追加のみ・既存コードは無改変</w:t>
      </w:r>
      <w:r>
        <w:t xml:space="preserve">という方針で変更します。</w:t>
      </w:r>
    </w:p>
    <w:p>
      <w:pPr>
        <w:numPr>
          <w:ilvl w:val="0"/>
          <w:numId w:val="1010"/>
        </w:numPr>
        <w:pStyle w:val="Compact"/>
      </w:pPr>
      <w:r>
        <w:t xml:space="preserve">新しいファイルには分割せず、既存の1ファイル構成を維持します。追加した部分には目印となるコメントを付けます。</w:t>
      </w:r>
    </w:p>
    <w:p>
      <w:pPr>
        <w:numPr>
          <w:ilvl w:val="0"/>
          <w:numId w:val="1010"/>
        </w:numPr>
        <w:pStyle w:val="Compact"/>
      </w:pPr>
      <w:r>
        <w:t xml:space="preserve">追加部分はすべて機能スイッチ（</w:t>
      </w:r>
      <w:r>
        <w:rPr>
          <w:rStyle w:val="VerbatimChar"/>
        </w:rPr>
        <w:t xml:space="preserve">#define</w:t>
      </w:r>
      <w:r>
        <w:t xml:space="preserve">）で囲み、</w:t>
      </w:r>
      <w:r>
        <w:rPr>
          <w:b/>
        </w:rPr>
        <w:t xml:space="preserve">スイッチを外せば元のコードと完全に同一のバイナリに戻る</w:t>
      </w:r>
      <w:r>
        <w:t xml:space="preserve">ようにします（安全弁）。</w:t>
      </w:r>
    </w:p>
    <w:p>
      <w:pPr>
        <w:pStyle w:val="Heading2"/>
      </w:pPr>
      <w:bookmarkStart w:id="49" w:name="追加箇所"/>
      <w:r>
        <w:t xml:space="preserve">6.2 追加箇所</w:t>
      </w:r>
      <w:bookmarkEnd w:id="49"/>
    </w:p>
    <w:p>
      <w:pPr>
        <w:pStyle w:val="FirstParagraph"/>
      </w:pPr>
      <w:r>
        <w:t xml:space="preserve">CoreS3側の変更は、次の3箇所・合計約150行程度です。</w:t>
      </w:r>
    </w:p>
    <w:tbl>
      <w:tblPr>
        <w:tblStyle w:val="Table"/>
        <w:tblW w:type="dxa" w:w="9360"/>
        <w:tblLook w:firstRow="1"/>
      </w:tblPr>
      <w:tblGrid>
        <w:gridCol w:w="972"/>
        <w:gridCol w:w="1696"/>
        <w:gridCol w:w="6692"/>
      </w:tblGrid>
      <w:tr>
        <w:trPr>
          <w:cnfStyle w:firstRow="1"/>
        </w:trPr>
        <w:tc>
          <w:tcPr>
            <w:tcW w:type="dxa" w:w="972"/>
            <w:tcBorders>
              <w:bottom w:val="single"/>
            </w:tcBorders>
            <w:vAlign w:val="bottom"/>
          </w:tcPr>
          <w:p>
            <w:pPr>
              <w:pStyle w:val="Compact"/>
              <w:jc w:val="left"/>
            </w:pPr>
            <w:r>
              <w:t xml:space="preserve">#</w:t>
            </w:r>
          </w:p>
        </w:tc>
        <w:tc>
          <w:tcPr>
            <w:tcW w:type="dxa" w:w="1696"/>
            <w:tcBorders>
              <w:bottom w:val="single"/>
            </w:tcBorders>
            <w:vAlign w:val="bottom"/>
          </w:tcPr>
          <w:p>
            <w:pPr>
              <w:pStyle w:val="Compact"/>
              <w:jc w:val="left"/>
            </w:pPr>
            <w:r>
              <w:t xml:space="preserve">追加箇所</w:t>
            </w:r>
          </w:p>
        </w:tc>
        <w:tc>
          <w:tcPr>
            <w:tcW w:type="dxa" w:w="6692"/>
            <w:tcBorders>
              <w:bottom w:val="single"/>
            </w:tcBorders>
            <w:vAlign w:val="bottom"/>
          </w:tcPr>
          <w:p>
            <w:pPr>
              <w:pStyle w:val="Compact"/>
              <w:jc w:val="left"/>
            </w:pPr>
            <w:r>
              <w:t xml:space="preserve">内容</w:t>
            </w:r>
          </w:p>
        </w:tc>
      </w:tr>
      <w:tr>
        <w:tc>
          <w:tcPr>
            <w:tcW w:type="dxa" w:w="972"/>
          </w:tcPr>
          <w:p>
            <w:pPr>
              <w:pStyle w:val="Compact"/>
              <w:jc w:val="left"/>
            </w:pPr>
            <w:r>
              <w:t xml:space="preserve">1</w:t>
            </w:r>
          </w:p>
        </w:tc>
        <w:tc>
          <w:tcPr>
            <w:tcW w:type="dxa" w:w="1696"/>
          </w:tcPr>
          <w:p>
            <w:pPr>
              <w:pStyle w:val="Compact"/>
              <w:jc w:val="left"/>
            </w:pPr>
            <w:r>
              <w:t xml:space="preserve">グローバル定義ブロック</w:t>
            </w:r>
          </w:p>
        </w:tc>
        <w:tc>
          <w:tcPr>
            <w:tcW w:type="dxa" w:w="6692"/>
          </w:tcPr>
          <w:p>
            <w:pPr>
              <w:pStyle w:val="Compact"/>
              <w:jc w:val="left"/>
            </w:pPr>
            <w:r>
              <w:t xml:space="preserve">UART受信用のバッファ・カウンタ・タイムスタンプ変数を追加</w:t>
            </w:r>
          </w:p>
        </w:tc>
      </w:tr>
      <w:tr>
        <w:tc>
          <w:tcPr>
            <w:tcW w:type="dxa" w:w="972"/>
          </w:tcPr>
          <w:p>
            <w:pPr>
              <w:pStyle w:val="Compact"/>
              <w:jc w:val="left"/>
            </w:pPr>
            <w:r>
              <w:t xml:space="preserve">2</w:t>
            </w:r>
          </w:p>
        </w:tc>
        <w:tc>
          <w:tcPr>
            <w:tcW w:type="dxa" w:w="1696"/>
          </w:tcPr>
          <w:p>
            <w:pPr>
              <w:pStyle w:val="Compact"/>
              <w:jc w:val="left"/>
            </w:pPr>
            <w:r>
              <w:t xml:space="preserve">新規関数（受信処理）</w:t>
            </w:r>
          </w:p>
        </w:tc>
        <w:tc>
          <w:tcPr>
            <w:tcW w:type="dxa" w:w="6692"/>
          </w:tcPr>
          <w:p>
            <w:pPr>
              <w:pStyle w:val="Compact"/>
              <w:jc w:val="left"/>
            </w:pPr>
            <w:r>
              <w:t xml:space="preserve">UARTから届いた行を読み取り、</w:t>
            </w:r>
            <w:r>
              <w:rPr>
                <w:rStyle w:val="VerbatimChar"/>
              </w:rPr>
              <w:t xml:space="preserve">FFT:</w:t>
            </w:r>
            <w:r>
              <w:t xml:space="preserve"> </w:t>
            </w:r>
            <w:r>
              <w:t xml:space="preserve">で始まる行と</w:t>
            </w:r>
            <w:r>
              <w:t xml:space="preserve"> </w:t>
            </w:r>
            <w:r>
              <w:rPr>
                <w:rStyle w:val="VerbatimChar"/>
              </w:rPr>
              <w:t xml:space="preserve">SPEAK_START</w:t>
            </w:r>
            <w:r>
              <w:t xml:space="preserve">／</w:t>
            </w:r>
            <w:r>
              <w:rPr>
                <w:rStyle w:val="VerbatimChar"/>
              </w:rPr>
              <w:t xml:space="preserve">SPEAK_STOP</w:t>
            </w:r>
            <w:r>
              <w:t xml:space="preserve"> </w:t>
            </w:r>
            <w:r>
              <w:t xml:space="preserve">を、</w:t>
            </w:r>
            <w:r>
              <w:rPr>
                <w:b/>
              </w:rPr>
              <w:t xml:space="preserve">既存のWi-Fi経由の処理と全く同じロジックで</w:t>
            </w:r>
            <w:r>
              <w:t xml:space="preserve">解釈する</w:t>
            </w:r>
          </w:p>
        </w:tc>
      </w:tr>
      <w:tr>
        <w:tc>
          <w:tcPr>
            <w:tcW w:type="dxa" w:w="972"/>
          </w:tcPr>
          <w:p>
            <w:pPr>
              <w:pStyle w:val="Compact"/>
              <w:jc w:val="left"/>
            </w:pPr>
            <w:r>
              <w:t xml:space="preserve">3</w:t>
            </w:r>
          </w:p>
        </w:tc>
        <w:tc>
          <w:tcPr>
            <w:tcW w:type="dxa" w:w="1696"/>
          </w:tcPr>
          <w:p>
            <w:pPr>
              <w:pStyle w:val="Compact"/>
              <w:jc w:val="left"/>
            </w:pPr>
            <w:r>
              <w:t xml:space="preserve">呼び出し2行</w:t>
            </w:r>
          </w:p>
        </w:tc>
        <w:tc>
          <w:tcPr>
            <w:tcW w:type="dxa" w:w="6692"/>
          </w:tcPr>
          <w:p>
            <w:pPr>
              <w:pStyle w:val="Compact"/>
              <w:jc w:val="left"/>
            </w:pPr>
            <w:r>
              <w:rPr>
                <w:rStyle w:val="VerbatimChar"/>
              </w:rPr>
              <w:t xml:space="preserve">setup()</w:t>
            </w:r>
            <w:r>
              <w:t xml:space="preserve">にUART初期化を1行、通信処理ループに受信関数の呼び出しを1行、それぞれ追加する</w:t>
            </w:r>
          </w:p>
        </w:tc>
      </w:tr>
    </w:tbl>
    <w:p>
      <w:pPr>
        <w:pStyle w:val="BodyText"/>
      </w:pPr>
      <w:r>
        <w:t xml:space="preserve">この設計により、</w:t>
      </w:r>
      <w:r>
        <w:rPr>
          <w:b/>
        </w:rPr>
        <w:t xml:space="preserve">表示・口パク・タイムアウト監視のロジックは1行も変更せずに済みます</w:t>
      </w:r>
      <w:r>
        <w:t xml:space="preserve">。CoreS3から見れば、「Wi-Fi経由で来ていたのと同じ形式のデータが、Groveケーブル経由でも届くようになる」だけです。</w:t>
      </w:r>
    </w:p>
    <w:p>
      <w:pPr>
        <w:pStyle w:val="Heading2"/>
      </w:pPr>
      <w:bookmarkStart w:id="50" w:name="変更しないもの"/>
      <w:r>
        <w:t xml:space="preserve">6.3 変更しないもの</w:t>
      </w:r>
      <w:bookmarkEnd w:id="50"/>
    </w:p>
    <w:p>
      <w:pPr>
        <w:pStyle w:val="FirstParagraph"/>
      </w:pPr>
      <w:r>
        <w:t xml:space="preserve">次の部分は一切変更しません。</w:t>
      </w:r>
    </w:p>
    <w:p>
      <w:pPr>
        <w:numPr>
          <w:ilvl w:val="0"/>
          <w:numId w:val="1011"/>
        </w:numPr>
        <w:pStyle w:val="Compact"/>
      </w:pPr>
      <w:r>
        <w:t xml:space="preserve">表情描画・口パク・Visualizer Face・首振りなどの「表現」を担当する処理全般</w:t>
      </w:r>
    </w:p>
    <w:p>
      <w:pPr>
        <w:numPr>
          <w:ilvl w:val="0"/>
          <w:numId w:val="1011"/>
        </w:numPr>
        <w:pStyle w:val="Compact"/>
      </w:pPr>
      <w:r>
        <w:t xml:space="preserve">既存のタイムアウト監視（一定時間データが来なければ、平常時の表示に自動的に戻るしくみ）</w:t>
      </w:r>
    </w:p>
    <w:p>
      <w:pPr>
        <w:numPr>
          <w:ilvl w:val="0"/>
          <w:numId w:val="1011"/>
        </w:numPr>
        <w:pStyle w:val="Compact"/>
      </w:pPr>
      <w:r>
        <w:t xml:space="preserve">音声入力ソースの切り替え機能（第12章「Karipom Ear」）</w:t>
      </w:r>
    </w:p>
    <w:p>
      <w:pPr>
        <w:pStyle w:val="FirstParagraph"/>
      </w:pPr>
      <w:r>
        <w:t xml:space="preserve">❗ Wi-Fi経由の音声連携（KariPom Companion・第15章）は、この拡張を追加してもそのまま使えます。どちらの経路からもデータが来なくなれば、既存の監視機能により自動的に平常時の表示へ戻ります。</w:t>
      </w:r>
    </w:p>
    <w:p>
      <w:r>
        <w:br w:type="page"/>
      </w:r>
    </w:p>
    <w:p>
      <w:pPr>
        <w:pStyle w:val="Heading1"/>
      </w:pPr>
      <w:bookmarkStart w:id="51" w:name="第7章-組み立てと動作確認"/>
      <w:r>
        <w:t xml:space="preserve">第7章 組み立てと動作確認</w:t>
      </w:r>
      <w:bookmarkEnd w:id="51"/>
    </w:p>
    <w:p>
      <w:pPr>
        <w:pStyle w:val="Heading2"/>
      </w:pPr>
      <w:bookmarkStart w:id="52" w:name="全体の流れ"/>
      <w:r>
        <w:t xml:space="preserve">7.1 全体の流れ</w:t>
      </w:r>
      <w:bookmarkEnd w:id="52"/>
    </w:p>
    <w:p>
      <w:pPr>
        <w:pStyle w:val="FirstParagraph"/>
      </w:pPr>
      <w:r>
        <w:t xml:space="preserve">各Stepは、</w:t>
      </w:r>
      <w:r>
        <w:rPr>
          <w:b/>
        </w:rPr>
        <w:t xml:space="preserve">前のStepの成功条件を満たしてから次に進んでください。</w:t>
      </w:r>
      <w:r>
        <w:t xml:space="preserve"> </w:t>
      </w:r>
      <w:r>
        <w:t xml:space="preserve">合計の所要時間の目安は2〜3日（1日1〜2時間ペース）です。</w:t>
      </w:r>
    </w:p>
    <w:tbl>
      <w:tblPr>
        <w:tblStyle w:val="Table"/>
        <w:tblW w:type="dxa" w:w="9360"/>
        <w:tblLook w:firstRow="1"/>
      </w:tblPr>
      <w:tblGrid>
        <w:gridCol w:w="1153"/>
        <w:gridCol w:w="4318"/>
        <w:gridCol w:w="1976"/>
        <w:gridCol w:w="1913"/>
      </w:tblGrid>
      <w:tr>
        <w:trPr>
          <w:cnfStyle w:firstRow="1"/>
        </w:trPr>
        <w:tc>
          <w:tcPr>
            <w:tcW w:type="dxa" w:w="1153"/>
            <w:tcBorders>
              <w:bottom w:val="single"/>
            </w:tcBorders>
            <w:vAlign w:val="bottom"/>
          </w:tcPr>
          <w:p>
            <w:pPr>
              <w:pStyle w:val="Compact"/>
              <w:jc w:val="left"/>
            </w:pPr>
            <w:r>
              <w:t xml:space="preserve">Step</w:t>
            </w:r>
          </w:p>
        </w:tc>
        <w:tc>
          <w:tcPr>
            <w:tcW w:type="dxa" w:w="4318"/>
            <w:tcBorders>
              <w:bottom w:val="single"/>
            </w:tcBorders>
            <w:vAlign w:val="bottom"/>
          </w:tcPr>
          <w:p>
            <w:pPr>
              <w:pStyle w:val="Compact"/>
              <w:jc w:val="left"/>
            </w:pPr>
            <w:r>
              <w:t xml:space="preserve">内容</w:t>
            </w:r>
          </w:p>
        </w:tc>
        <w:tc>
          <w:tcPr>
            <w:tcW w:type="dxa" w:w="1976"/>
            <w:tcBorders>
              <w:bottom w:val="single"/>
            </w:tcBorders>
            <w:vAlign w:val="bottom"/>
          </w:tcPr>
          <w:p>
            <w:pPr>
              <w:pStyle w:val="Compact"/>
              <w:jc w:val="left"/>
            </w:pPr>
            <w:r>
              <w:t xml:space="preserve">使う機材</w:t>
            </w:r>
          </w:p>
        </w:tc>
        <w:tc>
          <w:tcPr>
            <w:tcW w:type="dxa" w:w="1913"/>
            <w:tcBorders>
              <w:bottom w:val="single"/>
            </w:tcBorders>
            <w:vAlign w:val="bottom"/>
          </w:tcPr>
          <w:p>
            <w:pPr>
              <w:pStyle w:val="Compact"/>
              <w:jc w:val="left"/>
            </w:pPr>
            <w:r>
              <w:t xml:space="preserve">かりポム本体</w:t>
            </w:r>
          </w:p>
        </w:tc>
      </w:tr>
      <w:tr>
        <w:tc>
          <w:tcPr>
            <w:tcW w:type="dxa" w:w="1153"/>
          </w:tcPr>
          <w:p>
            <w:pPr>
              <w:pStyle w:val="Compact"/>
              <w:jc w:val="left"/>
            </w:pPr>
            <w:r>
              <w:t xml:space="preserve">0</w:t>
            </w:r>
          </w:p>
        </w:tc>
        <w:tc>
          <w:tcPr>
            <w:tcW w:type="dxa" w:w="4318"/>
          </w:tcPr>
          <w:p>
            <w:pPr>
              <w:pStyle w:val="Compact"/>
              <w:jc w:val="left"/>
            </w:pPr>
            <w:r>
              <w:t xml:space="preserve">環境準備。開発環境の導入、Pico単体での動作確認、PCM1808の事前チェック</w:t>
            </w:r>
          </w:p>
        </w:tc>
        <w:tc>
          <w:tcPr>
            <w:tcW w:type="dxa" w:w="1976"/>
          </w:tcPr>
          <w:p>
            <w:pPr>
              <w:pStyle w:val="Compact"/>
              <w:jc w:val="left"/>
            </w:pPr>
            <w:r>
              <w:t xml:space="preserve">Pico＋パソコン</w:t>
            </w:r>
          </w:p>
        </w:tc>
        <w:tc>
          <w:tcPr>
            <w:tcW w:type="dxa" w:w="1913"/>
          </w:tcPr>
          <w:p>
            <w:pPr>
              <w:pStyle w:val="Compact"/>
              <w:jc w:val="left"/>
            </w:pPr>
            <w:r>
              <w:t xml:space="preserve">触りません</w:t>
            </w:r>
          </w:p>
        </w:tc>
      </w:tr>
      <w:tr>
        <w:tc>
          <w:tcPr>
            <w:tcW w:type="dxa" w:w="1153"/>
          </w:tcPr>
          <w:p>
            <w:pPr>
              <w:pStyle w:val="Compact"/>
              <w:jc w:val="left"/>
            </w:pPr>
            <w:r>
              <w:t xml:space="preserve">1</w:t>
            </w:r>
          </w:p>
        </w:tc>
        <w:tc>
          <w:tcPr>
            <w:tcW w:type="dxa" w:w="4318"/>
          </w:tcPr>
          <w:p>
            <w:pPr>
              <w:pStyle w:val="Compact"/>
              <w:jc w:val="left"/>
            </w:pPr>
            <w:r>
              <w:rPr>
                <w:b/>
              </w:rPr>
              <w:t xml:space="preserve">Pico単体でのI2S受信確認</w:t>
            </w:r>
            <w:r>
              <w:t xml:space="preserve">。PCM1808を配線し、音楽を入れてシリアルモニタでRMS値・FFT値を確認</w:t>
            </w:r>
          </w:p>
        </w:tc>
        <w:tc>
          <w:tcPr>
            <w:tcW w:type="dxa" w:w="1976"/>
          </w:tcPr>
          <w:p>
            <w:pPr>
              <w:pStyle w:val="Compact"/>
              <w:jc w:val="left"/>
            </w:pPr>
            <w:r>
              <w:t xml:space="preserve">Pico＋PCM1808＋パソコン</w:t>
            </w:r>
          </w:p>
        </w:tc>
        <w:tc>
          <w:tcPr>
            <w:tcW w:type="dxa" w:w="1913"/>
          </w:tcPr>
          <w:p>
            <w:pPr>
              <w:pStyle w:val="Compact"/>
              <w:jc w:val="left"/>
            </w:pPr>
            <w:r>
              <w:t xml:space="preserve">触りません</w:t>
            </w:r>
          </w:p>
        </w:tc>
      </w:tr>
      <w:tr>
        <w:tc>
          <w:tcPr>
            <w:tcW w:type="dxa" w:w="1153"/>
          </w:tcPr>
          <w:p>
            <w:pPr>
              <w:pStyle w:val="Compact"/>
              <w:jc w:val="left"/>
            </w:pPr>
            <w:r>
              <w:t xml:space="preserve">2</w:t>
            </w:r>
          </w:p>
        </w:tc>
        <w:tc>
          <w:tcPr>
            <w:tcW w:type="dxa" w:w="4318"/>
          </w:tcPr>
          <w:p>
            <w:pPr>
              <w:pStyle w:val="Compact"/>
              <w:jc w:val="left"/>
            </w:pPr>
            <w:r>
              <w:rPr>
                <w:b/>
              </w:rPr>
              <w:t xml:space="preserve">UART送信の確認</w:t>
            </w:r>
            <w:r>
              <w:t xml:space="preserve">。プロトコル（送信書式）が正しいかを確認</w:t>
            </w:r>
          </w:p>
        </w:tc>
        <w:tc>
          <w:tcPr>
            <w:tcW w:type="dxa" w:w="1976"/>
          </w:tcPr>
          <w:p>
            <w:pPr>
              <w:pStyle w:val="Compact"/>
              <w:jc w:val="left"/>
            </w:pPr>
            <w:r>
              <w:t xml:space="preserve">同上</w:t>
            </w:r>
          </w:p>
        </w:tc>
        <w:tc>
          <w:tcPr>
            <w:tcW w:type="dxa" w:w="1913"/>
          </w:tcPr>
          <w:p>
            <w:pPr>
              <w:pStyle w:val="Compact"/>
              <w:jc w:val="left"/>
            </w:pPr>
            <w:r>
              <w:t xml:space="preserve">触りません</w:t>
            </w:r>
          </w:p>
        </w:tc>
      </w:tr>
      <w:tr>
        <w:tc>
          <w:tcPr>
            <w:tcW w:type="dxa" w:w="1153"/>
          </w:tcPr>
          <w:p>
            <w:pPr>
              <w:pStyle w:val="Compact"/>
              <w:jc w:val="left"/>
            </w:pPr>
            <w:r>
              <w:t xml:space="preserve">3</w:t>
            </w:r>
          </w:p>
        </w:tc>
        <w:tc>
          <w:tcPr>
            <w:tcW w:type="dxa" w:w="4318"/>
          </w:tcPr>
          <w:p>
            <w:pPr>
              <w:pStyle w:val="Compact"/>
              <w:jc w:val="left"/>
            </w:pPr>
            <w:r>
              <w:rPr>
                <w:b/>
              </w:rPr>
              <w:t xml:space="preserve">CoreS3での受信確認</w:t>
            </w:r>
            <w:r>
              <w:t xml:space="preserve">。第6章の変更を実装し、Groveケーブルを接続して受信ログを確認</w:t>
            </w:r>
          </w:p>
        </w:tc>
        <w:tc>
          <w:tcPr>
            <w:tcW w:type="dxa" w:w="1976"/>
          </w:tcPr>
          <w:p>
            <w:pPr>
              <w:pStyle w:val="Compact"/>
              <w:jc w:val="left"/>
            </w:pPr>
            <w:r>
              <w:t xml:space="preserve">全機材</w:t>
            </w:r>
          </w:p>
        </w:tc>
        <w:tc>
          <w:tcPr>
            <w:tcW w:type="dxa" w:w="1913"/>
          </w:tcPr>
          <w:p>
            <w:pPr>
              <w:pStyle w:val="Compact"/>
              <w:jc w:val="left"/>
            </w:pPr>
            <w:r>
              <w:rPr>
                <w:b/>
              </w:rPr>
              <w:t xml:space="preserve">ここで初めて変更します</w:t>
            </w:r>
          </w:p>
        </w:tc>
      </w:tr>
      <w:tr>
        <w:tc>
          <w:tcPr>
            <w:tcW w:type="dxa" w:w="1153"/>
          </w:tcPr>
          <w:p>
            <w:pPr>
              <w:pStyle w:val="Compact"/>
              <w:jc w:val="left"/>
            </w:pPr>
            <w:r>
              <w:t xml:space="preserve">4</w:t>
            </w:r>
          </w:p>
        </w:tc>
        <w:tc>
          <w:tcPr>
            <w:tcW w:type="dxa" w:w="4318"/>
          </w:tcPr>
          <w:p>
            <w:pPr>
              <w:pStyle w:val="Compact"/>
              <w:jc w:val="left"/>
            </w:pPr>
            <w:r>
              <w:rPr>
                <w:b/>
              </w:rPr>
              <w:t xml:space="preserve">FFT Face表示の確認</w:t>
            </w:r>
            <w:r>
              <w:t xml:space="preserve">。音楽再生でグライコフェイスが動くことを確認</w:t>
            </w:r>
          </w:p>
        </w:tc>
        <w:tc>
          <w:tcPr>
            <w:tcW w:type="dxa" w:w="1976"/>
          </w:tcPr>
          <w:p>
            <w:pPr>
              <w:pStyle w:val="Compact"/>
              <w:jc w:val="left"/>
            </w:pPr>
            <w:r>
              <w:t xml:space="preserve">全機材</w:t>
            </w:r>
          </w:p>
        </w:tc>
        <w:tc>
          <w:tcPr>
            <w:tcW w:type="dxa" w:w="1913"/>
          </w:tcPr>
          <w:p>
            <w:pPr>
              <w:pStyle w:val="Compact"/>
              <w:jc w:val="left"/>
            </w:pPr>
            <w:r>
              <w:t xml:space="preserve">変更なし（確認のみ）</w:t>
            </w:r>
          </w:p>
        </w:tc>
      </w:tr>
      <w:tr>
        <w:tc>
          <w:tcPr>
            <w:tcW w:type="dxa" w:w="1153"/>
          </w:tcPr>
          <w:p>
            <w:pPr>
              <w:pStyle w:val="Compact"/>
              <w:jc w:val="left"/>
            </w:pPr>
            <w:r>
              <w:t xml:space="preserve">5</w:t>
            </w:r>
          </w:p>
        </w:tc>
        <w:tc>
          <w:tcPr>
            <w:tcW w:type="dxa" w:w="4318"/>
          </w:tcPr>
          <w:p>
            <w:pPr>
              <w:pStyle w:val="Compact"/>
              <w:jc w:val="left"/>
            </w:pPr>
            <w:r>
              <w:rPr>
                <w:b/>
              </w:rPr>
              <w:t xml:space="preserve">口パクの確認</w:t>
            </w:r>
            <w:r>
              <w:t xml:space="preserve">。しきい値を調整し、音に合わせて口が動くことを確認</w:t>
            </w:r>
          </w:p>
        </w:tc>
        <w:tc>
          <w:tcPr>
            <w:tcW w:type="dxa" w:w="1976"/>
          </w:tcPr>
          <w:p>
            <w:pPr>
              <w:pStyle w:val="Compact"/>
              <w:jc w:val="left"/>
            </w:pPr>
            <w:r>
              <w:t xml:space="preserve">全機材</w:t>
            </w:r>
          </w:p>
        </w:tc>
        <w:tc>
          <w:tcPr>
            <w:tcW w:type="dxa" w:w="1913"/>
          </w:tcPr>
          <w:p>
            <w:pPr>
              <w:pStyle w:val="Compact"/>
              <w:jc w:val="left"/>
            </w:pPr>
            <w:r>
              <w:t xml:space="preserve">変更なし（Pico側の調整のみ）</w:t>
            </w:r>
          </w:p>
        </w:tc>
      </w:tr>
      <w:tr>
        <w:tc>
          <w:tcPr>
            <w:tcW w:type="dxa" w:w="1153"/>
          </w:tcPr>
          <w:p>
            <w:pPr>
              <w:pStyle w:val="Compact"/>
              <w:jc w:val="left"/>
            </w:pPr>
            <w:r>
              <w:t xml:space="preserve">6</w:t>
            </w:r>
          </w:p>
        </w:tc>
        <w:tc>
          <w:tcPr>
            <w:tcW w:type="dxa" w:w="4318"/>
          </w:tcPr>
          <w:p>
            <w:pPr>
              <w:pStyle w:val="Compact"/>
              <w:jc w:val="left"/>
            </w:pPr>
            <w:r>
              <w:rPr>
                <w:b/>
              </w:rPr>
              <w:t xml:space="preserve">仕上げ</w:t>
            </w:r>
            <w:r>
              <w:t xml:space="preserve">。既存のWi-Fi経由の接続との共存確認、長時間稼働確認</w:t>
            </w:r>
          </w:p>
        </w:tc>
        <w:tc>
          <w:tcPr>
            <w:tcW w:type="dxa" w:w="1976"/>
          </w:tcPr>
          <w:p>
            <w:pPr>
              <w:pStyle w:val="Compact"/>
              <w:jc w:val="left"/>
            </w:pPr>
            <w:r>
              <w:t xml:space="preserve">全機材</w:t>
            </w:r>
          </w:p>
        </w:tc>
        <w:tc>
          <w:tcPr>
            <w:tcW w:type="dxa" w:w="1913"/>
          </w:tcPr>
          <w:p>
            <w:pPr>
              <w:pStyle w:val="Compact"/>
              <w:jc w:val="left"/>
            </w:pPr>
            <w:r>
              <w:t xml:space="preserve">変更なし</w:t>
            </w:r>
          </w:p>
        </w:tc>
      </w:tr>
    </w:tbl>
    <w:p>
      <w:pPr>
        <w:pStyle w:val="Heading2"/>
      </w:pPr>
      <w:bookmarkStart w:id="53" w:name="各stepの詳細"/>
      <w:r>
        <w:t xml:space="preserve">7.2 各Stepの詳細</w:t>
      </w:r>
      <w:bookmarkEnd w:id="53"/>
    </w:p>
    <w:p>
      <w:pPr>
        <w:pStyle w:val="FirstParagraph"/>
      </w:pPr>
      <w:r>
        <w:rPr>
          <w:b/>
        </w:rPr>
        <w:t xml:space="preserve">Step 0：環境準備</w:t>
      </w:r>
    </w:p>
    <w:p>
      <w:pPr>
        <w:pStyle w:val="BodyText"/>
      </w:pPr>
      <w:r>
        <w:t xml:space="preserve">Pico 2 HをBOOTSELモードでUSB接続し、Arduino IDEからLチカ（LED点滅）などの簡単なスケッチを書き込んで、開発環境が正しく動くことを確認します。PCM1808基板は、この時点では配線しません。ジャンパが3つともOPEN（出荷状態）であることと、5Vを入力したときに正しく電源が入ることだけ確認します。</w:t>
      </w:r>
    </w:p>
    <w:p>
      <w:pPr>
        <w:pStyle w:val="BodyText"/>
      </w:pPr>
      <w:r>
        <w:rPr>
          <w:b/>
        </w:rPr>
        <w:t xml:space="preserve">Step 1：Pico単体でのI2S受信確認</w:t>
      </w:r>
    </w:p>
    <w:p>
      <w:pPr>
        <w:pStyle w:val="BodyText"/>
      </w:pPr>
      <w:r>
        <w:t xml:space="preserve">PCM1808をブレッドボード上でPicoに配線します（電源はいったんPicoのUSB側から取り、Grove経由の給電は後のStepで行います）。I2S受信とFFT・RMS計算までを書き込んだスケッチを実行し、シリアルモニタで以下を確認します。</w:t>
      </w:r>
    </w:p>
    <w:p>
      <w:pPr>
        <w:numPr>
          <w:ilvl w:val="0"/>
          <w:numId w:val="1012"/>
        </w:numPr>
        <w:pStyle w:val="Compact"/>
      </w:pPr>
      <w:r>
        <w:t xml:space="preserve">無音時：全バンドがほぼ0</w:t>
      </w:r>
    </w:p>
    <w:p>
      <w:pPr>
        <w:numPr>
          <w:ilvl w:val="0"/>
          <w:numId w:val="1012"/>
        </w:numPr>
        <w:pStyle w:val="Compact"/>
      </w:pPr>
      <w:r>
        <w:t xml:space="preserve">音楽再生時：低音バンドを中心に、音に合わせて値が変動</w:t>
      </w:r>
    </w:p>
    <w:p>
      <w:pPr>
        <w:numPr>
          <w:ilvl w:val="0"/>
          <w:numId w:val="1012"/>
        </w:numPr>
        <w:pStyle w:val="Compact"/>
      </w:pPr>
      <w:r>
        <w:t xml:space="preserve">音量を上げる：RMS値が明確に増加</w:t>
      </w:r>
    </w:p>
    <w:p>
      <w:pPr>
        <w:pStyle w:val="FirstParagraph"/>
      </w:pPr>
      <w:r>
        <w:t xml:space="preserve">うまく受信できない場合は、まず出荷状態（M-96K）のまま試し、確立してからM-48Kへ切り替えます。</w:t>
      </w:r>
      <w:r>
        <w:rPr>
          <w:b/>
        </w:rPr>
        <w:t xml:space="preserve">配線順（DATA→GP2／BCLK→GP3／LRCK→GP4）</w:t>
      </w:r>
      <w:r>
        <w:t xml:space="preserve">が最も間違えやすいポイントです。</w:t>
      </w:r>
    </w:p>
    <w:p>
      <w:pPr>
        <w:pStyle w:val="BodyText"/>
      </w:pPr>
      <w:r>
        <w:rPr>
          <w:b/>
        </w:rPr>
        <w:t xml:space="preserve">Step 2：UART送信の確認</w:t>
      </w:r>
    </w:p>
    <w:p>
      <w:pPr>
        <w:pStyle w:val="BodyText"/>
      </w:pPr>
      <w:r>
        <w:t xml:space="preserve">Pico側でFFT値・発話状態をテキスト形式（</w:t>
      </w:r>
      <w:r>
        <w:rPr>
          <w:rStyle w:val="VerbatimChar"/>
        </w:rPr>
        <w:t xml:space="preserve">FFT:25,13,0,0,0,0,0,0</w:t>
      </w:r>
      <w:r>
        <w:t xml:space="preserve">のような書式）でUART0（GP0）に送信するようにします。この段階ではまだCoreS3には接続せず、USBシリアルへのエコー表示で書式と頻度（1秒間に約25回）を確認します。</w:t>
      </w:r>
    </w:p>
    <w:p>
      <w:pPr>
        <w:pStyle w:val="BodyText"/>
      </w:pPr>
      <w:r>
        <w:rPr>
          <w:b/>
        </w:rPr>
        <w:t xml:space="preserve">Step 3：CoreS3での受信確認</w:t>
      </w:r>
    </w:p>
    <w:p>
      <w:pPr>
        <w:pStyle w:val="BodyText"/>
      </w:pPr>
      <w:r>
        <w:t xml:space="preserve">いよいよCoreS3側に第6章の変更を実装します。書き込み前に、必ず現在のかりポムのスケッチファイルをバックアップしてください。Groveケーブルを接続し、CoreS3の起動ログに受信初期化のメッセージが出ること、その後10秒ごとに受信統計（エラー0件）が記録されることを確認します。</w:t>
      </w:r>
    </w:p>
    <w:p>
      <w:pPr>
        <w:pStyle w:val="BodyText"/>
      </w:pPr>
      <w:r>
        <w:rPr>
          <w:b/>
        </w:rPr>
        <w:t xml:space="preserve">Step 4：FFT Face表示の確認</w:t>
      </w:r>
    </w:p>
    <w:p>
      <w:pPr>
        <w:pStyle w:val="BodyText"/>
      </w:pPr>
      <w:r>
        <w:t xml:space="preserve">Web UIでVisualizer（グライコフェイス相当の表示）がONになっていることを確認し、音楽を再生します。8本のバーが低音から高音の順に、音に合わせて動けば成功です。</w:t>
      </w:r>
    </w:p>
    <w:p>
      <w:pPr>
        <w:pStyle w:val="BodyText"/>
      </w:pPr>
      <w:r>
        <w:rPr>
          <w:b/>
        </w:rPr>
        <w:t xml:space="preserve">Step 5：口パクの確認</w:t>
      </w:r>
    </w:p>
    <w:p>
      <w:pPr>
        <w:pStyle w:val="BodyText"/>
      </w:pPr>
      <w:r>
        <w:t xml:space="preserve">静寂時は反応せず、音楽再生中は口が動き、停止後まもなく口が閉じることを確認します。反応が悪い・誤反応する場合は、Pico側のしきい値定数を調整します（CoreS3側は変更しません）。</w:t>
      </w:r>
    </w:p>
    <w:p>
      <w:pPr>
        <w:pStyle w:val="BodyText"/>
      </w:pPr>
      <w:r>
        <w:rPr>
          <w:b/>
        </w:rPr>
        <w:t xml:space="preserve">Step 6：仕上げ</w:t>
      </w:r>
    </w:p>
    <w:p>
      <w:pPr>
        <w:pStyle w:val="BodyText"/>
      </w:pPr>
      <w:r>
        <w:t xml:space="preserve">既存のWi-Fi経由の音声連携（KariPom Companion）を使っても動作が乱れないこと、長時間（数時間〜半日程度）の連続稼働でエラーが増え続けないこと、かりポムの既存機能（首振り・ジョイスティック・スリープ・Web UI）に影響がないことを確認します。あわせて、サーボ動作中の電源電圧も実測しておくと安心です。</w:t>
      </w:r>
    </w:p>
    <w:p>
      <w:r>
        <w:br w:type="page"/>
      </w:r>
    </w:p>
    <w:p>
      <w:pPr>
        <w:pStyle w:val="Heading1"/>
      </w:pPr>
      <w:bookmarkStart w:id="54" w:name="第8章-通信プロトコル"/>
      <w:r>
        <w:t xml:space="preserve">第8章 通信プロトコル</w:t>
      </w:r>
      <w:bookmarkEnd w:id="54"/>
    </w:p>
    <w:p>
      <w:pPr>
        <w:pStyle w:val="FirstParagraph"/>
      </w:pPr>
      <w:r>
        <w:t xml:space="preserve">Pico（Ear）とCoreS3の間でやり取りするデータの約束事（プロトコル）です。改造や将来の拡張を考えている方向けの情報です。読み飛ばしても製作には支障ありません。</w:t>
      </w:r>
    </w:p>
    <w:p>
      <w:pPr>
        <w:pStyle w:val="Heading2"/>
      </w:pPr>
      <w:bookmarkStart w:id="55" w:name="phase-0互換テキストモード"/>
      <w:r>
        <w:t xml:space="preserve">8.1 Phase 0：互換テキストモード</w:t>
      </w:r>
      <w:bookmarkEnd w:id="55"/>
    </w:p>
    <w:p>
      <w:pPr>
        <w:pStyle w:val="FirstParagraph"/>
      </w:pPr>
      <w:r>
        <w:t xml:space="preserve">現在採用している方式です。既存のWi-Fi経由のプロトコルと</w:t>
      </w:r>
      <w:r>
        <w:rPr>
          <w:b/>
        </w:rPr>
        <w:t xml:space="preserve">まったく同じ書式</w:t>
      </w:r>
      <w:r>
        <w:t xml:space="preserve">のテキストを、UART経由で送ります。</w:t>
      </w:r>
    </w:p>
    <w:p>
      <w:pPr>
        <w:pStyle w:val="SourceCode"/>
      </w:pPr>
      <w:r>
        <w:rPr>
          <w:rStyle w:val="VerbatimChar"/>
        </w:rPr>
        <w:t xml:space="preserve">FFT:25,13,0,0,0,0,0,0      （8バンドのFFT値。0〜100の範囲、低音→高音の順）</w:t>
      </w:r>
      <w:r>
        <w:br/>
      </w:r>
      <w:r>
        <w:rPr>
          <w:rStyle w:val="VerbatimChar"/>
        </w:rPr>
        <w:t xml:space="preserve">SPEAK_START                （発話（音）検出開始。以後1秒毎に送信されるハートビートも兼ねる）</w:t>
      </w:r>
      <w:r>
        <w:br/>
      </w:r>
      <w:r>
        <w:rPr>
          <w:rStyle w:val="VerbatimChar"/>
        </w:rPr>
        <w:t xml:space="preserve">SPEAK_STOP                 （発話（音）終了）</w:t>
      </w:r>
    </w:p>
    <w:p>
      <w:pPr>
        <w:pStyle w:val="FirstParagraph"/>
      </w:pPr>
      <w:r>
        <w:t xml:space="preserve">この方式の利点は、CoreS3側の受信処理を「既存の解析ロジックをほぼそのまま呼ぶだけ」にできることです。これにより、CoreS3側の変更を最小限（第6章）に抑えられます。</w:t>
      </w:r>
    </w:p>
    <w:p>
      <w:pPr>
        <w:pStyle w:val="Heading2"/>
      </w:pPr>
      <w:bookmarkStart w:id="56" w:name="phase-1以降バイナリモード設計"/>
      <w:r>
        <w:t xml:space="preserve">8.2 Phase 1以降：バイナリモード（設計）</w:t>
      </w:r>
      <w:bookmarkEnd w:id="56"/>
    </w:p>
    <w:p>
      <w:pPr>
        <w:pStyle w:val="FirstParagraph"/>
      </w:pPr>
      <w:r>
        <w:t xml:space="preserve">将来のバージョンでは、以下のようなバイナリ形式への移行を予定しています。</w:t>
      </w:r>
    </w:p>
    <w:p>
      <w:pPr>
        <w:pStyle w:val="SourceCode"/>
      </w:pPr>
      <w:r>
        <w:rPr>
          <w:rStyle w:val="VerbatimChar"/>
        </w:rPr>
        <w:t xml:space="preserve">┌──────┬──────┬─────┬──────┬─────┬─────────────┬──────┐</w:t>
      </w:r>
      <w:r>
        <w:br/>
      </w:r>
      <w:r>
        <w:rPr>
          <w:rStyle w:val="VerbatimChar"/>
        </w:rPr>
        <w:t xml:space="preserve">│ 0xA5 │ 0x5A │ VER │ TYPE │ LEN │ PAYLOAD     │ CRC8 │</w:t>
      </w:r>
      <w:r>
        <w:br/>
      </w:r>
      <w:r>
        <w:rPr>
          <w:rStyle w:val="VerbatimChar"/>
        </w:rPr>
        <w:t xml:space="preserve">│ 同期1 │ 同期2 │ 1B  │ 1B   │ 1B  │ 0〜32B      │ 1B   │</w:t>
      </w:r>
      <w:r>
        <w:br/>
      </w:r>
      <w:r>
        <w:rPr>
          <w:rStyle w:val="VerbatimChar"/>
        </w:rPr>
        <w:t xml:space="preserve">└──────┴──────┴─────┴──────┴─────┴─────────────┴──────┘</w:t>
      </w:r>
    </w:p>
    <w:p>
      <w:pPr>
        <w:pStyle w:val="FirstParagraph"/>
      </w:pPr>
      <w:r>
        <w:t xml:space="preserve">エラー検出（CRC8）・前方互換のためのバージョン番号・拡張フィールドを備え、「未知の情報は黙って読み飛ばす」というルールにより、</w:t>
      </w:r>
      <w:r>
        <w:rPr>
          <w:b/>
        </w:rPr>
        <w:t xml:space="preserve">Pico側のファームウェアだけを更新すれば、CoreS3側を変更せずに機能を追加できる</w:t>
      </w:r>
      <w:r>
        <w:t xml:space="preserve">ようにする予定です。</w:t>
      </w:r>
    </w:p>
    <w:p>
      <w:r>
        <w:br w:type="page"/>
      </w:r>
    </w:p>
    <w:p>
      <w:pPr>
        <w:pStyle w:val="Heading1"/>
      </w:pPr>
      <w:bookmarkStart w:id="57" w:name="第9章-トラブルシューティング"/>
      <w:r>
        <w:t xml:space="preserve">第9章 トラブルシューティング</w:t>
      </w:r>
      <w:bookmarkEnd w:id="57"/>
    </w:p>
    <w:p>
      <w:pPr>
        <w:pStyle w:val="Heading2"/>
      </w:pPr>
      <w:bookmarkStart w:id="58" w:name="デバッグフローチャート"/>
      <w:r>
        <w:t xml:space="preserve">9.1 デバッグフローチャート</w:t>
      </w:r>
      <w:bookmarkEnd w:id="58"/>
    </w:p>
    <w:p>
      <w:pPr>
        <w:pStyle w:val="FirstParagraph"/>
      </w:pPr>
      <w:r>
        <w:t xml:space="preserve">「FFT Face・口パクが動かない」ときは、必ず</w:t>
      </w:r>
      <w:r>
        <w:rPr>
          <w:b/>
        </w:rPr>
        <w:t xml:space="preserve">上流（Pico単体）から順に</w:t>
      </w:r>
      <w:r>
        <w:t xml:space="preserve">切り分けてください。CoreS3側の表示から疑うと、原因の特定が難しくなります。</w:t>
      </w:r>
    </w:p>
    <w:p>
      <w:pPr>
        <w:pStyle w:val="CaptionedFigure"/>
      </w:pPr>
      <w:r>
        <w:drawing>
          <wp:inline>
            <wp:extent cx="5334000" cy="4495800"/>
            <wp:effectExtent b="0" l="0" r="0" t="0"/>
            <wp:docPr descr="Phase 0 デバッグフローチャート" title="" id="1" name="Picture"/>
            <a:graphic>
              <a:graphicData uri="http://schemas.openxmlformats.org/drawingml/2006/picture">
                <pic:pic>
                  <pic:nvPicPr>
                    <pic:cNvPr descr="debug_flow_phase0.png" id="0" name="Picture"/>
                    <pic:cNvPicPr>
                      <a:picLocks noChangeArrowheads="1" noChangeAspect="1"/>
                    </pic:cNvPicPr>
                  </pic:nvPicPr>
                  <pic:blipFill>
                    <a:blip r:embed="rId59"/>
                    <a:stretch>
                      <a:fillRect/>
                    </a:stretch>
                  </pic:blipFill>
                  <pic:spPr bwMode="auto">
                    <a:xfrm>
                      <a:off x="0" y="0"/>
                      <a:ext cx="5334000" cy="4495800"/>
                    </a:xfrm>
                    <a:prstGeom prst="rect">
                      <a:avLst/>
                    </a:prstGeom>
                    <a:noFill/>
                    <a:ln w="9525">
                      <a:noFill/>
                      <a:headEnd/>
                      <a:tailEnd/>
                    </a:ln>
                  </pic:spPr>
                </pic:pic>
              </a:graphicData>
            </a:graphic>
          </wp:inline>
        </w:drawing>
      </w:r>
    </w:p>
    <w:p>
      <w:pPr>
        <w:pStyle w:val="ImageCaption"/>
      </w:pPr>
      <w:r>
        <w:t xml:space="preserve">Phase 0 デバッグフローチャート</w:t>
      </w:r>
    </w:p>
    <w:p>
      <w:pPr>
        <w:pStyle w:val="Heading2"/>
      </w:pPr>
      <w:bookmarkStart w:id="60" w:name="典型的な症状と対処"/>
      <w:r>
        <w:t xml:space="preserve">9.2 典型的な症状と対処</w:t>
      </w:r>
      <w:bookmarkEnd w:id="60"/>
    </w:p>
    <w:tbl>
      <w:tblPr>
        <w:tblStyle w:val="Table"/>
        <w:tblW w:type="dxa" w:w="9360"/>
        <w:tblLook w:firstRow="1"/>
      </w:tblPr>
      <w:tblGrid>
        <w:gridCol w:w="1578"/>
        <w:gridCol w:w="2380"/>
        <w:gridCol w:w="5402"/>
      </w:tblGrid>
      <w:tr>
        <w:trPr>
          <w:cnfStyle w:firstRow="1"/>
        </w:trPr>
        <w:tc>
          <w:tcPr>
            <w:tcW w:type="dxa" w:w="1578"/>
            <w:tcBorders>
              <w:bottom w:val="single"/>
            </w:tcBorders>
            <w:vAlign w:val="bottom"/>
          </w:tcPr>
          <w:p>
            <w:pPr>
              <w:pStyle w:val="Compact"/>
              <w:jc w:val="left"/>
            </w:pPr>
            <w:r>
              <w:t xml:space="preserve">症状</w:t>
            </w:r>
          </w:p>
        </w:tc>
        <w:tc>
          <w:tcPr>
            <w:tcW w:type="dxa" w:w="2380"/>
            <w:tcBorders>
              <w:bottom w:val="single"/>
            </w:tcBorders>
            <w:vAlign w:val="bottom"/>
          </w:tcPr>
          <w:p>
            <w:pPr>
              <w:pStyle w:val="Compact"/>
              <w:jc w:val="left"/>
            </w:pPr>
            <w:r>
              <w:t xml:space="preserve">最有力の原因</w:t>
            </w:r>
          </w:p>
        </w:tc>
        <w:tc>
          <w:tcPr>
            <w:tcW w:type="dxa" w:w="5402"/>
            <w:tcBorders>
              <w:bottom w:val="single"/>
            </w:tcBorders>
            <w:vAlign w:val="bottom"/>
          </w:tcPr>
          <w:p>
            <w:pPr>
              <w:pStyle w:val="Compact"/>
              <w:jc w:val="left"/>
            </w:pPr>
            <w:r>
              <w:t xml:space="preserve">対処</w:t>
            </w:r>
          </w:p>
        </w:tc>
      </w:tr>
      <w:tr>
        <w:tc>
          <w:tcPr>
            <w:tcW w:type="dxa" w:w="1578"/>
          </w:tcPr>
          <w:p>
            <w:pPr>
              <w:pStyle w:val="Compact"/>
              <w:jc w:val="left"/>
            </w:pPr>
            <w:r>
              <w:t xml:space="preserve">Step 1で全バンドが0のまま</w:t>
            </w:r>
          </w:p>
        </w:tc>
        <w:tc>
          <w:tcPr>
            <w:tcW w:type="dxa" w:w="2380"/>
          </w:tcPr>
          <w:p>
            <w:pPr>
              <w:pStyle w:val="Compact"/>
              <w:jc w:val="left"/>
            </w:pPr>
            <w:r>
              <w:t xml:space="preserve">ジャンパ設定違い、またはBCLK未接続</w:t>
            </w:r>
          </w:p>
        </w:tc>
        <w:tc>
          <w:tcPr>
            <w:tcW w:type="dxa" w:w="5402"/>
          </w:tcPr>
          <w:p>
            <w:pPr>
              <w:pStyle w:val="Compact"/>
              <w:jc w:val="left"/>
            </w:pPr>
            <w:r>
              <w:t xml:space="preserve">ジャンパ（4.3節）と配線（4.1節）を再確認</w:t>
            </w:r>
          </w:p>
        </w:tc>
      </w:tr>
      <w:tr>
        <w:tc>
          <w:tcPr>
            <w:tcW w:type="dxa" w:w="1578"/>
          </w:tcPr>
          <w:p>
            <w:pPr>
              <w:pStyle w:val="Compact"/>
              <w:jc w:val="left"/>
            </w:pPr>
            <w:r>
              <w:t xml:space="preserve">Step 1で値がランダムなノイズになる</w:t>
            </w:r>
          </w:p>
        </w:tc>
        <w:tc>
          <w:tcPr>
            <w:tcW w:type="dxa" w:w="2380"/>
          </w:tcPr>
          <w:p>
            <w:pPr>
              <w:pStyle w:val="Compact"/>
              <w:jc w:val="left"/>
            </w:pPr>
            <w:r>
              <w:t xml:space="preserve">LRCKとBCLKの取り違え、またはDATA線の間違い</w:t>
            </w:r>
          </w:p>
        </w:tc>
        <w:tc>
          <w:tcPr>
            <w:tcW w:type="dxa" w:w="5402"/>
          </w:tcPr>
          <w:p>
            <w:pPr>
              <w:pStyle w:val="Compact"/>
              <w:jc w:val="left"/>
            </w:pPr>
            <w:r>
              <w:t xml:space="preserve">3本の配線を1本ずつ確認</w:t>
            </w:r>
          </w:p>
        </w:tc>
      </w:tr>
      <w:tr>
        <w:tc>
          <w:tcPr>
            <w:tcW w:type="dxa" w:w="1578"/>
          </w:tcPr>
          <w:p>
            <w:pPr>
              <w:pStyle w:val="Compact"/>
              <w:jc w:val="left"/>
            </w:pPr>
            <w:r>
              <w:t xml:space="preserve">Step 3でCoreS3の受信ログが出ない</w:t>
            </w:r>
          </w:p>
        </w:tc>
        <w:tc>
          <w:tcPr>
            <w:tcW w:type="dxa" w:w="2380"/>
          </w:tcPr>
          <w:p>
            <w:pPr>
              <w:pStyle w:val="Compact"/>
              <w:jc w:val="left"/>
            </w:pPr>
            <w:r>
              <w:t xml:space="preserve">UARTのクロス接続ミス、またはPort CのG17/G18とPico 2のTX/RXの対応違い</w:t>
            </w:r>
          </w:p>
        </w:tc>
        <w:tc>
          <w:tcPr>
            <w:tcW w:type="dxa" w:w="5402"/>
          </w:tcPr>
          <w:p>
            <w:pPr>
              <w:pStyle w:val="Compact"/>
              <w:jc w:val="left"/>
            </w:pPr>
            <w:r>
              <w:t xml:space="preserve">Port CのG17/G18とPico 2のTX/RXの接続を、端子名・信号名を基準に再確認してください（UARTはTXとRXをクロス接続します）。Groveケーブルは製品・ロットにより線色が異なる場合があるため、線色だけで判断しないでください（作者の製作例では黄＝G17、白＝G18でした）</w:t>
            </w:r>
          </w:p>
        </w:tc>
      </w:tr>
      <w:tr>
        <w:tc>
          <w:tcPr>
            <w:tcW w:type="dxa" w:w="1578"/>
          </w:tcPr>
          <w:p>
            <w:pPr>
              <w:pStyle w:val="Compact"/>
              <w:jc w:val="left"/>
            </w:pPr>
            <w:r>
              <w:t xml:space="preserve">受信エラーが多い</w:t>
            </w:r>
          </w:p>
        </w:tc>
        <w:tc>
          <w:tcPr>
            <w:tcW w:type="dxa" w:w="2380"/>
          </w:tcPr>
          <w:p>
            <w:pPr>
              <w:pStyle w:val="Compact"/>
              <w:jc w:val="left"/>
            </w:pPr>
            <w:r>
              <w:t xml:space="preserve">ケーブルが長すぎる、サーボの配線と並走している</w:t>
            </w:r>
          </w:p>
        </w:tc>
        <w:tc>
          <w:tcPr>
            <w:tcW w:type="dxa" w:w="5402"/>
          </w:tcPr>
          <w:p>
            <w:pPr>
              <w:pStyle w:val="Compact"/>
              <w:jc w:val="left"/>
            </w:pPr>
            <w:r>
              <w:t xml:space="preserve">ケーブルを20cm以下に短縮し、サーボ線から離す</w:t>
            </w:r>
          </w:p>
        </w:tc>
      </w:tr>
      <w:tr>
        <w:tc>
          <w:tcPr>
            <w:tcW w:type="dxa" w:w="1578"/>
          </w:tcPr>
          <w:p>
            <w:pPr>
              <w:pStyle w:val="Compact"/>
              <w:jc w:val="left"/>
            </w:pPr>
            <w:r>
              <w:t xml:space="preserve">口が開きっぱなしになる</w:t>
            </w:r>
          </w:p>
        </w:tc>
        <w:tc>
          <w:tcPr>
            <w:tcW w:type="dxa" w:w="2380"/>
          </w:tcPr>
          <w:p>
            <w:pPr>
              <w:pStyle w:val="Compact"/>
              <w:jc w:val="left"/>
            </w:pPr>
            <w:r>
              <w:t xml:space="preserve">しきい値が低すぎる、または音源のノイズが大きい</w:t>
            </w:r>
          </w:p>
        </w:tc>
        <w:tc>
          <w:tcPr>
            <w:tcW w:type="dxa" w:w="5402"/>
          </w:tcPr>
          <w:p>
            <w:pPr>
              <w:pStyle w:val="Compact"/>
              <w:jc w:val="left"/>
            </w:pPr>
            <w:r>
              <w:t xml:space="preserve">Pico側のしきい値を上げる（CoreS3側の変更は不要）</w:t>
            </w:r>
          </w:p>
        </w:tc>
      </w:tr>
      <w:tr>
        <w:tc>
          <w:tcPr>
            <w:tcW w:type="dxa" w:w="1578"/>
          </w:tcPr>
          <w:p>
            <w:pPr>
              <w:pStyle w:val="Compact"/>
              <w:jc w:val="left"/>
            </w:pPr>
            <w:r>
              <w:t xml:space="preserve">首振り中だけFFT Faceがカクつく</w:t>
            </w:r>
          </w:p>
        </w:tc>
        <w:tc>
          <w:tcPr>
            <w:tcW w:type="dxa" w:w="2380"/>
          </w:tcPr>
          <w:p>
            <w:pPr>
              <w:pStyle w:val="Compact"/>
              <w:jc w:val="left"/>
            </w:pPr>
            <w:r>
              <w:t xml:space="preserve">一時的な読み出し間隔の影響</w:t>
            </w:r>
          </w:p>
        </w:tc>
        <w:tc>
          <w:tcPr>
            <w:tcW w:type="dxa" w:w="5402"/>
          </w:tcPr>
          <w:p>
            <w:pPr>
              <w:pStyle w:val="Compact"/>
              <w:jc w:val="left"/>
            </w:pPr>
            <w:r>
              <w:t xml:space="preserve">通常は問題ありません。気になる場合はご相談ください</w:t>
            </w:r>
          </w:p>
        </w:tc>
      </w:tr>
    </w:tbl>
    <w:p>
      <w:pPr>
        <w:pStyle w:val="BodyText"/>
      </w:pPr>
      <w:r>
        <w:t xml:space="preserve">💡 それでも解決しない場合は、シリアルモニタのログをそのままChatGPTなどのAIに貼り付けて、本書とあわせて相談してみてください。</w:t>
      </w:r>
    </w:p>
    <w:p>
      <w:pPr>
        <w:pStyle w:val="BodyText"/>
      </w:pPr>
      <w:r>
        <w:t xml:space="preserve">❗</w:t>
      </w:r>
      <w:r>
        <w:t xml:space="preserve"> </w:t>
      </w:r>
      <w:r>
        <w:rPr>
          <w:b/>
        </w:rPr>
        <w:t xml:space="preserve">困ったときの最終手段：Groveケーブルを抜いてください。</w:t>
      </w:r>
      <w:r>
        <w:t xml:space="preserve"> </w:t>
      </w:r>
      <w:r>
        <w:t xml:space="preserve">これだけで、かりポムは完全に元の状態（この拡張がない状態）に戻ります。「拡張が原因かどうか」を必ずこの方法で最終確認できます。</w:t>
      </w:r>
    </w:p>
    <w:p>
      <w:r>
        <w:br w:type="page"/>
      </w:r>
    </w:p>
    <w:p>
      <w:pPr>
        <w:pStyle w:val="Heading1"/>
      </w:pPr>
      <w:bookmarkStart w:id="61" w:name="第10章-完成チェックリスト"/>
      <w:r>
        <w:t xml:space="preserve">第10章 完成チェックリスト</w:t>
      </w:r>
      <w:bookmarkEnd w:id="61"/>
    </w:p>
    <w:p>
      <w:pPr>
        <w:pStyle w:val="FirstParagraph"/>
      </w:pPr>
      <w:r>
        <w:t xml:space="preserve">すべての項目にチェックが付けば、この拡張の基本機能（Phase 0）は完成です。</w:t>
      </w:r>
    </w:p>
    <w:p>
      <w:pPr>
        <w:pStyle w:val="BodyText"/>
      </w:pPr>
      <w:r>
        <w:rPr>
          <w:b/>
        </w:rPr>
        <w:t xml:space="preserve">機能</w:t>
      </w:r>
    </w:p>
    <w:p>
      <w:pPr>
        <w:numPr>
          <w:ilvl w:val="0"/>
          <w:numId w:val="1013"/>
        </w:numPr>
        <w:pStyle w:val="Compact"/>
      </w:pPr>
      <w:r>
        <w:t xml:space="preserve">☐ PCM1808からの入力に成功している（Step 1：シリアルモニタでRMS/FFTが音に追従する）</w:t>
      </w:r>
    </w:p>
    <w:p>
      <w:pPr>
        <w:numPr>
          <w:ilvl w:val="0"/>
          <w:numId w:val="1013"/>
        </w:numPr>
        <w:pStyle w:val="Compact"/>
      </w:pPr>
      <w:r>
        <w:t xml:space="preserve">☐ FFT取得に成功している（8バンドが低音→高音の順で妥当に分布する）</w:t>
      </w:r>
    </w:p>
    <w:p>
      <w:pPr>
        <w:numPr>
          <w:ilvl w:val="0"/>
          <w:numId w:val="1013"/>
        </w:numPr>
        <w:pStyle w:val="Compact"/>
      </w:pPr>
      <w:r>
        <w:t xml:space="preserve">☐ UART送信に成功している（</w:t>
      </w:r>
      <w:r>
        <w:rPr>
          <w:rStyle w:val="VerbatimChar"/>
        </w:rPr>
        <w:t xml:space="preserve">FFT:</w:t>
      </w:r>
      <w:r>
        <w:t xml:space="preserve"> </w:t>
      </w:r>
      <w:r>
        <w:t xml:space="preserve">行が1秒間に約25回、正しい書式で送信される）</w:t>
      </w:r>
    </w:p>
    <w:p>
      <w:pPr>
        <w:numPr>
          <w:ilvl w:val="0"/>
          <w:numId w:val="1013"/>
        </w:numPr>
        <w:pStyle w:val="Compact"/>
      </w:pPr>
      <w:r>
        <w:t xml:space="preserve">☐ CoreS3で受信できている（受信統計にエラーが出ない）</w:t>
      </w:r>
    </w:p>
    <w:p>
      <w:pPr>
        <w:numPr>
          <w:ilvl w:val="0"/>
          <w:numId w:val="1013"/>
        </w:numPr>
        <w:pStyle w:val="Compact"/>
      </w:pPr>
      <w:r>
        <w:t xml:space="preserve">☐ FFT Faceが表示される（PCなしでバーが音楽に同期する）</w:t>
      </w:r>
    </w:p>
    <w:p>
      <w:pPr>
        <w:numPr>
          <w:ilvl w:val="0"/>
          <w:numId w:val="1013"/>
        </w:numPr>
        <w:pStyle w:val="Compact"/>
      </w:pPr>
      <w:r>
        <w:t xml:space="preserve">☐ 口パクが動作する（音に合わせて開始・停止し、静寂時に誤反応しない）</w:t>
      </w:r>
    </w:p>
    <w:p>
      <w:pPr>
        <w:pStyle w:val="FirstParagraph"/>
      </w:pPr>
      <w:r>
        <w:rPr>
          <w:b/>
        </w:rPr>
        <w:t xml:space="preserve">安定性</w:t>
      </w:r>
    </w:p>
    <w:p>
      <w:pPr>
        <w:numPr>
          <w:ilvl w:val="0"/>
          <w:numId w:val="1014"/>
        </w:numPr>
        <w:pStyle w:val="Compact"/>
      </w:pPr>
      <w:r>
        <w:t xml:space="preserve">☐ 信号線5本すべてに220Ωの保護抵抗が入っている</w:t>
      </w:r>
    </w:p>
    <w:p>
      <w:pPr>
        <w:numPr>
          <w:ilvl w:val="0"/>
          <w:numId w:val="1014"/>
        </w:numPr>
        <w:pStyle w:val="Compact"/>
      </w:pPr>
      <w:r>
        <w:t xml:space="preserve">☐ 電源はGrove給電へ移行済み（USB給電に頼らない状態で動作する）</w:t>
      </w:r>
    </w:p>
    <w:p>
      <w:pPr>
        <w:numPr>
          <w:ilvl w:val="0"/>
          <w:numId w:val="1014"/>
        </w:numPr>
        <w:pStyle w:val="Compact"/>
      </w:pPr>
      <w:r>
        <w:t xml:space="preserve">☐ 数時間の連続稼働でエラー率が増え続けない</w:t>
      </w:r>
    </w:p>
    <w:p>
      <w:pPr>
        <w:numPr>
          <w:ilvl w:val="0"/>
          <w:numId w:val="1014"/>
        </w:numPr>
        <w:pStyle w:val="Compact"/>
      </w:pPr>
      <w:r>
        <w:t xml:space="preserve">☐ 既存のかりポムの機能（首振り・ジョイスティック・スリープ・Web UI・カメラ・SDログ）に影響がない</w:t>
      </w:r>
    </w:p>
    <w:p>
      <w:pPr>
        <w:numPr>
          <w:ilvl w:val="0"/>
          <w:numId w:val="1014"/>
        </w:numPr>
        <w:pStyle w:val="Compact"/>
      </w:pPr>
      <w:r>
        <w:t xml:space="preserve">☐ Groveケーブルを抜くと、従来のかりポムに完全に戻る</w:t>
      </w:r>
    </w:p>
    <w:p>
      <w:pPr>
        <w:numPr>
          <w:ilvl w:val="0"/>
          <w:numId w:val="1014"/>
        </w:numPr>
        <w:pStyle w:val="Compact"/>
      </w:pPr>
      <w:r>
        <w:t xml:space="preserve">☐ この拡張の機能スイッチをOFFにしてビルドすると、既存と同じ動作になる</w:t>
      </w:r>
    </w:p>
    <w:p>
      <w:pPr>
        <w:pStyle w:val="FirstParagraph"/>
      </w:pPr>
      <w:r>
        <w:rPr>
          <w:b/>
        </w:rPr>
        <w:t xml:space="preserve">記録</w:t>
      </w:r>
    </w:p>
    <w:p>
      <w:pPr>
        <w:numPr>
          <w:ilvl w:val="0"/>
          <w:numId w:val="1015"/>
        </w:numPr>
        <w:pStyle w:val="Compact"/>
      </w:pPr>
      <w:r>
        <w:t xml:space="preserve">☐ 採用したサンプリングレート（M-96K／M-48K）を控えている</w:t>
      </w:r>
    </w:p>
    <w:p>
      <w:pPr>
        <w:numPr>
          <w:ilvl w:val="0"/>
          <w:numId w:val="1015"/>
        </w:numPr>
        <w:pStyle w:val="Compact"/>
      </w:pPr>
      <w:r>
        <w:t xml:space="preserve">☐ しきい値の最終調整値を控えている</w:t>
      </w:r>
    </w:p>
    <w:p>
      <w:pPr>
        <w:numPr>
          <w:ilvl w:val="0"/>
          <w:numId w:val="1015"/>
        </w:numPr>
        <w:pStyle w:val="Compact"/>
      </w:pPr>
      <w:r>
        <w:t xml:space="preserve">☐ 変更前のかりポムのスケッチファイルをバックアップしている</w:t>
      </w:r>
    </w:p>
    <w:p>
      <w:r>
        <w:br w:type="page"/>
      </w:r>
    </w:p>
    <w:p>
      <w:pPr>
        <w:pStyle w:val="Heading1"/>
      </w:pPr>
      <w:bookmarkStart w:id="62" w:name="第11章-発展オプションline-out増設"/>
      <w:r>
        <w:t xml:space="preserve">第11章 発展オプション：LINE OUT増設</w:t>
      </w:r>
      <w:bookmarkEnd w:id="62"/>
    </w:p>
    <w:p>
      <w:pPr>
        <w:pStyle w:val="FirstParagraph"/>
      </w:pPr>
      <w:r>
        <w:rPr>
          <w:b/>
        </w:rPr>
        <w:t xml:space="preserve">Karipom Earは、この改造を行わなくても利用できます。</w:t>
      </w:r>
      <w:r>
        <w:t xml:space="preserve"> </w:t>
      </w:r>
      <w:r>
        <w:t xml:space="preserve">ここからは、この拡張をさらに発展させたい方向けの、任意のオプション工作です。省略しても本体の機能には一切影響ありません。</w:t>
      </w:r>
    </w:p>
    <w:p>
      <w:pPr>
        <w:pStyle w:val="BlockText"/>
      </w:pPr>
      <w:r>
        <w:t xml:space="preserve">📝</w:t>
      </w:r>
      <w:r>
        <w:t xml:space="preserve"> </w:t>
      </w:r>
      <w:r>
        <w:rPr>
          <w:b/>
        </w:rPr>
        <w:t xml:space="preserve">作者注</w:t>
      </w:r>
      <w:r>
        <w:t xml:space="preserve">：本章は、設計・製作手順として完成している内容です。ただし作者自身は、音源機器側のLINE OUT分岐だけで現状十分に運用できているため、</w:t>
      </w:r>
      <w:r>
        <w:rPr>
          <w:b/>
        </w:rPr>
        <w:t xml:space="preserve">Karipom Ear本体へのLINE OUT増設は、まだ実施していません。</w:t>
      </w:r>
      <w:r>
        <w:t xml:space="preserve"> </w:t>
      </w:r>
      <w:r>
        <w:t xml:space="preserve">「設計資料として掲載しているオプション機能」であり、作者自身の実機への搭載実績を示すものではない点をご了承のうえご利用ください。</w:t>
      </w:r>
    </w:p>
    <w:p>
      <w:pPr>
        <w:pStyle w:val="FirstParagraph"/>
      </w:pPr>
      <w:r>
        <w:t xml:space="preserve">対象構成：既存PCM1808＋既存Pico 2 H＋CoreS3（Bluetoothは今回対象外）／所要時間の目安：60〜90分（はんだ付けを含む）</w:t>
      </w:r>
    </w:p>
    <w:p>
      <w:pPr>
        <w:pStyle w:val="Heading2"/>
      </w:pPr>
      <w:bookmarkStart w:id="63" w:name="これは何をする工作か"/>
      <w:r>
        <w:t xml:space="preserve">11.1 これは何をする工作か</w:t>
      </w:r>
      <w:bookmarkEnd w:id="63"/>
    </w:p>
    <w:p>
      <w:pPr>
        <w:pStyle w:val="FirstParagraph"/>
      </w:pPr>
      <w:r>
        <w:t xml:space="preserve">PCM1808基板に入力した音源を、</w:t>
      </w:r>
      <w:r>
        <w:rPr>
          <w:b/>
        </w:rPr>
        <w:t xml:space="preserve">アクティブスピーカーへも同時に出力できるようにする</w:t>
      </w:r>
      <w:r>
        <w:t xml:space="preserve">追加工作です。かりポムの口パク・グライコフェイス用の解析はそのまま維持しながら、同じ音を別のスピーカーでも聴けるようになります。</w:t>
      </w:r>
    </w:p>
    <w:p>
      <w:pPr>
        <w:pStyle w:val="BodyText"/>
      </w:pPr>
      <w:r>
        <w:rPr>
          <w:b/>
        </w:rPr>
        <w:t xml:space="preserve">完成後の信号の流れ</w:t>
      </w:r>
    </w:p>
    <w:tbl>
      <w:tblPr>
        <w:tblStyle w:val="Table"/>
        <w:tblW w:type="dxa" w:w="9360"/>
        <w:tblLook w:firstRow="1"/>
      </w:tblPr>
      <w:tblGrid>
        <w:gridCol w:w="2607"/>
        <w:gridCol w:w="6753"/>
      </w:tblGrid>
      <w:tr>
        <w:trPr>
          <w:cnfStyle w:firstRow="1"/>
        </w:trPr>
        <w:tc>
          <w:tcPr>
            <w:tcW w:type="dxa" w:w="2607"/>
            <w:tcBorders>
              <w:bottom w:val="single"/>
            </w:tcBorders>
            <w:vAlign w:val="bottom"/>
          </w:tcPr>
          <w:p>
            <w:pPr>
              <w:pStyle w:val="Compact"/>
              <w:jc w:val="left"/>
            </w:pPr>
            <w:r>
              <w:t xml:space="preserve">区分</w:t>
            </w:r>
          </w:p>
        </w:tc>
        <w:tc>
          <w:tcPr>
            <w:tcW w:type="dxa" w:w="6753"/>
            <w:tcBorders>
              <w:bottom w:val="single"/>
            </w:tcBorders>
            <w:vAlign w:val="bottom"/>
          </w:tcPr>
          <w:p>
            <w:pPr>
              <w:pStyle w:val="Compact"/>
              <w:jc w:val="left"/>
            </w:pPr>
            <w:r>
              <w:t xml:space="preserve">経路</w:t>
            </w:r>
          </w:p>
        </w:tc>
      </w:tr>
      <w:tr>
        <w:tc>
          <w:tcPr>
            <w:tcW w:type="dxa" w:w="2607"/>
          </w:tcPr>
          <w:p>
            <w:pPr>
              <w:pStyle w:val="Compact"/>
              <w:jc w:val="left"/>
            </w:pPr>
            <w:r>
              <w:t xml:space="preserve">入力</w:t>
            </w:r>
          </w:p>
        </w:tc>
        <w:tc>
          <w:tcPr>
            <w:tcW w:type="dxa" w:w="6753"/>
          </w:tcPr>
          <w:p>
            <w:pPr>
              <w:pStyle w:val="Compact"/>
              <w:jc w:val="left"/>
            </w:pPr>
            <w:r>
              <w:t xml:space="preserve">音源機器（PC／スマホ等）→ 3.5mmケーブル → 既設ジャック（PCM1808基板上）</w:t>
            </w:r>
          </w:p>
        </w:tc>
      </w:tr>
      <w:tr>
        <w:tc>
          <w:tcPr>
            <w:tcW w:type="dxa" w:w="2607"/>
          </w:tcPr>
          <w:p>
            <w:pPr>
              <w:pStyle w:val="Compact"/>
              <w:jc w:val="left"/>
            </w:pPr>
            <w:r>
              <w:t xml:space="preserve">解析（従来どおり・変更なし）</w:t>
            </w:r>
          </w:p>
        </w:tc>
        <w:tc>
          <w:tcPr>
            <w:tcW w:type="dxa" w:w="6753"/>
          </w:tcPr>
          <w:p>
            <w:pPr>
              <w:pStyle w:val="Compact"/>
              <w:jc w:val="left"/>
            </w:pPr>
            <w:r>
              <w:t xml:space="preserve">既設ジャック → PCM1808 → Pico 2 → CoreS3（口パク・グライコ）</w:t>
            </w:r>
          </w:p>
        </w:tc>
      </w:tr>
      <w:tr>
        <w:tc>
          <w:tcPr>
            <w:tcW w:type="dxa" w:w="2607"/>
          </w:tcPr>
          <w:p>
            <w:pPr>
              <w:pStyle w:val="Compact"/>
              <w:jc w:val="left"/>
            </w:pPr>
            <w:r>
              <w:t xml:space="preserve">出力（今回追加）</w:t>
            </w:r>
          </w:p>
        </w:tc>
        <w:tc>
          <w:tcPr>
            <w:tcW w:type="dxa" w:w="6753"/>
          </w:tcPr>
          <w:p>
            <w:pPr>
              <w:pStyle w:val="Compact"/>
              <w:jc w:val="left"/>
            </w:pPr>
            <w:r>
              <w:t xml:space="preserve">既設ジャックと並列のCN3 → 470Ω → LINE OUTジャック → アクティブスピーカー</w:t>
            </w:r>
          </w:p>
        </w:tc>
      </w:tr>
    </w:tbl>
    <w:p>
      <w:pPr>
        <w:pStyle w:val="BodyText"/>
      </w:pPr>
      <w:r>
        <w:t xml:space="preserve">音源は今までどおり既設ジャックに挿します。</w:t>
      </w:r>
      <w:r>
        <w:rPr>
          <w:b/>
        </w:rPr>
        <w:t xml:space="preserve">CN3はLINE OUT専用</w:t>
      </w:r>
      <w:r>
        <w:t xml:space="preserve">になります。</w:t>
      </w:r>
    </w:p>
    <w:p>
      <w:pPr>
        <w:pStyle w:val="BodyText"/>
      </w:pPr>
      <w:r>
        <w:rPr>
          <w:b/>
        </w:rPr>
        <w:t xml:space="preserve">やること</w:t>
      </w:r>
    </w:p>
    <w:p>
      <w:pPr>
        <w:numPr>
          <w:ilvl w:val="0"/>
          <w:numId w:val="1016"/>
        </w:numPr>
        <w:pStyle w:val="Compact"/>
      </w:pPr>
      <w:r>
        <w:t xml:space="preserve">3.5mmジャック配線（お持ちのものを流用、または新規に用意）に、470Ωの抵抗を2本挿入する</w:t>
      </w:r>
    </w:p>
    <w:p>
      <w:pPr>
        <w:numPr>
          <w:ilvl w:val="0"/>
          <w:numId w:val="1016"/>
        </w:numPr>
        <w:pStyle w:val="Compact"/>
      </w:pPr>
      <w:r>
        <w:t xml:space="preserve">それをCN3へ接続し、LINE OUTとして機能させる</w:t>
      </w:r>
    </w:p>
    <w:p>
      <w:pPr>
        <w:numPr>
          <w:ilvl w:val="0"/>
          <w:numId w:val="1016"/>
        </w:numPr>
        <w:pStyle w:val="Compact"/>
      </w:pPr>
      <w:r>
        <w:t xml:space="preserve">改造の前後で、PCM1808への入力レベルが変わっていないことを実測で確認する</w:t>
      </w:r>
    </w:p>
    <w:p>
      <w:pPr>
        <w:numPr>
          <w:ilvl w:val="0"/>
          <w:numId w:val="1016"/>
        </w:numPr>
        <w:pStyle w:val="Compact"/>
      </w:pPr>
      <w:r>
        <w:t xml:space="preserve">アクティブスピーカーを繋いで、音が出ること・ハムが出ないことを確認する</w:t>
      </w:r>
    </w:p>
    <w:p>
      <w:pPr>
        <w:pStyle w:val="FirstParagraph"/>
      </w:pPr>
      <w:r>
        <w:rPr>
          <w:b/>
        </w:rPr>
        <w:t xml:space="preserve">やらないこと</w:t>
      </w:r>
    </w:p>
    <w:p>
      <w:pPr>
        <w:numPr>
          <w:ilvl w:val="0"/>
          <w:numId w:val="1017"/>
        </w:numPr>
        <w:pStyle w:val="Compact"/>
      </w:pPr>
      <w:r>
        <w:t xml:space="preserve">Bluetooth（MH-M18）関連の作業一切（第12章で扱います）</w:t>
      </w:r>
    </w:p>
    <w:p>
      <w:pPr>
        <w:numPr>
          <w:ilvl w:val="0"/>
          <w:numId w:val="1017"/>
        </w:numPr>
        <w:pStyle w:val="Compact"/>
      </w:pPr>
      <w:r>
        <w:t xml:space="preserve">入力切替回路・分圧回路の製作</w:t>
      </w:r>
    </w:p>
    <w:p>
      <w:pPr>
        <w:numPr>
          <w:ilvl w:val="0"/>
          <w:numId w:val="1017"/>
        </w:numPr>
        <w:pStyle w:val="Compact"/>
      </w:pPr>
      <w:r>
        <w:t xml:space="preserve">PCM1808基板・CoreS3本体の改造</w:t>
      </w:r>
    </w:p>
    <w:p>
      <w:pPr>
        <w:numPr>
          <w:ilvl w:val="0"/>
          <w:numId w:val="1017"/>
        </w:numPr>
        <w:pStyle w:val="Compact"/>
      </w:pPr>
      <w:r>
        <w:t xml:space="preserve">筐体（Fusion 360）側のジャック取り付け穴の設計（必要になったら別途）</w:t>
      </w:r>
    </w:p>
    <w:p>
      <w:pPr>
        <w:pStyle w:val="FirstParagraph"/>
      </w:pPr>
      <w:r>
        <w:t xml:space="preserve">💡</w:t>
      </w:r>
      <w:r>
        <w:t xml:space="preserve"> </w:t>
      </w:r>
      <w:r>
        <w:rPr>
          <w:b/>
        </w:rPr>
        <w:t xml:space="preserve">なぜ470Ωを入れるのか</w:t>
      </w:r>
      <w:r>
        <w:t xml:space="preserve">：CN3はPCM1808への入力信号がそのまま出ている点です。ここへ抵抗を挟まずスピーカーへ繋ぐと、スピーカー側の回路がPCM1808への入力に影響したり、誤配線時に音源側へ電流が逆流したりするおそれがあります。470Ωという十分に高い抵抗値を直列に入れることで、</w:t>
      </w:r>
      <w:r>
        <w:rPr>
          <w:b/>
        </w:rPr>
        <w:t xml:space="preserve">既存のPCM1808側の解析にはほぼ影響を与えずに</w:t>
      </w:r>
      <w:r>
        <w:t xml:space="preserve">、電流を安全な範囲へ制限しながら分岐出力できます。</w:t>
      </w:r>
    </w:p>
    <w:p>
      <w:pPr>
        <w:pStyle w:val="Heading2"/>
      </w:pPr>
      <w:bookmarkStart w:id="64" w:name="用意するもの"/>
      <w:r>
        <w:t xml:space="preserve">11.2 用意するもの</w:t>
      </w:r>
      <w:bookmarkEnd w:id="64"/>
    </w:p>
    <w:tbl>
      <w:tblPr>
        <w:tblStyle w:val="Table"/>
        <w:tblW w:type="dxa" w:w="9360"/>
        <w:tblLook w:firstRow="1"/>
      </w:tblPr>
      <w:tblGrid>
        <w:gridCol w:w="4171"/>
        <w:gridCol w:w="1133"/>
        <w:gridCol w:w="4056"/>
      </w:tblGrid>
      <w:tr>
        <w:trPr>
          <w:cnfStyle w:firstRow="1"/>
        </w:trPr>
        <w:tc>
          <w:tcPr>
            <w:tcW w:type="dxa" w:w="4171"/>
            <w:tcBorders>
              <w:bottom w:val="single"/>
            </w:tcBorders>
            <w:vAlign w:val="bottom"/>
          </w:tcPr>
          <w:p>
            <w:pPr>
              <w:pStyle w:val="Compact"/>
              <w:jc w:val="left"/>
            </w:pPr>
            <w:r>
              <w:t xml:space="preserve">品目</w:t>
            </w:r>
          </w:p>
        </w:tc>
        <w:tc>
          <w:tcPr>
            <w:tcW w:type="dxa" w:w="1133"/>
            <w:tcBorders>
              <w:bottom w:val="single"/>
            </w:tcBorders>
            <w:vAlign w:val="bottom"/>
          </w:tcPr>
          <w:p>
            <w:pPr>
              <w:pStyle w:val="Compact"/>
              <w:jc w:val="left"/>
            </w:pPr>
            <w:r>
              <w:t xml:space="preserve">数量</w:t>
            </w:r>
          </w:p>
        </w:tc>
        <w:tc>
          <w:tcPr>
            <w:tcW w:type="dxa" w:w="4056"/>
            <w:tcBorders>
              <w:bottom w:val="single"/>
            </w:tcBorders>
            <w:vAlign w:val="bottom"/>
          </w:tcPr>
          <w:p>
            <w:pPr>
              <w:pStyle w:val="Compact"/>
              <w:jc w:val="left"/>
            </w:pPr>
            <w:r>
              <w:t xml:space="preserve">入手</w:t>
            </w:r>
          </w:p>
        </w:tc>
      </w:tr>
      <w:tr>
        <w:tc>
          <w:tcPr>
            <w:tcW w:type="dxa" w:w="4171"/>
          </w:tcPr>
          <w:p>
            <w:pPr>
              <w:pStyle w:val="Compact"/>
              <w:jc w:val="left"/>
            </w:pPr>
            <w:r>
              <w:t xml:space="preserve">470Ω 1/4W 金属皮膜抵抗</w:t>
            </w:r>
          </w:p>
        </w:tc>
        <w:tc>
          <w:tcPr>
            <w:tcW w:type="dxa" w:w="1133"/>
          </w:tcPr>
          <w:p>
            <w:pPr>
              <w:pStyle w:val="Compact"/>
              <w:jc w:val="left"/>
            </w:pPr>
            <w:r>
              <w:t xml:space="preserve">2</w:t>
            </w:r>
          </w:p>
        </w:tc>
        <w:tc>
          <w:tcPr>
            <w:tcW w:type="dxa" w:w="4056"/>
          </w:tcPr>
          <w:p>
            <w:pPr>
              <w:pStyle w:val="Compact"/>
              <w:jc w:val="left"/>
            </w:pPr>
            <w:r>
              <w:t xml:space="preserve">今回の主な購入品</w:t>
            </w:r>
          </w:p>
        </w:tc>
      </w:tr>
      <w:tr>
        <w:tc>
          <w:tcPr>
            <w:tcW w:type="dxa" w:w="4171"/>
          </w:tcPr>
          <w:p>
            <w:pPr>
              <w:pStyle w:val="Compact"/>
              <w:jc w:val="left"/>
            </w:pPr>
            <w:r>
              <w:t xml:space="preserve">3.5mmステレオジャック配線（メスコネクタ付き、3線）</w:t>
            </w:r>
          </w:p>
        </w:tc>
        <w:tc>
          <w:tcPr>
            <w:tcW w:type="dxa" w:w="1133"/>
          </w:tcPr>
          <w:p>
            <w:pPr>
              <w:pStyle w:val="Compact"/>
              <w:jc w:val="left"/>
            </w:pPr>
            <w:r>
              <w:t xml:space="preserve">1</w:t>
            </w:r>
          </w:p>
        </w:tc>
        <w:tc>
          <w:tcPr>
            <w:tcW w:type="dxa" w:w="4056"/>
          </w:tcPr>
          <w:p>
            <w:pPr>
              <w:pStyle w:val="Compact"/>
              <w:jc w:val="left"/>
            </w:pPr>
            <w:r>
              <w:t xml:space="preserve">お持ちのものを流用するか、新規に用意（下記コラム参照）</w:t>
            </w:r>
          </w:p>
        </w:tc>
      </w:tr>
      <w:tr>
        <w:tc>
          <w:tcPr>
            <w:tcW w:type="dxa" w:w="4171"/>
          </w:tcPr>
          <w:p>
            <w:pPr>
              <w:pStyle w:val="Compact"/>
              <w:jc w:val="left"/>
            </w:pPr>
            <w:r>
              <w:t xml:space="preserve">熱収縮チューブ</w:t>
            </w:r>
          </w:p>
        </w:tc>
        <w:tc>
          <w:tcPr>
            <w:tcW w:type="dxa" w:w="1133"/>
          </w:tcPr>
          <w:p>
            <w:pPr>
              <w:pStyle w:val="Compact"/>
              <w:jc w:val="left"/>
            </w:pPr>
            <w:r>
              <w:t xml:space="preserve">適量</w:t>
            </w:r>
          </w:p>
        </w:tc>
        <w:tc>
          <w:tcPr>
            <w:tcW w:type="dxa" w:w="4056"/>
          </w:tcPr>
          <w:p>
            <w:pPr>
              <w:pStyle w:val="Compact"/>
              <w:jc w:val="left"/>
            </w:pPr>
            <w:r>
              <w:t xml:space="preserve">φ2mm程度を数本分（φ4mm以上があればなお良い）</w:t>
            </w:r>
          </w:p>
        </w:tc>
      </w:tr>
      <w:tr>
        <w:tc>
          <w:tcPr>
            <w:tcW w:type="dxa" w:w="4171"/>
          </w:tcPr>
          <w:p>
            <w:pPr>
              <w:pStyle w:val="Compact"/>
              <w:jc w:val="left"/>
            </w:pPr>
            <w:r>
              <w:t xml:space="preserve">はんだごて・はんだ・ニッパー・ワイヤーストリッパー</w:t>
            </w:r>
          </w:p>
        </w:tc>
        <w:tc>
          <w:tcPr>
            <w:tcW w:type="dxa" w:w="1133"/>
          </w:tcPr>
          <w:p>
            <w:pPr>
              <w:pStyle w:val="Compact"/>
              <w:jc w:val="left"/>
            </w:pPr>
            <w:r>
              <w:t xml:space="preserve">―</w:t>
            </w:r>
          </w:p>
        </w:tc>
        <w:tc>
          <w:tcPr>
            <w:tcW w:type="dxa" w:w="4056"/>
          </w:tcPr>
          <w:p>
            <w:pPr>
              <w:pStyle w:val="Compact"/>
              <w:jc w:val="left"/>
            </w:pPr>
            <w:r>
              <w:t xml:space="preserve">手持ち</w:t>
            </w:r>
          </w:p>
        </w:tc>
      </w:tr>
      <w:tr>
        <w:tc>
          <w:tcPr>
            <w:tcW w:type="dxa" w:w="4171"/>
          </w:tcPr>
          <w:p>
            <w:pPr>
              <w:pStyle w:val="Compact"/>
              <w:jc w:val="left"/>
            </w:pPr>
            <w:r>
              <w:t xml:space="preserve">テスター（抵抗レンジ）</w:t>
            </w:r>
          </w:p>
        </w:tc>
        <w:tc>
          <w:tcPr>
            <w:tcW w:type="dxa" w:w="1133"/>
          </w:tcPr>
          <w:p>
            <w:pPr>
              <w:pStyle w:val="Compact"/>
              <w:jc w:val="left"/>
            </w:pPr>
            <w:r>
              <w:t xml:space="preserve">1</w:t>
            </w:r>
          </w:p>
        </w:tc>
        <w:tc>
          <w:tcPr>
            <w:tcW w:type="dxa" w:w="4056"/>
          </w:tcPr>
          <w:p>
            <w:pPr>
              <w:pStyle w:val="Compact"/>
              <w:jc w:val="left"/>
            </w:pPr>
            <w:r>
              <w:t xml:space="preserve">導通・抵抗値確認用</w:t>
            </w:r>
          </w:p>
        </w:tc>
      </w:tr>
      <w:tr>
        <w:tc>
          <w:tcPr>
            <w:tcW w:type="dxa" w:w="4171"/>
          </w:tcPr>
          <w:p>
            <w:pPr>
              <w:pStyle w:val="Compact"/>
              <w:jc w:val="left"/>
            </w:pPr>
            <w:r>
              <w:t xml:space="preserve">3.5mm オス–オス ケーブル</w:t>
            </w:r>
          </w:p>
        </w:tc>
        <w:tc>
          <w:tcPr>
            <w:tcW w:type="dxa" w:w="1133"/>
          </w:tcPr>
          <w:p>
            <w:pPr>
              <w:pStyle w:val="Compact"/>
              <w:jc w:val="left"/>
            </w:pPr>
            <w:r>
              <w:t xml:space="preserve">2</w:t>
            </w:r>
          </w:p>
        </w:tc>
        <w:tc>
          <w:tcPr>
            <w:tcW w:type="dxa" w:w="4056"/>
          </w:tcPr>
          <w:p>
            <w:pPr>
              <w:pStyle w:val="Compact"/>
              <w:jc w:val="left"/>
            </w:pPr>
            <w:r>
              <w:t xml:space="preserve">音源用・スピーカー用</w:t>
            </w:r>
          </w:p>
        </w:tc>
      </w:tr>
      <w:tr>
        <w:tc>
          <w:tcPr>
            <w:tcW w:type="dxa" w:w="4171"/>
          </w:tcPr>
          <w:p>
            <w:pPr>
              <w:pStyle w:val="Compact"/>
              <w:jc w:val="left"/>
            </w:pPr>
            <w:r>
              <w:t xml:space="preserve">余っているピンヘッダ</w:t>
            </w:r>
          </w:p>
        </w:tc>
        <w:tc>
          <w:tcPr>
            <w:tcW w:type="dxa" w:w="1133"/>
          </w:tcPr>
          <w:p>
            <w:pPr>
              <w:pStyle w:val="Compact"/>
              <w:jc w:val="left"/>
            </w:pPr>
            <w:r>
              <w:t xml:space="preserve">2</w:t>
            </w:r>
          </w:p>
        </w:tc>
        <w:tc>
          <w:tcPr>
            <w:tcW w:type="dxa" w:w="4056"/>
          </w:tcPr>
          <w:p>
            <w:pPr>
              <w:pStyle w:val="Compact"/>
              <w:jc w:val="left"/>
            </w:pPr>
            <w:r>
              <w:t xml:space="preserve">プローブを当てやすくするため</w:t>
            </w:r>
          </w:p>
        </w:tc>
      </w:tr>
    </w:tbl>
    <w:p>
      <w:pPr>
        <w:pStyle w:val="BodyText"/>
      </w:pPr>
      <w:r>
        <w:t xml:space="preserve">💡 抵抗のカラーコードは、抵抗の種類や精度によって4本帯・5本帯など複数の表記があります。470Ωの場合も帯の本数によって配色が異なります。4本帯の一例は「黄・紫・茶・金」（470Ω±5%）です。色だけで判断せず、購入時の商品表示を確認し、不明な場合はテスターで抵抗値を測定してください。</w:t>
      </w:r>
    </w:p>
    <w:p>
      <w:pPr>
        <w:pStyle w:val="BodyText"/>
      </w:pPr>
      <w:r>
        <w:t xml:space="preserve">❗</w:t>
      </w:r>
      <w:r>
        <w:t xml:space="preserve"> </w:t>
      </w:r>
      <w:r>
        <w:rPr>
          <w:b/>
        </w:rPr>
        <w:t xml:space="preserve">ジャックの端子（Tip／Ring／Sleeve）について</w:t>
      </w:r>
      <w:r>
        <w:t xml:space="preserve">：3.5mmステレオジャックには、先端側からチップ（Tip＝L）・リング（Ring＝R）・スリーブ（Sleeve＝GND）の3つの端子があります。この並び順（Tip→Ring→Sleeve）は3.5mmステレオ規格として共通ですが、</w:t>
      </w:r>
      <w:r>
        <w:rPr>
          <w:b/>
        </w:rPr>
        <w:t xml:space="preserve">配線の色は製品によって異なり、規格として決まっているものではありません。</w:t>
      </w:r>
      <w:r>
        <w:t xml:space="preserve"> </w:t>
      </w:r>
      <w:r>
        <w:t xml:space="preserve">作業前に、お使いのジャック／ケーブルのどの線がTip・Ring・Sleeveにつながっているかを、テスター（導通チェック）で必ず確認してください。</w:t>
      </w:r>
    </w:p>
    <w:p>
      <w:pPr>
        <w:pStyle w:val="BodyText"/>
      </w:pPr>
      <w:r>
        <w:t xml:space="preserve">💡</w:t>
      </w:r>
      <w:r>
        <w:t xml:space="preserve"> </w:t>
      </w:r>
      <w:r>
        <w:rPr>
          <w:b/>
        </w:rPr>
        <w:t xml:space="preserve">ジャック配線をお持ちでない場合</w:t>
      </w:r>
      <w:r>
        <w:t xml:space="preserve">：市販の「3.5mmステレオプラグ＋メスジャック」のケーブルを用意し、途中で切断して自作する方法があります（ケーブルによっては3線以外にシールド線が含まれる場合があるため、切る前に必ずテスターで各線がTip・Ring・Sleeveのどれに対応するかを確認してください）。両端がメスコネクタになった配線を購入する方法もあります。</w:t>
      </w:r>
    </w:p>
    <w:p>
      <w:pPr>
        <w:pStyle w:val="BodyText"/>
      </w:pPr>
      <w:r>
        <w:t xml:space="preserve">📝</w:t>
      </w:r>
      <w:r>
        <w:t xml:space="preserve"> </w:t>
      </w:r>
      <w:r>
        <w:rPr>
          <w:b/>
        </w:rPr>
        <w:t xml:space="preserve">作者の製作例</w:t>
      </w:r>
      <w:r>
        <w:t xml:space="preserve">：作者が実際に使用したジャック配線では、青＝L（Tip）、赤＝R（Ring）、黒＝GND（Sleeve）という色の線が使われていました。ただし線色は規格ではなく製品によって異なるため、この色を鵜呑みにせず、必ずご自身のジャック／ケーブルの端子をテスターで確認してください。</w:t>
      </w:r>
    </w:p>
    <w:p>
      <w:pPr>
        <w:pStyle w:val="BodyText"/>
      </w:pPr>
      <w:r>
        <w:rPr>
          <w:b/>
        </w:rPr>
        <w:t xml:space="preserve">作業前チェックリスト</w:t>
      </w:r>
    </w:p>
    <w:p>
      <w:pPr>
        <w:numPr>
          <w:ilvl w:val="0"/>
          <w:numId w:val="1018"/>
        </w:numPr>
        <w:pStyle w:val="Compact"/>
      </w:pPr>
      <w:r>
        <w:t xml:space="preserve">☐ 机の上が片付いており、金属製の物が作業面にない</w:t>
      </w:r>
    </w:p>
    <w:p>
      <w:pPr>
        <w:numPr>
          <w:ilvl w:val="0"/>
          <w:numId w:val="1018"/>
        </w:numPr>
        <w:pStyle w:val="Compact"/>
      </w:pPr>
      <w:r>
        <w:t xml:space="preserve">☐ はんだ付けができる場所（換気できる・こて台がある）</w:t>
      </w:r>
    </w:p>
    <w:p>
      <w:pPr>
        <w:numPr>
          <w:ilvl w:val="0"/>
          <w:numId w:val="1018"/>
        </w:numPr>
        <w:pStyle w:val="Compact"/>
      </w:pPr>
      <w:r>
        <w:t xml:space="preserve">☐ 絶縁台（段ボールまたはプラ板）がある</w:t>
      </w:r>
    </w:p>
    <w:p>
      <w:pPr>
        <w:numPr>
          <w:ilvl w:val="0"/>
          <w:numId w:val="1018"/>
        </w:numPr>
        <w:pStyle w:val="Compact"/>
      </w:pPr>
      <w:r>
        <w:t xml:space="preserve">☐ Pico 2の測定用スケッチ（入力レベル確認用）が用意してある</w:t>
      </w:r>
    </w:p>
    <w:p>
      <w:pPr>
        <w:numPr>
          <w:ilvl w:val="0"/>
          <w:numId w:val="1018"/>
        </w:numPr>
        <w:pStyle w:val="Compact"/>
      </w:pPr>
      <w:r>
        <w:t xml:space="preserve">☐ 元のスケッチ（通常運用用）が変更されずに残っている</w:t>
      </w:r>
    </w:p>
    <w:p>
      <w:pPr>
        <w:numPr>
          <w:ilvl w:val="0"/>
          <w:numId w:val="1018"/>
        </w:numPr>
        <w:pStyle w:val="Compact"/>
      </w:pPr>
      <w:r>
        <w:t xml:space="preserve">☐ アクティブスピーカー／アンプが使える状態</w:t>
      </w:r>
    </w:p>
    <w:p>
      <w:pPr>
        <w:pStyle w:val="Heading2"/>
      </w:pPr>
      <w:bookmarkStart w:id="65" w:name="やってはいけないこと"/>
      <w:r>
        <w:t xml:space="preserve">11.3 やってはいけないこと</w:t>
      </w:r>
      <w:bookmarkEnd w:id="65"/>
    </w:p>
    <w:p>
      <w:pPr>
        <w:pStyle w:val="FirstParagraph"/>
      </w:pPr>
      <w:r>
        <w:t xml:space="preserve">⚠️ 絶対禁止</w:t>
      </w:r>
    </w:p>
    <w:tbl>
      <w:tblPr>
        <w:tblStyle w:val="Table"/>
        <w:tblW w:type="dxa" w:w="936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やってはいけないこと</w:t>
            </w:r>
          </w:p>
        </w:tc>
        <w:tc>
          <w:tcPr>
            <w:tcW w:type="dxa" w:w="4680"/>
            <w:tcBorders>
              <w:bottom w:val="single"/>
            </w:tcBorders>
            <w:vAlign w:val="bottom"/>
          </w:tcPr>
          <w:p>
            <w:pPr>
              <w:pStyle w:val="Compact"/>
              <w:jc w:val="left"/>
            </w:pPr>
            <w:r>
              <w:t xml:space="preserve">起きること</w:t>
            </w:r>
          </w:p>
        </w:tc>
      </w:tr>
      <w:tr>
        <w:tc>
          <w:tcPr>
            <w:tcW w:type="dxa" w:w="4680"/>
          </w:tcPr>
          <w:p>
            <w:pPr>
              <w:pStyle w:val="Compact"/>
              <w:jc w:val="left"/>
            </w:pPr>
            <w:r>
              <w:t xml:space="preserve">通電したままCN3の配線を抜き差しする</w:t>
            </w:r>
          </w:p>
        </w:tc>
        <w:tc>
          <w:tcPr>
            <w:tcW w:type="dxa" w:w="4680"/>
          </w:tcPr>
          <w:p>
            <w:pPr>
              <w:pStyle w:val="Compact"/>
              <w:jc w:val="left"/>
            </w:pPr>
            <w:r>
              <w:t xml:space="preserve">ショート・破損</w:t>
            </w:r>
          </w:p>
        </w:tc>
      </w:tr>
      <w:tr>
        <w:tc>
          <w:tcPr>
            <w:tcW w:type="dxa" w:w="4680"/>
          </w:tcPr>
          <w:p>
            <w:pPr>
              <w:pStyle w:val="Compact"/>
              <w:jc w:val="left"/>
            </w:pPr>
            <w:r>
              <w:t xml:space="preserve">LINE OUTジャックにイヤホン／ヘッドホンを挿す</w:t>
            </w:r>
          </w:p>
        </w:tc>
        <w:tc>
          <w:tcPr>
            <w:tcW w:type="dxa" w:w="4680"/>
          </w:tcPr>
          <w:p>
            <w:pPr>
              <w:pStyle w:val="Compact"/>
              <w:jc w:val="left"/>
            </w:pPr>
            <w:r>
              <w:t xml:space="preserve">470Ωで大きく減衰し、ほとんど聞こえません。ライン入力専用です</w:t>
            </w:r>
          </w:p>
        </w:tc>
      </w:tr>
      <w:tr>
        <w:tc>
          <w:tcPr>
            <w:tcW w:type="dxa" w:w="4680"/>
          </w:tcPr>
          <w:p>
            <w:pPr>
              <w:pStyle w:val="Compact"/>
              <w:jc w:val="left"/>
            </w:pPr>
            <w:r>
              <w:t xml:space="preserve">Pico 2の既存配線（GP0〜GP4、VSYS、GND）を抜く</w:t>
            </w:r>
          </w:p>
        </w:tc>
        <w:tc>
          <w:tcPr>
            <w:tcW w:type="dxa" w:w="4680"/>
          </w:tcPr>
          <w:p>
            <w:pPr>
              <w:pStyle w:val="Compact"/>
              <w:jc w:val="left"/>
            </w:pPr>
            <w:r>
              <w:t xml:space="preserve">動作中のKaripom Earが壊れます</w:t>
            </w:r>
          </w:p>
        </w:tc>
      </w:tr>
      <w:tr>
        <w:tc>
          <w:tcPr>
            <w:tcW w:type="dxa" w:w="4680"/>
          </w:tcPr>
          <w:p>
            <w:pPr>
              <w:pStyle w:val="Compact"/>
              <w:jc w:val="left"/>
            </w:pPr>
            <w:r>
              <w:t xml:space="preserve">熱収縮チューブを通す前にはんだ付けする</w:t>
            </w:r>
          </w:p>
        </w:tc>
        <w:tc>
          <w:tcPr>
            <w:tcW w:type="dxa" w:w="4680"/>
          </w:tcPr>
          <w:p>
            <w:pPr>
              <w:pStyle w:val="Compact"/>
              <w:jc w:val="left"/>
            </w:pPr>
            <w:r>
              <w:t xml:space="preserve">やり直しになります</w:t>
            </w:r>
          </w:p>
        </w:tc>
      </w:tr>
      <w:tr>
        <w:tc>
          <w:tcPr>
            <w:tcW w:type="dxa" w:w="4680"/>
          </w:tcPr>
          <w:p>
            <w:pPr>
              <w:pStyle w:val="Compact"/>
              <w:jc w:val="left"/>
            </w:pPr>
            <w:r>
              <w:t xml:space="preserve">音源をCN3へ挿す</w:t>
            </w:r>
          </w:p>
        </w:tc>
        <w:tc>
          <w:tcPr>
            <w:tcW w:type="dxa" w:w="4680"/>
          </w:tcPr>
          <w:p>
            <w:pPr>
              <w:pStyle w:val="Compact"/>
              <w:jc w:val="left"/>
            </w:pPr>
            <w:r>
              <w:t xml:space="preserve">CN3はLINE OUT専用です。音源は既設ジャックへ</w:t>
            </w:r>
          </w:p>
        </w:tc>
      </w:tr>
    </w:tbl>
    <w:p>
      <w:pPr>
        <w:pStyle w:val="BodyText"/>
      </w:pPr>
      <w:r>
        <w:t xml:space="preserve">❗ 避けること：作業の途中で音源機器の音量を変える（改造前後の比較ができなくなります）／抵抗を入れた部分を繰り返し曲げる（断線しやすい箇所）／判断に迷ったまま次の工程へ進む。</w:t>
      </w:r>
    </w:p>
    <w:p>
      <w:pPr>
        <w:pStyle w:val="Heading2"/>
      </w:pPr>
      <w:bookmarkStart w:id="66" w:name="完成する回路"/>
      <w:r>
        <w:t xml:space="preserve">11.4 完成する回路</w:t>
      </w:r>
      <w:bookmarkEnd w:id="66"/>
    </w:p>
    <w:p>
      <w:pPr>
        <w:pStyle w:val="FirstParagraph"/>
      </w:pPr>
      <w:r>
        <w:t xml:space="preserve">接続は3本だけです。抵抗を入れるのはチップ（L）とリング（R）の2本で、スリーブ（GND）は直結です。</w:t>
      </w:r>
    </w:p>
    <w:tbl>
      <w:tblPr>
        <w:tblStyle w:val="Table"/>
        <w:tblW w:type="dxa" w:w="9360"/>
        <w:tblLook w:firstRow="1"/>
      </w:tblPr>
      <w:tblGrid>
        <w:gridCol w:w="2983"/>
        <w:gridCol w:w="1880"/>
        <w:gridCol w:w="2370"/>
        <w:gridCol w:w="2127"/>
      </w:tblGrid>
      <w:tr>
        <w:trPr>
          <w:cnfStyle w:firstRow="1"/>
        </w:trPr>
        <w:tc>
          <w:tcPr>
            <w:tcW w:type="dxa" w:w="2983"/>
            <w:tcBorders>
              <w:bottom w:val="single"/>
            </w:tcBorders>
            <w:vAlign w:val="bottom"/>
          </w:tcPr>
          <w:p>
            <w:pPr>
              <w:pStyle w:val="Compact"/>
              <w:jc w:val="left"/>
            </w:pPr>
            <w:r>
              <w:t xml:space="preserve">CN3のピン（PCM1808基板）</w:t>
            </w:r>
          </w:p>
        </w:tc>
        <w:tc>
          <w:tcPr>
            <w:tcW w:type="dxa" w:w="1880"/>
            <w:tcBorders>
              <w:bottom w:val="single"/>
            </w:tcBorders>
            <w:vAlign w:val="bottom"/>
          </w:tcPr>
          <w:p>
            <w:pPr>
              <w:pStyle w:val="Compact"/>
              <w:jc w:val="left"/>
            </w:pPr>
            <w:r>
              <w:t xml:space="preserve">途中に入れる部品</w:t>
            </w:r>
          </w:p>
        </w:tc>
        <w:tc>
          <w:tcPr>
            <w:tcW w:type="dxa" w:w="2370"/>
            <w:tcBorders>
              <w:bottom w:val="single"/>
            </w:tcBorders>
            <w:vAlign w:val="bottom"/>
          </w:tcPr>
          <w:p>
            <w:pPr>
              <w:pStyle w:val="Compact"/>
              <w:jc w:val="left"/>
            </w:pPr>
            <w:r>
              <w:t xml:space="preserve">ジャックの接点</w:t>
            </w:r>
          </w:p>
        </w:tc>
        <w:tc>
          <w:tcPr>
            <w:tcW w:type="dxa" w:w="2127"/>
            <w:tcBorders>
              <w:bottom w:val="single"/>
            </w:tcBorders>
            <w:vAlign w:val="bottom"/>
          </w:tcPr>
          <w:p>
            <w:pPr>
              <w:pStyle w:val="Compact"/>
              <w:jc w:val="left"/>
            </w:pPr>
            <w:r>
              <w:t xml:space="preserve">作者の製作例での線色</w:t>
            </w:r>
          </w:p>
        </w:tc>
      </w:tr>
      <w:tr>
        <w:tc>
          <w:tcPr>
            <w:tcW w:type="dxa" w:w="2983"/>
          </w:tcPr>
          <w:p>
            <w:pPr>
              <w:pStyle w:val="Compact"/>
              <w:jc w:val="left"/>
            </w:pPr>
            <w:r>
              <w:t xml:space="preserve">L_IN</w:t>
            </w:r>
          </w:p>
        </w:tc>
        <w:tc>
          <w:tcPr>
            <w:tcW w:type="dxa" w:w="1880"/>
          </w:tcPr>
          <w:p>
            <w:pPr>
              <w:pStyle w:val="Compact"/>
              <w:jc w:val="left"/>
            </w:pPr>
            <w:r>
              <w:t xml:space="preserve">470Ω</w:t>
            </w:r>
          </w:p>
        </w:tc>
        <w:tc>
          <w:tcPr>
            <w:tcW w:type="dxa" w:w="2370"/>
          </w:tcPr>
          <w:p>
            <w:pPr>
              <w:pStyle w:val="Compact"/>
              <w:jc w:val="left"/>
            </w:pPr>
            <w:r>
              <w:t xml:space="preserve">チップ（先端・L）</w:t>
            </w:r>
          </w:p>
        </w:tc>
        <w:tc>
          <w:tcPr>
            <w:tcW w:type="dxa" w:w="2127"/>
          </w:tcPr>
          <w:p>
            <w:pPr>
              <w:pStyle w:val="Compact"/>
              <w:jc w:val="left"/>
            </w:pPr>
            <w:r>
              <w:t xml:space="preserve">青</w:t>
            </w:r>
          </w:p>
        </w:tc>
      </w:tr>
      <w:tr>
        <w:tc>
          <w:tcPr>
            <w:tcW w:type="dxa" w:w="2983"/>
          </w:tcPr>
          <w:p>
            <w:pPr>
              <w:pStyle w:val="Compact"/>
              <w:jc w:val="left"/>
            </w:pPr>
            <w:r>
              <w:t xml:space="preserve">R_IN</w:t>
            </w:r>
          </w:p>
        </w:tc>
        <w:tc>
          <w:tcPr>
            <w:tcW w:type="dxa" w:w="1880"/>
          </w:tcPr>
          <w:p>
            <w:pPr>
              <w:pStyle w:val="Compact"/>
              <w:jc w:val="left"/>
            </w:pPr>
            <w:r>
              <w:t xml:space="preserve">470Ω</w:t>
            </w:r>
          </w:p>
        </w:tc>
        <w:tc>
          <w:tcPr>
            <w:tcW w:type="dxa" w:w="2370"/>
          </w:tcPr>
          <w:p>
            <w:pPr>
              <w:pStyle w:val="Compact"/>
              <w:jc w:val="left"/>
            </w:pPr>
            <w:r>
              <w:t xml:space="preserve">リング（中間・R）</w:t>
            </w:r>
          </w:p>
        </w:tc>
        <w:tc>
          <w:tcPr>
            <w:tcW w:type="dxa" w:w="2127"/>
          </w:tcPr>
          <w:p>
            <w:pPr>
              <w:pStyle w:val="Compact"/>
              <w:jc w:val="left"/>
            </w:pPr>
            <w:r>
              <w:t xml:space="preserve">赤</w:t>
            </w:r>
          </w:p>
        </w:tc>
      </w:tr>
      <w:tr>
        <w:tc>
          <w:tcPr>
            <w:tcW w:type="dxa" w:w="2983"/>
          </w:tcPr>
          <w:p>
            <w:pPr>
              <w:pStyle w:val="Compact"/>
              <w:jc w:val="left"/>
            </w:pPr>
            <w:r>
              <w:t xml:space="preserve">GND</w:t>
            </w:r>
          </w:p>
        </w:tc>
        <w:tc>
          <w:tcPr>
            <w:tcW w:type="dxa" w:w="1880"/>
          </w:tcPr>
          <w:p>
            <w:pPr>
              <w:pStyle w:val="Compact"/>
              <w:jc w:val="left"/>
            </w:pPr>
            <w:r>
              <w:t xml:space="preserve">なし（直結）</w:t>
            </w:r>
          </w:p>
        </w:tc>
        <w:tc>
          <w:tcPr>
            <w:tcW w:type="dxa" w:w="2370"/>
          </w:tcPr>
          <w:p>
            <w:pPr>
              <w:pStyle w:val="Compact"/>
              <w:jc w:val="left"/>
            </w:pPr>
            <w:r>
              <w:t xml:space="preserve">スリーブ（根元・GND）</w:t>
            </w:r>
          </w:p>
        </w:tc>
        <w:tc>
          <w:tcPr>
            <w:tcW w:type="dxa" w:w="2127"/>
          </w:tcPr>
          <w:p>
            <w:pPr>
              <w:pStyle w:val="Compact"/>
              <w:jc w:val="left"/>
            </w:pPr>
            <w:r>
              <w:t xml:space="preserve">黒</w:t>
            </w:r>
          </w:p>
        </w:tc>
      </w:tr>
    </w:tbl>
    <w:p>
      <w:pPr>
        <w:pStyle w:val="BodyText"/>
      </w:pPr>
      <w:r>
        <w:t xml:space="preserve">📝 上記「線色」欄は作者の製作例です。線色は規格ではないため、実際に使用する配線でテスターにより端子を確認してください。</w:t>
      </w:r>
    </w:p>
    <w:p>
      <w:pPr>
        <w:pStyle w:val="BodyText"/>
      </w:pPr>
      <w:r>
        <w:t xml:space="preserve">❗ スリーブ（GND）には抵抗を入れません。入れるのはチップ（L）とリング（R）の2本だけです。</w:t>
      </w:r>
    </w:p>
    <w:p>
      <w:pPr>
        <w:pStyle w:val="Heading2"/>
      </w:pPr>
      <w:bookmarkStart w:id="67" w:name="作業手順"/>
      <w:r>
        <w:t xml:space="preserve">11.5 作業手順</w:t>
      </w:r>
      <w:bookmarkEnd w:id="67"/>
    </w:p>
    <w:p>
      <w:pPr>
        <w:pStyle w:val="FirstParagraph"/>
      </w:pPr>
      <w:r>
        <w:t xml:space="preserve">各工程は「無通電」「通電あり」を明記しています。必ずこの区別を守ってください。</w:t>
      </w:r>
    </w:p>
    <w:p>
      <w:pPr>
        <w:pStyle w:val="BodyText"/>
      </w:pPr>
      <w:r>
        <w:rPr>
          <w:b/>
        </w:rPr>
        <w:t xml:space="preserve">工程1　測定用ファームを書き込む【PC作業】</w:t>
      </w:r>
    </w:p>
    <w:p>
      <w:pPr>
        <w:pStyle w:val="BodyText"/>
      </w:pPr>
      <w:r>
        <w:t xml:space="preserve">改造前後のレベルを数値で比較するため、Pico 2に入力レベル測定用のスケッチを書き込みます。ボードが「Raspberry Pi Pico 2」になっていることを確認して書き込み、シリアルモニタを115200bpsで開くと、起動バナーに続いて1秒ごとに測定値の行が表示されます。この間、CoreS3の口パク・グライコは停止しますが正常です（工程10で元に戻します）。</w:t>
      </w:r>
    </w:p>
    <w:p>
      <w:pPr>
        <w:pStyle w:val="BodyText"/>
      </w:pPr>
      <w:r>
        <w:rPr>
          <w:b/>
        </w:rPr>
        <w:t xml:space="preserve">工程2　改造前の基準レベルを測る【通電あり】</w:t>
      </w:r>
    </w:p>
    <w:p>
      <w:pPr>
        <w:pStyle w:val="BodyText"/>
      </w:pPr>
      <w:r>
        <w:t xml:space="preserve">❗ この工程を飛ばすと、改造後に「レベルが下がったかどうか」を判断できなくなります。必ず実施してください。</w:t>
      </w:r>
    </w:p>
    <w:p>
      <w:pPr>
        <w:pStyle w:val="BodyText"/>
      </w:pPr>
      <w:r>
        <w:t xml:space="preserve">音源機器（PCなど）を既設ジャックへ接続し（CN3には何も挿さない）、400Hzのサイン波を再生します。音量を上げていき、ピークレベルが44〜50%あたりで止め、</w:t>
      </w:r>
      <w:r>
        <w:rPr>
          <w:b/>
        </w:rPr>
        <w:t xml:space="preserve">以降は作業が全部終わるまで音量に触りません</w:t>
      </w:r>
      <w:r>
        <w:t xml:space="preserve">。値が安定したら「改造前」の基準値として記録します。</w:t>
      </w:r>
    </w:p>
    <w:p>
      <w:pPr>
        <w:pStyle w:val="BodyText"/>
      </w:pPr>
      <w:r>
        <w:rPr>
          <w:b/>
        </w:rPr>
        <w:t xml:space="preserve">工程3　無通電にする【無通電】</w:t>
      </w:r>
    </w:p>
    <w:p>
      <w:pPr>
        <w:pStyle w:val="BodyText"/>
      </w:pPr>
      <w:r>
        <w:t xml:space="preserve">再生を止め（音量はそのまま）、Pico 2・CoreS3のUSBケーブルを両方とも抜き、画面が完全に消えたことを確認してから、音源のケーブルも既設ジャックから抜きます。</w:t>
      </w:r>
    </w:p>
    <w:p>
      <w:pPr>
        <w:pStyle w:val="BodyText"/>
      </w:pPr>
      <w:r>
        <w:rPr>
          <w:b/>
        </w:rPr>
        <w:t xml:space="preserve">工程4　抵抗を配線に挿入する（はんだ付け）【無通電】</w:t>
      </w:r>
    </w:p>
    <w:p>
      <w:pPr>
        <w:pStyle w:val="BodyText"/>
      </w:pPr>
      <w:r>
        <w:t xml:space="preserve">チップ（L）側の線の途中に470Ωを1本入れます。①抵抗のリード線を約5mmに切り詰める　②その線の中央を切断する　③切断した両側の被覆を約5mm剥く　④</w:t>
      </w:r>
      <w:r>
        <w:rPr>
          <w:b/>
        </w:rPr>
        <w:t xml:space="preserve">熱収縮チューブを先に線へ通す</w:t>
      </w:r>
      <w:r>
        <w:t xml:space="preserve">（この順番を飛ばすと、はんだ付け後には通せません）　⑤⑥両側の芯線を抵抗のリードにはんだ付けする　⑦熱収縮チューブをかぶせて加熱・収縮させる　⑧軽く引っ張って抜けないことを確認する。リング（R）側の線にも同じ手順でもう1本の470Ωを入れます。</w:t>
      </w:r>
      <w:r>
        <w:rPr>
          <w:b/>
        </w:rPr>
        <w:t xml:space="preserve">スリーブ（GND）側の線には何もしません。</w:t>
      </w:r>
      <w:r>
        <w:t xml:space="preserve">（作者の製作例では、チップ＝青、リング＝赤、スリーブ＝黒の配線でした。お使いの配線ではテスターで各線を確認してから作業してください。）</w:t>
      </w:r>
    </w:p>
    <w:p>
      <w:pPr>
        <w:pStyle w:val="BodyText"/>
      </w:pPr>
      <w:r>
        <w:rPr>
          <w:b/>
        </w:rPr>
        <w:t xml:space="preserve">工程5　抵抗値とショートの確認【無通電】</w:t>
      </w:r>
    </w:p>
    <w:p>
      <w:pPr>
        <w:pStyle w:val="BodyText"/>
      </w:pPr>
      <w:r>
        <w:t xml:space="preserve">CN3に挿す前に、必ずテスターで確認します。自由端のプラグと各コネクタの間の抵抗を測定し、次の値になっていることを確認します。</w:t>
      </w:r>
    </w:p>
    <w:tbl>
      <w:tblPr>
        <w:tblStyle w:val="Table"/>
        <w:tblW w:type="dxa" w:w="9360"/>
        <w:tblLook w:firstRow="1"/>
      </w:tblPr>
      <w:tblGrid>
        <w:gridCol w:w="6521"/>
        <w:gridCol w:w="2839"/>
      </w:tblGrid>
      <w:tr>
        <w:trPr>
          <w:cnfStyle w:firstRow="1"/>
        </w:trPr>
        <w:tc>
          <w:tcPr>
            <w:tcW w:type="dxa" w:w="6521"/>
            <w:tcBorders>
              <w:bottom w:val="single"/>
            </w:tcBorders>
            <w:vAlign w:val="bottom"/>
          </w:tcPr>
          <w:p>
            <w:pPr>
              <w:pStyle w:val="Compact"/>
              <w:jc w:val="left"/>
            </w:pPr>
            <w:r>
              <w:t xml:space="preserve">測る場所</w:t>
            </w:r>
          </w:p>
        </w:tc>
        <w:tc>
          <w:tcPr>
            <w:tcW w:type="dxa" w:w="2839"/>
            <w:tcBorders>
              <w:bottom w:val="single"/>
            </w:tcBorders>
            <w:vAlign w:val="bottom"/>
          </w:tcPr>
          <w:p>
            <w:pPr>
              <w:pStyle w:val="Compact"/>
              <w:jc w:val="left"/>
            </w:pPr>
            <w:r>
              <w:t xml:space="preserve">期待する値</w:t>
            </w:r>
          </w:p>
        </w:tc>
      </w:tr>
      <w:tr>
        <w:tc>
          <w:tcPr>
            <w:tcW w:type="dxa" w:w="6521"/>
          </w:tcPr>
          <w:p>
            <w:pPr>
              <w:pStyle w:val="Compact"/>
              <w:jc w:val="left"/>
            </w:pPr>
            <w:r>
              <w:t xml:space="preserve">自由端プラグのチップ（先端）↔チップ側の線（470Ω経由）</w:t>
            </w:r>
          </w:p>
        </w:tc>
        <w:tc>
          <w:tcPr>
            <w:tcW w:type="dxa" w:w="2839"/>
          </w:tcPr>
          <w:p>
            <w:pPr>
              <w:pStyle w:val="Compact"/>
              <w:jc w:val="left"/>
            </w:pPr>
            <w:r>
              <w:t xml:space="preserve">約440〜500Ω</w:t>
            </w:r>
          </w:p>
        </w:tc>
      </w:tr>
      <w:tr>
        <w:tc>
          <w:tcPr>
            <w:tcW w:type="dxa" w:w="6521"/>
          </w:tcPr>
          <w:p>
            <w:pPr>
              <w:pStyle w:val="Compact"/>
              <w:jc w:val="left"/>
            </w:pPr>
            <w:r>
              <w:t xml:space="preserve">自由端プラグのリング（中間）↔リング側の線（470Ω経由）</w:t>
            </w:r>
          </w:p>
        </w:tc>
        <w:tc>
          <w:tcPr>
            <w:tcW w:type="dxa" w:w="2839"/>
          </w:tcPr>
          <w:p>
            <w:pPr>
              <w:pStyle w:val="Compact"/>
              <w:jc w:val="left"/>
            </w:pPr>
            <w:r>
              <w:t xml:space="preserve">約440〜500Ω</w:t>
            </w:r>
          </w:p>
        </w:tc>
      </w:tr>
      <w:tr>
        <w:tc>
          <w:tcPr>
            <w:tcW w:type="dxa" w:w="6521"/>
          </w:tcPr>
          <w:p>
            <w:pPr>
              <w:pStyle w:val="Compact"/>
              <w:jc w:val="left"/>
            </w:pPr>
            <w:r>
              <w:t xml:space="preserve">自由端プラグのスリーブ（根元）↔スリーブ側の線（直結）</w:t>
            </w:r>
          </w:p>
        </w:tc>
        <w:tc>
          <w:tcPr>
            <w:tcW w:type="dxa" w:w="2839"/>
          </w:tcPr>
          <w:p>
            <w:pPr>
              <w:pStyle w:val="Compact"/>
              <w:jc w:val="left"/>
            </w:pPr>
            <w:r>
              <w:t xml:space="preserve">ほぼ0Ω（1Ω以下）</w:t>
            </w:r>
          </w:p>
        </w:tc>
      </w:tr>
    </w:tbl>
    <w:p>
      <w:pPr>
        <w:pStyle w:val="BodyText"/>
      </w:pPr>
      <w:r>
        <w:t xml:space="preserve">続けて、テスターを200kΩ以上（またはオート）に切り替え、チップ側↔リング側・チップ側↔スリーブ側・リング側↔スリーブ側の間がいずれも「1」または「OL」（＝導通なし）であることを確認します。0Ω付近が出た場合はどこかでショートしているため、工程4をやり直してください。</w:t>
      </w:r>
    </w:p>
    <w:p>
      <w:pPr>
        <w:pStyle w:val="BodyText"/>
      </w:pPr>
      <w:r>
        <w:rPr>
          <w:b/>
        </w:rPr>
        <w:t xml:space="preserve">工程6　CN3へ接続する【無通電】</w:t>
      </w:r>
    </w:p>
    <w:p>
      <w:pPr>
        <w:pStyle w:val="BodyText"/>
      </w:pPr>
      <w:r>
        <w:t xml:space="preserve">すべてのUSBが抜けていることを再確認し、PCM1808基板のCN3のシルク文字（L_IN／GND／R_IN）を読みながら、スリーブ側の線→GND、チップ側の線→L_IN、リング側の線→R_INの順に挿します。1本ずつ正しいピンに乗っているか、抵抗部分が他の部品に押し付けられていないかを目視確認します。</w:t>
      </w:r>
    </w:p>
    <w:p>
      <w:pPr>
        <w:pStyle w:val="BodyText"/>
      </w:pPr>
      <w:r>
        <w:t xml:space="preserve">❗</w:t>
      </w:r>
      <w:r>
        <w:t xml:space="preserve"> </w:t>
      </w:r>
      <w:r>
        <w:rPr>
          <w:b/>
        </w:rPr>
        <w:t xml:space="preserve">CN3は今回「出力」用途です</w:t>
      </w:r>
      <w:r>
        <w:t xml:space="preserve">。挿し方自体はPCM1808への入力配線と同じ考え方ですが、音源はCN3ではなく既設ジャックへ挿してください。CN3に音源を挿さないよう、特にご注意ください。</w:t>
      </w:r>
    </w:p>
    <w:p>
      <w:pPr>
        <w:pStyle w:val="BodyText"/>
      </w:pPr>
      <w:r>
        <w:rPr>
          <w:b/>
        </w:rPr>
        <w:t xml:space="preserve">工程7　通電してレベルを再測定（スピーカー未接続）【通電あり】</w:t>
      </w:r>
    </w:p>
    <w:p>
      <w:pPr>
        <w:pStyle w:val="BodyText"/>
      </w:pPr>
      <w:r>
        <w:t xml:space="preserve">LINE OUTジャックには何も挿さず、工程2と同じ条件（同じ音量）でサイン波を再生し、ピークレベルを記録します。</w:t>
      </w:r>
      <w:r>
        <w:rPr>
          <w:b/>
        </w:rPr>
        <w:t xml:space="preserve">工程2とほぼ同じ値（差が±2%以内）なら影響なしと判断できます。</w:t>
      </w:r>
    </w:p>
    <w:p>
      <w:pPr>
        <w:pStyle w:val="BodyText"/>
      </w:pPr>
      <w:r>
        <w:rPr>
          <w:b/>
        </w:rPr>
        <w:t xml:space="preserve">工程8　アクティブスピーカーを接続して音を出す【通電あり】</w:t>
      </w:r>
    </w:p>
    <w:p>
      <w:pPr>
        <w:pStyle w:val="BodyText"/>
      </w:pPr>
      <w:r>
        <w:t xml:space="preserve">スピーカーの音量を最小にしてからLINE OUTジャックへ接続し、電源を入れて音量をゆっくり上げます。音楽が聞こえ、左右とも出ていて、ハム（ブーン音）が出なければ成功です。</w:t>
      </w:r>
    </w:p>
    <w:p>
      <w:pPr>
        <w:pStyle w:val="BodyText"/>
      </w:pPr>
      <w:r>
        <w:rPr>
          <w:b/>
        </w:rPr>
        <w:t xml:space="preserve">工程9　スピーカー接続時のレベルを測定【通電あり】</w:t>
      </w:r>
    </w:p>
    <w:p>
      <w:pPr>
        <w:pStyle w:val="BodyText"/>
      </w:pPr>
      <w:r>
        <w:t xml:space="preserve">スピーカーを接続したまま、工程2と同じ条件でもう一度測定します。改造前・スピーカー未接続・スピーカー接続の3つがほぼ同じ値（差が±2%以内）であれば完成です。</w:t>
      </w:r>
    </w:p>
    <w:p>
      <w:pPr>
        <w:pStyle w:val="BodyText"/>
      </w:pPr>
      <w:r>
        <w:rPr>
          <w:b/>
        </w:rPr>
        <w:t xml:space="preserve">工程10　元のファームへ戻す【PC作業】</w:t>
      </w:r>
    </w:p>
    <w:p>
      <w:pPr>
        <w:pStyle w:val="BodyText"/>
      </w:pPr>
      <w:r>
        <w:t xml:space="preserve">通常運用用のスケッチに書き戻し、起動バナーとST行が表示されること、CoreS3の口パク・グライコが元どおり動くことを確認します。</w:t>
      </w:r>
    </w:p>
    <w:p>
      <w:pPr>
        <w:pStyle w:val="BodyText"/>
      </w:pPr>
      <w:r>
        <w:rPr>
          <w:b/>
        </w:rPr>
        <w:t xml:space="preserve">工程11　片付けと最終確認【通電あり】</w:t>
      </w:r>
    </w:p>
    <w:p>
      <w:pPr>
        <w:pStyle w:val="BodyText"/>
      </w:pPr>
      <w:r>
        <w:t xml:space="preserve">再生を止めてスピーカーの音量を最小にし、Pico 2の既存配線がすべて元のまま／CN3に3本が正しく挿さっている／抵抗部分に無理な力がかかっていない／既設ジャックに音源、LINE OUTジャックにスピーカーが繋がっている／口パク・グライコが正常に動作する、の5点を最終確認します。</w:t>
      </w:r>
    </w:p>
    <w:p>
      <w:pPr>
        <w:pStyle w:val="Heading2"/>
      </w:pPr>
      <w:bookmarkStart w:id="68" w:name="完成後にできること"/>
      <w:r>
        <w:t xml:space="preserve">11.6 完成後にできること</w:t>
      </w:r>
      <w:bookmarkEnd w:id="68"/>
    </w:p>
    <w:p>
      <w:pPr>
        <w:numPr>
          <w:ilvl w:val="0"/>
          <w:numId w:val="1019"/>
        </w:numPr>
        <w:pStyle w:val="Compact"/>
      </w:pPr>
      <w:r>
        <w:t xml:space="preserve">音源をかりポムに繋ぐだけで、スピーカーから音を聴きながら口パク・グライコが動く</w:t>
      </w:r>
    </w:p>
    <w:p>
      <w:pPr>
        <w:numPr>
          <w:ilvl w:val="0"/>
          <w:numId w:val="1019"/>
        </w:numPr>
        <w:pStyle w:val="Compact"/>
      </w:pPr>
      <w:r>
        <w:t xml:space="preserve">従来どおり、スピーカーを繋がずに使うこともできる（LINE OUTを空けておくだけ）</w:t>
      </w:r>
    </w:p>
    <w:p>
      <w:pPr>
        <w:pStyle w:val="FirstParagraph"/>
      </w:pPr>
      <w:r>
        <w:t xml:space="preserve">💡</w:t>
      </w:r>
      <w:r>
        <w:t xml:space="preserve"> </w:t>
      </w:r>
      <w:r>
        <w:rPr>
          <w:b/>
        </w:rPr>
        <w:t xml:space="preserve">将来Bluetoothを追加する場合</w:t>
      </w:r>
      <w:r>
        <w:t xml:space="preserve">：この回路はそのまま流用できます。MH-M18を追加するときは、CN3の手前に入力切替回路を挿し込むだけで、470Ωから先には一切手を加えません。今回の作業は無駄になりません。</w:t>
      </w:r>
    </w:p>
    <w:p>
      <w:pPr>
        <w:pStyle w:val="Heading2"/>
      </w:pPr>
      <w:bookmarkStart w:id="69" w:name="トラブルシューティング"/>
      <w:r>
        <w:t xml:space="preserve">11.7 トラブルシューティング</w:t>
      </w:r>
      <w:bookmarkEnd w:id="69"/>
    </w:p>
    <w:tbl>
      <w:tblPr>
        <w:tblStyle w:val="Table"/>
        <w:tblW w:type="dxa" w:w="9360"/>
        <w:tblLook w:firstRow="1"/>
      </w:tblPr>
      <w:tblGrid>
        <w:gridCol w:w="4419"/>
        <w:gridCol w:w="4941"/>
      </w:tblGrid>
      <w:tr>
        <w:trPr>
          <w:cnfStyle w:firstRow="1"/>
        </w:trPr>
        <w:tc>
          <w:tcPr>
            <w:tcW w:type="dxa" w:w="4419"/>
            <w:tcBorders>
              <w:bottom w:val="single"/>
            </w:tcBorders>
            <w:vAlign w:val="bottom"/>
          </w:tcPr>
          <w:p>
            <w:pPr>
              <w:pStyle w:val="Compact"/>
              <w:jc w:val="left"/>
            </w:pPr>
            <w:r>
              <w:t xml:space="preserve">症状</w:t>
            </w:r>
          </w:p>
        </w:tc>
        <w:tc>
          <w:tcPr>
            <w:tcW w:type="dxa" w:w="4941"/>
            <w:tcBorders>
              <w:bottom w:val="single"/>
            </w:tcBorders>
            <w:vAlign w:val="bottom"/>
          </w:tcPr>
          <w:p>
            <w:pPr>
              <w:pStyle w:val="Compact"/>
              <w:jc w:val="left"/>
            </w:pPr>
            <w:r>
              <w:t xml:space="preserve">対処</w:t>
            </w:r>
          </w:p>
        </w:tc>
      </w:tr>
      <w:tr>
        <w:tc>
          <w:tcPr>
            <w:tcW w:type="dxa" w:w="4419"/>
          </w:tcPr>
          <w:p>
            <w:pPr>
              <w:pStyle w:val="Compact"/>
              <w:jc w:val="left"/>
            </w:pPr>
            <w:r>
              <w:t xml:space="preserve">はんだが芋状で光沢がない</w:t>
            </w:r>
          </w:p>
        </w:tc>
        <w:tc>
          <w:tcPr>
            <w:tcW w:type="dxa" w:w="4941"/>
          </w:tcPr>
          <w:p>
            <w:pPr>
              <w:pStyle w:val="Compact"/>
              <w:jc w:val="left"/>
            </w:pPr>
            <w:r>
              <w:t xml:space="preserve">加熱不足。もう一度こてを当て直す</w:t>
            </w:r>
          </w:p>
        </w:tc>
      </w:tr>
      <w:tr>
        <w:tc>
          <w:tcPr>
            <w:tcW w:type="dxa" w:w="4419"/>
          </w:tcPr>
          <w:p>
            <w:pPr>
              <w:pStyle w:val="Compact"/>
              <w:jc w:val="left"/>
            </w:pPr>
            <w:r>
              <w:t xml:space="preserve">引っ張ると抜ける</w:t>
            </w:r>
          </w:p>
        </w:tc>
        <w:tc>
          <w:tcPr>
            <w:tcW w:type="dxa" w:w="4941"/>
          </w:tcPr>
          <w:p>
            <w:pPr>
              <w:pStyle w:val="Compact"/>
              <w:jc w:val="left"/>
            </w:pPr>
            <w:r>
              <w:t xml:space="preserve">接続不良。やり直す</w:t>
            </w:r>
          </w:p>
        </w:tc>
      </w:tr>
      <w:tr>
        <w:tc>
          <w:tcPr>
            <w:tcW w:type="dxa" w:w="4419"/>
          </w:tcPr>
          <w:p>
            <w:pPr>
              <w:pStyle w:val="Compact"/>
              <w:jc w:val="left"/>
            </w:pPr>
            <w:r>
              <w:t xml:space="preserve">チューブを通し忘れた</w:t>
            </w:r>
          </w:p>
        </w:tc>
        <w:tc>
          <w:tcPr>
            <w:tcW w:type="dxa" w:w="4941"/>
          </w:tcPr>
          <w:p>
            <w:pPr>
              <w:pStyle w:val="Compact"/>
              <w:jc w:val="left"/>
            </w:pPr>
            <w:r>
              <w:t xml:space="preserve">カッターで縦に切って外し、新しいものを通してやり直す</w:t>
            </w:r>
          </w:p>
        </w:tc>
      </w:tr>
      <w:tr>
        <w:tc>
          <w:tcPr>
            <w:tcW w:type="dxa" w:w="4419"/>
          </w:tcPr>
          <w:p>
            <w:pPr>
              <w:pStyle w:val="Compact"/>
              <w:jc w:val="left"/>
            </w:pPr>
            <w:r>
              <w:t xml:space="preserve">工程5で抵抗値が期待範囲に入らない（2回やり直しても）</w:t>
            </w:r>
          </w:p>
        </w:tc>
        <w:tc>
          <w:tcPr>
            <w:tcW w:type="dxa" w:w="4941"/>
          </w:tcPr>
          <w:p>
            <w:pPr>
              <w:pStyle w:val="Compact"/>
              <w:jc w:val="left"/>
            </w:pPr>
            <w:r>
              <w:t xml:space="preserve">配線の再確認、または抵抗の交換</w:t>
            </w:r>
          </w:p>
        </w:tc>
      </w:tr>
      <w:tr>
        <w:tc>
          <w:tcPr>
            <w:tcW w:type="dxa" w:w="4419"/>
          </w:tcPr>
          <w:p>
            <w:pPr>
              <w:pStyle w:val="Compact"/>
              <w:jc w:val="left"/>
            </w:pPr>
            <w:r>
              <w:t xml:space="preserve">工程5でショートが見つかる（2回やり直しても）</w:t>
            </w:r>
          </w:p>
        </w:tc>
        <w:tc>
          <w:tcPr>
            <w:tcW w:type="dxa" w:w="4941"/>
          </w:tcPr>
          <w:p>
            <w:pPr>
              <w:pStyle w:val="Compact"/>
              <w:jc w:val="left"/>
            </w:pPr>
            <w:r>
              <w:t xml:space="preserve">はんだ付け箇所の再確認</w:t>
            </w:r>
          </w:p>
        </w:tc>
      </w:tr>
      <w:tr>
        <w:tc>
          <w:tcPr>
            <w:tcW w:type="dxa" w:w="4419"/>
          </w:tcPr>
          <w:p>
            <w:pPr>
              <w:pStyle w:val="Compact"/>
              <w:jc w:val="left"/>
            </w:pPr>
            <w:r>
              <w:t xml:space="preserve">工程7でレベルが5%以上下がった</w:t>
            </w:r>
          </w:p>
        </w:tc>
        <w:tc>
          <w:tcPr>
            <w:tcW w:type="dxa" w:w="4941"/>
          </w:tcPr>
          <w:p>
            <w:pPr>
              <w:pStyle w:val="Compact"/>
              <w:jc w:val="left"/>
            </w:pPr>
            <w:r>
              <w:t xml:space="preserve">USBを抜き、配線・CN3の挿し位置を再確認</w:t>
            </w:r>
          </w:p>
        </w:tc>
      </w:tr>
      <w:tr>
        <w:tc>
          <w:tcPr>
            <w:tcW w:type="dxa" w:w="4419"/>
          </w:tcPr>
          <w:p>
            <w:pPr>
              <w:pStyle w:val="Compact"/>
              <w:jc w:val="left"/>
            </w:pPr>
            <w:r>
              <w:t xml:space="preserve">工程8で音が出ない</w:t>
            </w:r>
          </w:p>
        </w:tc>
        <w:tc>
          <w:tcPr>
            <w:tcW w:type="dxa" w:w="4941"/>
          </w:tcPr>
          <w:p>
            <w:pPr>
              <w:pStyle w:val="Compact"/>
              <w:jc w:val="left"/>
            </w:pPr>
            <w:r>
              <w:t xml:space="preserve">音源機器の音量、スピーカーの入力切替、ケーブルの挿し込みを確認</w:t>
            </w:r>
          </w:p>
        </w:tc>
      </w:tr>
      <w:tr>
        <w:tc>
          <w:tcPr>
            <w:tcW w:type="dxa" w:w="4419"/>
          </w:tcPr>
          <w:p>
            <w:pPr>
              <w:pStyle w:val="Compact"/>
              <w:jc w:val="left"/>
            </w:pPr>
            <w:r>
              <w:t xml:space="preserve">工程8で片方のチャンネルしか出ない</w:t>
            </w:r>
          </w:p>
        </w:tc>
        <w:tc>
          <w:tcPr>
            <w:tcW w:type="dxa" w:w="4941"/>
          </w:tcPr>
          <w:p>
            <w:pPr>
              <w:pStyle w:val="Compact"/>
              <w:jc w:val="left"/>
            </w:pPr>
            <w:r>
              <w:t xml:space="preserve">チップ側またはリング側の接続不良。工程4からやり直す</w:t>
            </w:r>
          </w:p>
        </w:tc>
      </w:tr>
      <w:tr>
        <w:tc>
          <w:tcPr>
            <w:tcW w:type="dxa" w:w="4419"/>
          </w:tcPr>
          <w:p>
            <w:pPr>
              <w:pStyle w:val="Compact"/>
              <w:jc w:val="left"/>
            </w:pPr>
            <w:r>
              <w:t xml:space="preserve">工程8でハム（ブーン音）が出る</w:t>
            </w:r>
          </w:p>
        </w:tc>
        <w:tc>
          <w:tcPr>
            <w:tcW w:type="dxa" w:w="4941"/>
          </w:tcPr>
          <w:p>
            <w:pPr>
              <w:pStyle w:val="Compact"/>
              <w:jc w:val="left"/>
            </w:pPr>
            <w:r>
              <w:t xml:space="preserve">グラウンドループの可能性。音量を下げて記録し、相談する</w:t>
            </w:r>
          </w:p>
        </w:tc>
      </w:tr>
      <w:tr>
        <w:tc>
          <w:tcPr>
            <w:tcW w:type="dxa" w:w="4419"/>
          </w:tcPr>
          <w:p>
            <w:pPr>
              <w:pStyle w:val="Compact"/>
              <w:jc w:val="left"/>
            </w:pPr>
            <w:r>
              <w:t xml:space="preserve">工程9でスピーカー接続時だけレベルが大きく下がる</w:t>
            </w:r>
          </w:p>
        </w:tc>
        <w:tc>
          <w:tcPr>
            <w:tcW w:type="dxa" w:w="4941"/>
          </w:tcPr>
          <w:p>
            <w:pPr>
              <w:pStyle w:val="Compact"/>
              <w:jc w:val="left"/>
            </w:pPr>
            <w:r>
              <w:t xml:space="preserve">スピーカー側の入力インピーダンスが低い可能性</w:t>
            </w:r>
          </w:p>
        </w:tc>
      </w:tr>
      <w:tr>
        <w:tc>
          <w:tcPr>
            <w:tcW w:type="dxa" w:w="4419"/>
          </w:tcPr>
          <w:p>
            <w:pPr>
              <w:pStyle w:val="Compact"/>
              <w:jc w:val="left"/>
            </w:pPr>
            <w:r>
              <w:t xml:space="preserve">工程10で元のファームに戻せない</w:t>
            </w:r>
          </w:p>
        </w:tc>
        <w:tc>
          <w:tcPr>
            <w:tcW w:type="dxa" w:w="4941"/>
          </w:tcPr>
          <w:p>
            <w:pPr>
              <w:pStyle w:val="Compact"/>
              <w:jc w:val="left"/>
            </w:pPr>
            <w:r>
              <w:t xml:space="preserve">BOOTSELボタンを押しながらUSBを挿し直す</w:t>
            </w:r>
          </w:p>
        </w:tc>
      </w:tr>
    </w:tbl>
    <w:p>
      <w:pPr>
        <w:pStyle w:val="BodyText"/>
      </w:pPr>
      <w:r>
        <w:t xml:space="preserve">💡 はんだごてで火傷した、焦げた匂いがした場合は、直ちに作業を中断してください。判断に迷う症状は、記録した測定値とあわせてChatGPTなどのAIに相談する方法もおすすめです。</w:t>
      </w:r>
    </w:p>
    <w:p>
      <w:r>
        <w:br w:type="page"/>
      </w:r>
    </w:p>
    <w:p>
      <w:pPr>
        <w:pStyle w:val="Heading1"/>
      </w:pPr>
      <w:bookmarkStart w:id="70" w:name="第12章-発展オプションbluetooth入力mh-m18"/>
      <w:r>
        <w:t xml:space="preserve">第12章 発展オプション：Bluetooth入力（MH-M18）</w:t>
      </w:r>
      <w:bookmarkEnd w:id="70"/>
    </w:p>
    <w:p>
      <w:pPr>
        <w:pStyle w:val="FirstParagraph"/>
      </w:pPr>
      <w:r>
        <w:rPr>
          <w:b/>
        </w:rPr>
        <w:t xml:space="preserve">現在の実際の推奨構成は、第2〜10章のPCM1808＋Pico2基本構成です。</w:t>
      </w:r>
      <w:r>
        <w:t xml:space="preserve"> </w:t>
      </w:r>
      <w:r>
        <w:t xml:space="preserve">LINE OUT増設（第11章）・Bluetooth入力（第12章）は、いずれもそこからさらに発展させたい方向けの、任意のオプションとして設計資料を掲載しているものです。この章は、将来ケーブルなしで音源を入力したい方向けに、現時点での設計検討結果と、安全に作業を進めるための最初の手順（初回通電・DCオフセット測定）をまとめた設計資料です。</w:t>
      </w:r>
    </w:p>
    <w:p>
      <w:pPr>
        <w:pStyle w:val="BlockText"/>
      </w:pPr>
      <w:r>
        <w:t xml:space="preserve">📝</w:t>
      </w:r>
      <w:r>
        <w:t xml:space="preserve"> </w:t>
      </w:r>
      <w:r>
        <w:rPr>
          <w:b/>
        </w:rPr>
        <w:t xml:space="preserve">作者注</w:t>
      </w:r>
      <w:r>
        <w:t xml:space="preserve">：Bluetooth入力（MH-M18）は、入力レベル評価と初回通電・DCオフセット測定の設計・評価までを実施済みです。ただし作者自身は現在、音源機器側のLINE OUT分岐で十分運用できているため、</w:t>
      </w:r>
      <w:r>
        <w:rPr>
          <w:b/>
        </w:rPr>
        <w:t xml:space="preserve">LINE OUT増設・Bluetooth入力とも実機には搭載していません。</w:t>
      </w:r>
      <w:r>
        <w:t xml:space="preserve"> </w:t>
      </w:r>
      <w:r>
        <w:t xml:space="preserve">いずれも「設計資料として掲載しているオプション機能」であり、CN3手前への入力切替回路の実配線や、カップリングコンデンサ・分圧抵抗の最終値の確定は、測定結果を踏まえた今後の課題として未着手のままです。</w:t>
      </w:r>
    </w:p>
    <w:p>
      <w:pPr>
        <w:pStyle w:val="Heading2"/>
      </w:pPr>
      <w:bookmarkStart w:id="71" w:name="これは何をする工作か-1"/>
      <w:r>
        <w:t xml:space="preserve">12.1 これは何をする工作か</w:t>
      </w:r>
      <w:bookmarkEnd w:id="71"/>
    </w:p>
    <w:p>
      <w:pPr>
        <w:pStyle w:val="FirstParagraph"/>
      </w:pPr>
      <w:r>
        <w:rPr>
          <w:b/>
        </w:rPr>
        <w:t xml:space="preserve">MH-M18</w:t>
      </w:r>
      <w:r>
        <w:t xml:space="preserve">は、Bluetooth（A2DP）で受信した音声を、そのままアナログのL/R信号として出力する小型モジュールです。これをKaripom Earに追加すると、スマホやPCから</w:t>
      </w:r>
      <w:r>
        <w:rPr>
          <w:b/>
        </w:rPr>
        <w:t xml:space="preserve">ケーブルを挿さずに</w:t>
      </w:r>
      <w:r>
        <w:t xml:space="preserve">音源を送れるようになる構想です。</w:t>
      </w:r>
    </w:p>
    <w:p>
      <w:pPr>
        <w:pStyle w:val="BodyText"/>
      </w:pPr>
      <w:r>
        <w:t xml:space="preserve">現時点では、①MH-M18を安全に初めて通電し、Bluetooth接続を確認する、②後続の回路設計に必要な</w:t>
      </w:r>
      <w:r>
        <w:rPr>
          <w:b/>
        </w:rPr>
        <w:t xml:space="preserve">L/R出力のDCオフセット（直流電圧の有無）を測定する</w:t>
      </w:r>
      <w:r>
        <w:t xml:space="preserve">、という2つの安全確認までが手順として確立しています。その先（カップリングコンデンサの要否、CN3手前の入力切替回路の実配線）は、この測定結果を踏まえて設計を確定させるため、次のアップデートで本書に追記予定です。</w:t>
      </w:r>
    </w:p>
    <w:p>
      <w:pPr>
        <w:pStyle w:val="BodyText"/>
      </w:pPr>
      <w:r>
        <w:t xml:space="preserve">💡 「Bluetooth化を行う場合は、この章だけで製作できるレベルを維持する」という方針のもと、現時点で安全に進められる工程はすべて収録しています。</w:t>
      </w:r>
    </w:p>
    <w:p>
      <w:pPr>
        <w:pStyle w:val="Heading2"/>
      </w:pPr>
      <w:bookmarkStart w:id="72" w:name="設計方針入力レベル評価"/>
      <w:r>
        <w:t xml:space="preserve">12.2 設計方針・入力レベル評価</w:t>
      </w:r>
      <w:bookmarkEnd w:id="72"/>
    </w:p>
    <w:p>
      <w:pPr>
        <w:pStyle w:val="FirstParagraph"/>
      </w:pPr>
      <w:r>
        <w:t xml:space="preserve">Bluetooth入力を追加するにあたり、まず有線LINE IN（第2〜10章のPCM1808経由の入力）の実際のレベルを実測し、Bluetooth側の設計目標を決める評価（社内呼称「M3a」）を行いました。</w:t>
      </w:r>
    </w:p>
    <w:p>
      <w:pPr>
        <w:pStyle w:val="BodyText"/>
      </w:pPr>
      <w:r>
        <w:rPr>
          <w:b/>
        </w:rPr>
        <w:t xml:space="preserve">測定環境（作者の評価条件）</w:t>
      </w:r>
      <w:r>
        <w:t xml:space="preserve">：ADC＝PCM1808、MCU＝Raspberry Pi Pico 2、テスト信号＝400Hzサイン波（作者の評価では、Audacityで再生し、MacBook Proの3.5mmヘッドホン出力を使用しました）。本書掲載の実測値は、この評価環境で取得した参考値です。使用する音源機器・再生ソフトにより値は変動します。</w:t>
      </w:r>
    </w:p>
    <w:p>
      <w:pPr>
        <w:pStyle w:val="BodyText"/>
      </w:pPr>
      <w:r>
        <w:rPr>
          <w:b/>
        </w:rPr>
        <w:t xml:space="preserve">通常使用レベル（設計基準）</w:t>
      </w:r>
      <w:r>
        <w:t xml:space="preserve">：peakL＝44.18%・peakR＝46.08%（L＝−7.1dBFS・R＝−6.7dBFS）、clip／mis／ovfすべて0、左右差は約0.37dB。データ欠落・オーバーフローともになく、この値をPCM1808側の設計基準として採用しました。</w:t>
      </w:r>
    </w:p>
    <w:p>
      <w:pPr>
        <w:pStyle w:val="BodyText"/>
      </w:pPr>
      <w:r>
        <w:rPr>
          <w:b/>
        </w:rPr>
        <w:t xml:space="preserve">最大音量試験</w:t>
      </w:r>
      <w:r>
        <w:t xml:space="preserve">：評価環境（MacBook Pro）の音量を最大にしても、peakL＝88.89%・peakR＝91.37%（約−1.0dBFS）でクリップは発生せず、約1dBのヘッドルームを確認できました。この結果から、</w:t>
      </w:r>
      <w:r>
        <w:rPr>
          <w:b/>
        </w:rPr>
        <w:t xml:space="preserve">有線LINE IN側には追加の減衰回路は不要</w:t>
      </w:r>
      <w:r>
        <w:t xml:space="preserve">と判断しています。</w:t>
      </w:r>
    </w:p>
    <w:p>
      <w:pPr>
        <w:pStyle w:val="BodyText"/>
      </w:pPr>
      <w:r>
        <w:rPr>
          <w:b/>
        </w:rPr>
        <w:t xml:space="preserve">設計結論</w:t>
      </w:r>
      <w:r>
        <w:t xml:space="preserve">：有線LINE INは現在の回路（PCM1808への直結）をそのまま採用し、</w:t>
      </w:r>
      <w:r>
        <w:rPr>
          <w:b/>
        </w:rPr>
        <w:t xml:space="preserve">分圧回路（電圧を落とす抵抗）はBluetooth入力側にのみ追加する</w:t>
      </w:r>
      <w:r>
        <w:t xml:space="preserve">方針としました。Bluetoothモジュールの出力レベルは規格上さまざまなため、有線側とは切り分けて個別に調整できるようにするためです。</w:t>
      </w:r>
    </w:p>
    <w:p>
      <w:pPr>
        <w:pStyle w:val="BodyText"/>
      </w:pPr>
      <w:r>
        <w:rPr>
          <w:b/>
        </w:rPr>
        <w:t xml:space="preserve">Bluetooth入力の目標レベル</w:t>
      </w:r>
      <w:r>
        <w:t xml:space="preserve">：peakL≒70%（約−3.1dBFS）を目標とします。これは、有線側の最大入力（約−1.0dBFS）よりさらに約2dBの余裕を確保し、Bluetooth対応スマートフォン（iPhone／Android等）側の音量を最大（A2DP最大音量）にしてもクリップしにくくするための設計値です。</w:t>
      </w:r>
    </w:p>
    <w:p>
      <w:pPr>
        <w:pStyle w:val="BodyText"/>
      </w:pPr>
      <w:r>
        <w:rPr>
          <w:b/>
        </w:rPr>
        <w:t xml:space="preserve">Phase 1設計方針（比率校正方式）</w:t>
      </w:r>
      <w:r>
        <w:t xml:space="preserve">：分圧抵抗は、まず試験用の値（R1＝10kΩ、R2＝1kΩ、分圧比 約−20.8dB）で実際に測定し、そこから　</w:t>
      </w:r>
      <w:r>
        <w:rPr>
          <w:b/>
        </w:rPr>
        <w:t xml:space="preserve">必要分圧比 ＝ 試験分圧比 × (目標peak ÷ 実測peak)</w:t>
      </w:r>
      <w:r>
        <w:t xml:space="preserve">　の式で最終的な抵抗値を個体ごとに校正して決定する方式を採用します。Bluetoothモジュールの出力レベルには個体差があるため、固定値ではなく実測にもとづく校正を前提とした設計です。</w:t>
      </w:r>
    </w:p>
    <w:p>
      <w:pPr>
        <w:pStyle w:val="BodyText"/>
      </w:pPr>
      <w:r>
        <w:rPr>
          <w:b/>
        </w:rPr>
        <w:t xml:space="preserve">FFT関連パラメータ</w:t>
      </w:r>
      <w:r>
        <w:t xml:space="preserve">：</w:t>
      </w:r>
      <w:r>
        <w:rPr>
          <w:rStyle w:val="VerbatimChar"/>
        </w:rPr>
        <w:t xml:space="preserve">GATE_OPEN_DB = -45dBFS</w:t>
      </w:r>
      <w:r>
        <w:t xml:space="preserve">・</w:t>
      </w:r>
      <w:r>
        <w:rPr>
          <w:rStyle w:val="VerbatimChar"/>
        </w:rPr>
        <w:t xml:space="preserve">FFT_FLOOR_DB = -63dB</w:t>
      </w:r>
      <w:r>
        <w:t xml:space="preserve">は、現行のPCM1808側の値をそのまま使用する予定です。Bluetooth入力を含めた最終確認は、今後のPhase 2で実施します。</w:t>
      </w:r>
    </w:p>
    <w:p>
      <w:pPr>
        <w:pStyle w:val="Heading2"/>
      </w:pPr>
      <w:bookmarkStart w:id="73" w:name="現在の完成状況-1"/>
      <w:r>
        <w:t xml:space="preserve">12.3 現在の完成状況</w:t>
      </w:r>
      <w:bookmarkEnd w:id="73"/>
    </w:p>
    <w:tbl>
      <w:tblPr>
        <w:tblStyle w:val="Table"/>
        <w:tblW w:type="dxa" w:w="9360"/>
        <w:tblLook w:firstRow="1"/>
      </w:tblPr>
      <w:tblGrid>
        <w:gridCol w:w="6030"/>
        <w:gridCol w:w="3330"/>
      </w:tblGrid>
      <w:tr>
        <w:trPr>
          <w:cnfStyle w:firstRow="1"/>
        </w:trPr>
        <w:tc>
          <w:tcPr>
            <w:tcW w:type="dxa" w:w="6030"/>
            <w:tcBorders>
              <w:bottom w:val="single"/>
            </w:tcBorders>
            <w:vAlign w:val="bottom"/>
          </w:tcPr>
          <w:p>
            <w:pPr>
              <w:pStyle w:val="Compact"/>
              <w:jc w:val="left"/>
            </w:pPr>
            <w:r>
              <w:t xml:space="preserve">項目</w:t>
            </w:r>
          </w:p>
        </w:tc>
        <w:tc>
          <w:tcPr>
            <w:tcW w:type="dxa" w:w="3330"/>
            <w:tcBorders>
              <w:bottom w:val="single"/>
            </w:tcBorders>
            <w:vAlign w:val="bottom"/>
          </w:tcPr>
          <w:p>
            <w:pPr>
              <w:pStyle w:val="Compact"/>
              <w:jc w:val="left"/>
            </w:pPr>
            <w:r>
              <w:t xml:space="preserve">状況</w:t>
            </w:r>
          </w:p>
        </w:tc>
      </w:tr>
      <w:tr>
        <w:tc>
          <w:tcPr>
            <w:tcW w:type="dxa" w:w="6030"/>
          </w:tcPr>
          <w:p>
            <w:pPr>
              <w:pStyle w:val="Compact"/>
              <w:jc w:val="left"/>
            </w:pPr>
            <w:r>
              <w:t xml:space="preserve">入力レベル評価（有線LINE INの基準値・Bluetooth目標値の算出）</w:t>
            </w:r>
          </w:p>
        </w:tc>
        <w:tc>
          <w:tcPr>
            <w:tcW w:type="dxa" w:w="3330"/>
          </w:tcPr>
          <w:p>
            <w:pPr>
              <w:pStyle w:val="Compact"/>
              <w:jc w:val="left"/>
            </w:pPr>
            <w:r>
              <w:t xml:space="preserve">✅ 完了</w:t>
            </w:r>
          </w:p>
        </w:tc>
      </w:tr>
      <w:tr>
        <w:tc>
          <w:tcPr>
            <w:tcW w:type="dxa" w:w="6030"/>
          </w:tcPr>
          <w:p>
            <w:pPr>
              <w:pStyle w:val="Compact"/>
              <w:jc w:val="left"/>
            </w:pPr>
            <w:r>
              <w:t xml:space="preserve">MH-M18の初回通電・Bluetooth接続確認の手順</w:t>
            </w:r>
          </w:p>
        </w:tc>
        <w:tc>
          <w:tcPr>
            <w:tcW w:type="dxa" w:w="3330"/>
          </w:tcPr>
          <w:p>
            <w:pPr>
              <w:pStyle w:val="Compact"/>
              <w:jc w:val="left"/>
            </w:pPr>
            <w:r>
              <w:t xml:space="preserve">✅ 確立済み</w:t>
            </w:r>
          </w:p>
        </w:tc>
      </w:tr>
      <w:tr>
        <w:tc>
          <w:tcPr>
            <w:tcW w:type="dxa" w:w="6030"/>
          </w:tcPr>
          <w:p>
            <w:pPr>
              <w:pStyle w:val="Compact"/>
              <w:jc w:val="left"/>
            </w:pPr>
            <w:r>
              <w:t xml:space="preserve">L/R出力のDCオフセット測定手順</w:t>
            </w:r>
          </w:p>
        </w:tc>
        <w:tc>
          <w:tcPr>
            <w:tcW w:type="dxa" w:w="3330"/>
          </w:tcPr>
          <w:p>
            <w:pPr>
              <w:pStyle w:val="Compact"/>
              <w:jc w:val="left"/>
            </w:pPr>
            <w:r>
              <w:t xml:space="preserve">✅ 確立済み（個体ごとに実施が必要）</w:t>
            </w:r>
          </w:p>
        </w:tc>
      </w:tr>
      <w:tr>
        <w:tc>
          <w:tcPr>
            <w:tcW w:type="dxa" w:w="6030"/>
          </w:tcPr>
          <w:p>
            <w:pPr>
              <w:pStyle w:val="Compact"/>
              <w:jc w:val="left"/>
            </w:pPr>
            <w:r>
              <w:t xml:space="preserve">カップリング回路（コンデンサの要否）の確定</w:t>
            </w:r>
          </w:p>
        </w:tc>
        <w:tc>
          <w:tcPr>
            <w:tcW w:type="dxa" w:w="3330"/>
          </w:tcPr>
          <w:p>
            <w:pPr>
              <w:pStyle w:val="Compact"/>
              <w:jc w:val="left"/>
            </w:pPr>
            <w:r>
              <w:t xml:space="preserve">🔲 測定結果待ち</w:t>
            </w:r>
          </w:p>
        </w:tc>
      </w:tr>
      <w:tr>
        <w:tc>
          <w:tcPr>
            <w:tcW w:type="dxa" w:w="6030"/>
          </w:tcPr>
          <w:p>
            <w:pPr>
              <w:pStyle w:val="Compact"/>
              <w:jc w:val="left"/>
            </w:pPr>
            <w:r>
              <w:t xml:space="preserve">分圧抵抗の最終値の校正</w:t>
            </w:r>
          </w:p>
        </w:tc>
        <w:tc>
          <w:tcPr>
            <w:tcW w:type="dxa" w:w="3330"/>
          </w:tcPr>
          <w:p>
            <w:pPr>
              <w:pStyle w:val="Compact"/>
              <w:jc w:val="left"/>
            </w:pPr>
            <w:r>
              <w:t xml:space="preserve">🔲 測定結果待ち</w:t>
            </w:r>
          </w:p>
        </w:tc>
      </w:tr>
      <w:tr>
        <w:tc>
          <w:tcPr>
            <w:tcW w:type="dxa" w:w="6030"/>
          </w:tcPr>
          <w:p>
            <w:pPr>
              <w:pStyle w:val="Compact"/>
              <w:jc w:val="left"/>
            </w:pPr>
            <w:r>
              <w:t xml:space="preserve">CN3手前への入力切替回路の実配線</w:t>
            </w:r>
          </w:p>
        </w:tc>
        <w:tc>
          <w:tcPr>
            <w:tcW w:type="dxa" w:w="3330"/>
          </w:tcPr>
          <w:p>
            <w:pPr>
              <w:pStyle w:val="Compact"/>
              <w:jc w:val="left"/>
            </w:pPr>
            <w:r>
              <w:t xml:space="preserve">🔲 未着手</w:t>
            </w:r>
          </w:p>
        </w:tc>
      </w:tr>
    </w:tbl>
    <w:p>
      <w:pPr>
        <w:pStyle w:val="Heading2"/>
      </w:pPr>
      <w:bookmarkStart w:id="74" w:name="用意するもの-1"/>
      <w:r>
        <w:t xml:space="preserve">12.4 用意するもの</w:t>
      </w:r>
      <w:bookmarkEnd w:id="74"/>
    </w:p>
    <w:tbl>
      <w:tblPr>
        <w:tblStyle w:val="Table"/>
        <w:tblW w:type="dxa" w:w="9360"/>
        <w:tblLook w:firstRow="1"/>
      </w:tblPr>
      <w:tblGrid>
        <w:gridCol w:w="3821"/>
        <w:gridCol w:w="1016"/>
        <w:gridCol w:w="4523"/>
      </w:tblGrid>
      <w:tr>
        <w:trPr>
          <w:cnfStyle w:firstRow="1"/>
        </w:trPr>
        <w:tc>
          <w:tcPr>
            <w:tcW w:type="dxa" w:w="3821"/>
            <w:tcBorders>
              <w:bottom w:val="single"/>
            </w:tcBorders>
            <w:vAlign w:val="bottom"/>
          </w:tcPr>
          <w:p>
            <w:pPr>
              <w:pStyle w:val="Compact"/>
              <w:jc w:val="left"/>
            </w:pPr>
            <w:r>
              <w:t xml:space="preserve">品目</w:t>
            </w:r>
          </w:p>
        </w:tc>
        <w:tc>
          <w:tcPr>
            <w:tcW w:type="dxa" w:w="1016"/>
            <w:tcBorders>
              <w:bottom w:val="single"/>
            </w:tcBorders>
            <w:vAlign w:val="bottom"/>
          </w:tcPr>
          <w:p>
            <w:pPr>
              <w:pStyle w:val="Compact"/>
              <w:jc w:val="left"/>
            </w:pPr>
            <w:r>
              <w:t xml:space="preserve">数</w:t>
            </w:r>
          </w:p>
        </w:tc>
        <w:tc>
          <w:tcPr>
            <w:tcW w:type="dxa" w:w="4523"/>
            <w:tcBorders>
              <w:bottom w:val="single"/>
            </w:tcBorders>
            <w:vAlign w:val="bottom"/>
          </w:tcPr>
          <w:p>
            <w:pPr>
              <w:pStyle w:val="Compact"/>
              <w:jc w:val="left"/>
            </w:pPr>
            <w:r>
              <w:t xml:space="preserve">備考</w:t>
            </w:r>
          </w:p>
        </w:tc>
      </w:tr>
      <w:tr>
        <w:tc>
          <w:tcPr>
            <w:tcW w:type="dxa" w:w="3821"/>
          </w:tcPr>
          <w:p>
            <w:pPr>
              <w:pStyle w:val="Compact"/>
              <w:jc w:val="left"/>
            </w:pPr>
            <w:r>
              <w:t xml:space="preserve">MH-M18（6ピンヘッダはんだ付け済み）</w:t>
            </w:r>
          </w:p>
        </w:tc>
        <w:tc>
          <w:tcPr>
            <w:tcW w:type="dxa" w:w="1016"/>
          </w:tcPr>
          <w:p>
            <w:pPr>
              <w:pStyle w:val="Compact"/>
              <w:jc w:val="left"/>
            </w:pPr>
            <w:r>
              <w:t xml:space="preserve">1</w:t>
            </w:r>
          </w:p>
        </w:tc>
        <w:tc>
          <w:tcPr>
            <w:tcW w:type="dxa" w:w="4523"/>
          </w:tcPr>
          <w:p>
            <w:pPr>
              <w:pStyle w:val="Compact"/>
              <w:jc w:val="left"/>
            </w:pPr>
            <w:r>
              <w:t xml:space="preserve">購入済みのものを使用</w:t>
            </w:r>
          </w:p>
        </w:tc>
      </w:tr>
      <w:tr>
        <w:tc>
          <w:tcPr>
            <w:tcW w:type="dxa" w:w="3821"/>
          </w:tcPr>
          <w:p>
            <w:pPr>
              <w:pStyle w:val="Compact"/>
              <w:jc w:val="left"/>
            </w:pPr>
            <w:r>
              <w:t xml:space="preserve">ジャンパーワイヤ（メス–メス、赤系1本・黒1本）</w:t>
            </w:r>
          </w:p>
        </w:tc>
        <w:tc>
          <w:tcPr>
            <w:tcW w:type="dxa" w:w="1016"/>
          </w:tcPr>
          <w:p>
            <w:pPr>
              <w:pStyle w:val="Compact"/>
              <w:jc w:val="left"/>
            </w:pPr>
            <w:r>
              <w:t xml:space="preserve">2</w:t>
            </w:r>
          </w:p>
        </w:tc>
        <w:tc>
          <w:tcPr>
            <w:tcW w:type="dxa" w:w="4523"/>
          </w:tcPr>
          <w:p>
            <w:pPr>
              <w:pStyle w:val="Compact"/>
              <w:jc w:val="left"/>
            </w:pPr>
            <w:r>
              <w:rPr>
                <w:b/>
              </w:rPr>
              <w:t xml:space="preserve">両端メスが必須</w:t>
            </w:r>
            <w:r>
              <w:t xml:space="preserve">（Pico・MH-M18とも既にオスピンのため）</w:t>
            </w:r>
          </w:p>
        </w:tc>
      </w:tr>
      <w:tr>
        <w:tc>
          <w:tcPr>
            <w:tcW w:type="dxa" w:w="3821"/>
          </w:tcPr>
          <w:p>
            <w:pPr>
              <w:pStyle w:val="Compact"/>
              <w:jc w:val="left"/>
            </w:pPr>
            <w:r>
              <w:t xml:space="preserve">余っているピンヘッダ</w:t>
            </w:r>
          </w:p>
        </w:tc>
        <w:tc>
          <w:tcPr>
            <w:tcW w:type="dxa" w:w="1016"/>
          </w:tcPr>
          <w:p>
            <w:pPr>
              <w:pStyle w:val="Compact"/>
              <w:jc w:val="left"/>
            </w:pPr>
            <w:r>
              <w:t xml:space="preserve">2</w:t>
            </w:r>
          </w:p>
        </w:tc>
        <w:tc>
          <w:tcPr>
            <w:tcW w:type="dxa" w:w="4523"/>
          </w:tcPr>
          <w:p>
            <w:pPr>
              <w:pStyle w:val="Compact"/>
              <w:jc w:val="left"/>
            </w:pPr>
            <w:r>
              <w:t xml:space="preserve">プローブを当てやすくするため</w:t>
            </w:r>
          </w:p>
        </w:tc>
      </w:tr>
      <w:tr>
        <w:tc>
          <w:tcPr>
            <w:tcW w:type="dxa" w:w="3821"/>
          </w:tcPr>
          <w:p>
            <w:pPr>
              <w:pStyle w:val="Compact"/>
              <w:jc w:val="left"/>
            </w:pPr>
            <w:r>
              <w:t xml:space="preserve">テスター（DC電圧レンジ）</w:t>
            </w:r>
          </w:p>
        </w:tc>
        <w:tc>
          <w:tcPr>
            <w:tcW w:type="dxa" w:w="1016"/>
          </w:tcPr>
          <w:p>
            <w:pPr>
              <w:pStyle w:val="Compact"/>
              <w:jc w:val="left"/>
            </w:pPr>
            <w:r>
              <w:t xml:space="preserve">1</w:t>
            </w:r>
          </w:p>
        </w:tc>
        <w:tc>
          <w:tcPr>
            <w:tcW w:type="dxa" w:w="4523"/>
          </w:tcPr>
          <w:p/>
        </w:tc>
      </w:tr>
      <w:tr>
        <w:tc>
          <w:tcPr>
            <w:tcW w:type="dxa" w:w="3821"/>
          </w:tcPr>
          <w:p>
            <w:pPr>
              <w:pStyle w:val="Compact"/>
              <w:jc w:val="left"/>
            </w:pPr>
            <w:r>
              <w:t xml:space="preserve">段ボールまたはプラ板（絶縁台）</w:t>
            </w:r>
          </w:p>
        </w:tc>
        <w:tc>
          <w:tcPr>
            <w:tcW w:type="dxa" w:w="1016"/>
          </w:tcPr>
          <w:p>
            <w:pPr>
              <w:pStyle w:val="Compact"/>
              <w:jc w:val="left"/>
            </w:pPr>
            <w:r>
              <w:t xml:space="preserve">1</w:t>
            </w:r>
          </w:p>
        </w:tc>
        <w:tc>
          <w:tcPr>
            <w:tcW w:type="dxa" w:w="4523"/>
          </w:tcPr>
          <w:p>
            <w:pPr>
              <w:pStyle w:val="Compact"/>
              <w:jc w:val="left"/>
            </w:pPr>
            <w:r>
              <w:t xml:space="preserve">MH-M18を置く台</w:t>
            </w:r>
          </w:p>
        </w:tc>
      </w:tr>
      <w:tr>
        <w:tc>
          <w:tcPr>
            <w:tcW w:type="dxa" w:w="3821"/>
          </w:tcPr>
          <w:p>
            <w:pPr>
              <w:pStyle w:val="Compact"/>
              <w:jc w:val="left"/>
            </w:pPr>
            <w:r>
              <w:t xml:space="preserve">Pico 2 H（既存）</w:t>
            </w:r>
          </w:p>
        </w:tc>
        <w:tc>
          <w:tcPr>
            <w:tcW w:type="dxa" w:w="1016"/>
          </w:tcPr>
          <w:p>
            <w:pPr>
              <w:pStyle w:val="Compact"/>
              <w:jc w:val="left"/>
            </w:pPr>
            <w:r>
              <w:t xml:space="preserve">―</w:t>
            </w:r>
          </w:p>
        </w:tc>
        <w:tc>
          <w:tcPr>
            <w:tcW w:type="dxa" w:w="4523"/>
          </w:tcPr>
          <w:p>
            <w:pPr>
              <w:pStyle w:val="Compact"/>
              <w:jc w:val="left"/>
            </w:pPr>
            <w:r>
              <w:t xml:space="preserve">5V電源として使用</w:t>
            </w:r>
          </w:p>
        </w:tc>
      </w:tr>
      <w:tr>
        <w:tc>
          <w:tcPr>
            <w:tcW w:type="dxa" w:w="3821"/>
          </w:tcPr>
          <w:p>
            <w:pPr>
              <w:pStyle w:val="Compact"/>
              <w:jc w:val="left"/>
            </w:pPr>
            <w:r>
              <w:t xml:space="preserve">iPhone（またはBluetooth対応スマホ）</w:t>
            </w:r>
          </w:p>
        </w:tc>
        <w:tc>
          <w:tcPr>
            <w:tcW w:type="dxa" w:w="1016"/>
          </w:tcPr>
          <w:p>
            <w:pPr>
              <w:pStyle w:val="Compact"/>
              <w:jc w:val="left"/>
            </w:pPr>
            <w:r>
              <w:t xml:space="preserve">1</w:t>
            </w:r>
          </w:p>
        </w:tc>
        <w:tc>
          <w:tcPr>
            <w:tcW w:type="dxa" w:w="4523"/>
          </w:tcPr>
          <w:p>
            <w:pPr>
              <w:pStyle w:val="Compact"/>
              <w:jc w:val="left"/>
            </w:pPr>
            <w:r>
              <w:t xml:space="preserve">接続確認用</w:t>
            </w:r>
          </w:p>
        </w:tc>
      </w:tr>
    </w:tbl>
    <w:p>
      <w:pPr>
        <w:pStyle w:val="BodyText"/>
      </w:pPr>
      <w:r>
        <w:t xml:space="preserve">⚠️ ジャンパーワイヤは両端メスが必要です。第11章LINE OUT用に配線を作った際の「メス–オス」の線が余っている場合、オス側は使えません。</w:t>
      </w:r>
    </w:p>
    <w:p>
      <w:pPr>
        <w:pStyle w:val="Heading2"/>
      </w:pPr>
      <w:bookmarkStart w:id="75" w:name="各部の名称ピン配置"/>
      <w:r>
        <w:t xml:space="preserve">12.5 各部の名称・ピン配置</w:t>
      </w:r>
      <w:bookmarkEnd w:id="75"/>
    </w:p>
    <w:p>
      <w:pPr>
        <w:pStyle w:val="FirstParagraph"/>
      </w:pPr>
      <w:r>
        <w:rPr>
          <w:b/>
        </w:rPr>
        <w:t xml:space="preserve">MH-M18のピン</w:t>
      </w:r>
      <w:r>
        <w:t xml:space="preserve">（裏面のロゴが正しく読める向きに持ったとき、下辺に左から並ぶ順）</w:t>
      </w:r>
    </w:p>
    <w:tbl>
      <w:tblPr>
        <w:tblStyle w:val="Table"/>
        <w:tblW w:type="dxa" w:w="9360"/>
        <w:tblLook w:firstRow="1"/>
      </w:tblPr>
      <w:tblGrid>
        <w:gridCol w:w="1732"/>
        <w:gridCol w:w="2981"/>
        <w:gridCol w:w="4647"/>
      </w:tblGrid>
      <w:tr>
        <w:trPr>
          <w:cnfStyle w:firstRow="1"/>
        </w:trPr>
        <w:tc>
          <w:tcPr>
            <w:tcW w:type="dxa" w:w="1732"/>
            <w:tcBorders>
              <w:bottom w:val="single"/>
            </w:tcBorders>
            <w:vAlign w:val="bottom"/>
          </w:tcPr>
          <w:p>
            <w:pPr>
              <w:pStyle w:val="Compact"/>
              <w:jc w:val="left"/>
            </w:pPr>
            <w:r>
              <w:t xml:space="preserve">位置</w:t>
            </w:r>
          </w:p>
        </w:tc>
        <w:tc>
          <w:tcPr>
            <w:tcW w:type="dxa" w:w="2981"/>
            <w:tcBorders>
              <w:bottom w:val="single"/>
            </w:tcBorders>
            <w:vAlign w:val="bottom"/>
          </w:tcPr>
          <w:p>
            <w:pPr>
              <w:pStyle w:val="Compact"/>
              <w:jc w:val="left"/>
            </w:pPr>
            <w:r>
              <w:t xml:space="preserve">シルク表記</w:t>
            </w:r>
          </w:p>
        </w:tc>
        <w:tc>
          <w:tcPr>
            <w:tcW w:type="dxa" w:w="4647"/>
            <w:tcBorders>
              <w:bottom w:val="single"/>
            </w:tcBorders>
            <w:vAlign w:val="bottom"/>
          </w:tcPr>
          <w:p>
            <w:pPr>
              <w:pStyle w:val="Compact"/>
              <w:jc w:val="left"/>
            </w:pPr>
            <w:r>
              <w:t xml:space="preserve">今回の使用</w:t>
            </w:r>
          </w:p>
        </w:tc>
      </w:tr>
      <w:tr>
        <w:tc>
          <w:tcPr>
            <w:tcW w:type="dxa" w:w="1732"/>
          </w:tcPr>
          <w:p>
            <w:pPr>
              <w:pStyle w:val="Compact"/>
              <w:jc w:val="left"/>
            </w:pPr>
            <w:r>
              <w:t xml:space="preserve">1</w:t>
            </w:r>
          </w:p>
        </w:tc>
        <w:tc>
          <w:tcPr>
            <w:tcW w:type="dxa" w:w="2981"/>
          </w:tcPr>
          <w:p>
            <w:pPr>
              <w:pStyle w:val="Compact"/>
              <w:jc w:val="left"/>
            </w:pPr>
            <w:r>
              <w:t xml:space="preserve">KEY</w:t>
            </w:r>
          </w:p>
        </w:tc>
        <w:tc>
          <w:tcPr>
            <w:tcW w:type="dxa" w:w="4647"/>
          </w:tcPr>
          <w:p>
            <w:pPr>
              <w:pStyle w:val="Compact"/>
              <w:jc w:val="left"/>
            </w:pPr>
            <w:r>
              <w:t xml:space="preserve">使わない</w:t>
            </w:r>
          </w:p>
        </w:tc>
      </w:tr>
      <w:tr>
        <w:tc>
          <w:tcPr>
            <w:tcW w:type="dxa" w:w="1732"/>
          </w:tcPr>
          <w:p>
            <w:pPr>
              <w:pStyle w:val="Compact"/>
              <w:jc w:val="left"/>
            </w:pPr>
            <w:r>
              <w:t xml:space="preserve">2</w:t>
            </w:r>
          </w:p>
        </w:tc>
        <w:tc>
          <w:tcPr>
            <w:tcW w:type="dxa" w:w="2981"/>
          </w:tcPr>
          <w:p>
            <w:pPr>
              <w:pStyle w:val="Compact"/>
              <w:jc w:val="left"/>
            </w:pPr>
            <w:r>
              <w:t xml:space="preserve">MUTE</w:t>
            </w:r>
          </w:p>
        </w:tc>
        <w:tc>
          <w:tcPr>
            <w:tcW w:type="dxa" w:w="4647"/>
          </w:tcPr>
          <w:p>
            <w:pPr>
              <w:pStyle w:val="Compact"/>
              <w:jc w:val="left"/>
            </w:pPr>
            <w:r>
              <w:t xml:space="preserve">使わない</w:t>
            </w:r>
          </w:p>
        </w:tc>
      </w:tr>
      <w:tr>
        <w:tc>
          <w:tcPr>
            <w:tcW w:type="dxa" w:w="1732"/>
          </w:tcPr>
          <w:p>
            <w:pPr>
              <w:pStyle w:val="Compact"/>
              <w:jc w:val="left"/>
            </w:pPr>
            <w:r>
              <w:t xml:space="preserve">3</w:t>
            </w:r>
          </w:p>
        </w:tc>
        <w:tc>
          <w:tcPr>
            <w:tcW w:type="dxa" w:w="2981"/>
          </w:tcPr>
          <w:p>
            <w:pPr>
              <w:pStyle w:val="Compact"/>
              <w:jc w:val="left"/>
            </w:pPr>
            <w:r>
              <w:t xml:space="preserve">VCC</w:t>
            </w:r>
          </w:p>
        </w:tc>
        <w:tc>
          <w:tcPr>
            <w:tcW w:type="dxa" w:w="4647"/>
          </w:tcPr>
          <w:p>
            <w:pPr>
              <w:pStyle w:val="Compact"/>
              <w:jc w:val="left"/>
            </w:pPr>
            <w:r>
              <w:t xml:space="preserve">赤線を挿す（5V）</w:t>
            </w:r>
          </w:p>
        </w:tc>
      </w:tr>
      <w:tr>
        <w:tc>
          <w:tcPr>
            <w:tcW w:type="dxa" w:w="1732"/>
          </w:tcPr>
          <w:p>
            <w:pPr>
              <w:pStyle w:val="Compact"/>
              <w:jc w:val="left"/>
            </w:pPr>
            <w:r>
              <w:t xml:space="preserve">4</w:t>
            </w:r>
          </w:p>
        </w:tc>
        <w:tc>
          <w:tcPr>
            <w:tcW w:type="dxa" w:w="2981"/>
          </w:tcPr>
          <w:p>
            <w:pPr>
              <w:pStyle w:val="Compact"/>
              <w:jc w:val="left"/>
            </w:pPr>
            <w:r>
              <w:t xml:space="preserve">GND</w:t>
            </w:r>
          </w:p>
        </w:tc>
        <w:tc>
          <w:tcPr>
            <w:tcW w:type="dxa" w:w="4647"/>
          </w:tcPr>
          <w:p>
            <w:pPr>
              <w:pStyle w:val="Compact"/>
              <w:jc w:val="left"/>
            </w:pPr>
            <w:r>
              <w:t xml:space="preserve">黒線を挿す</w:t>
            </w:r>
          </w:p>
        </w:tc>
      </w:tr>
      <w:tr>
        <w:tc>
          <w:tcPr>
            <w:tcW w:type="dxa" w:w="1732"/>
          </w:tcPr>
          <w:p>
            <w:pPr>
              <w:pStyle w:val="Compact"/>
              <w:jc w:val="left"/>
            </w:pPr>
            <w:r>
              <w:t xml:space="preserve">5</w:t>
            </w:r>
          </w:p>
        </w:tc>
        <w:tc>
          <w:tcPr>
            <w:tcW w:type="dxa" w:w="2981"/>
          </w:tcPr>
          <w:p>
            <w:pPr>
              <w:pStyle w:val="Compact"/>
              <w:jc w:val="left"/>
            </w:pPr>
            <w:r>
              <w:t xml:space="preserve">L</w:t>
            </w:r>
          </w:p>
        </w:tc>
        <w:tc>
          <w:tcPr>
            <w:tcW w:type="dxa" w:w="4647"/>
          </w:tcPr>
          <w:p>
            <w:pPr>
              <w:pStyle w:val="Compact"/>
              <w:jc w:val="left"/>
            </w:pPr>
            <w:r>
              <w:t xml:space="preserve">測定のみ</w:t>
            </w:r>
          </w:p>
        </w:tc>
      </w:tr>
      <w:tr>
        <w:tc>
          <w:tcPr>
            <w:tcW w:type="dxa" w:w="1732"/>
          </w:tcPr>
          <w:p>
            <w:pPr>
              <w:pStyle w:val="Compact"/>
              <w:jc w:val="left"/>
            </w:pPr>
            <w:r>
              <w:t xml:space="preserve">6</w:t>
            </w:r>
          </w:p>
        </w:tc>
        <w:tc>
          <w:tcPr>
            <w:tcW w:type="dxa" w:w="2981"/>
          </w:tcPr>
          <w:p>
            <w:pPr>
              <w:pStyle w:val="Compact"/>
              <w:jc w:val="left"/>
            </w:pPr>
            <w:r>
              <w:t xml:space="preserve">R</w:t>
            </w:r>
          </w:p>
        </w:tc>
        <w:tc>
          <w:tcPr>
            <w:tcW w:type="dxa" w:w="4647"/>
          </w:tcPr>
          <w:p>
            <w:pPr>
              <w:pStyle w:val="Compact"/>
              <w:jc w:val="left"/>
            </w:pPr>
            <w:r>
              <w:t xml:space="preserve">測定のみ</w:t>
            </w:r>
          </w:p>
        </w:tc>
      </w:tr>
    </w:tbl>
    <w:p>
      <w:pPr>
        <w:pStyle w:val="BodyText"/>
      </w:pPr>
      <w:r>
        <w:t xml:space="preserve">❗ 「端から数える」よりも「その穴の真横に書いてあるシルク文字を読む」ことを優先してください。VCCとGNDは隣どうしで、最も間違えやすい箇所です。</w:t>
      </w:r>
    </w:p>
    <w:p>
      <w:pPr>
        <w:pStyle w:val="BodyText"/>
      </w:pPr>
      <w:r>
        <w:rPr>
          <w:b/>
        </w:rPr>
        <w:t xml:space="preserve">Pico 2の使用候補ピン</w:t>
      </w:r>
      <w:r>
        <w:t xml:space="preserve">（USBコネクタを上にして部品面から見たとき）</w:t>
      </w:r>
    </w:p>
    <w:tbl>
      <w:tblPr>
        <w:tblStyle w:val="Table"/>
        <w:tblW w:type="dxa" w:w="9360"/>
        <w:tblLook w:firstRow="1"/>
      </w:tblPr>
      <w:tblGrid>
        <w:gridCol w:w="3450"/>
        <w:gridCol w:w="2033"/>
        <w:gridCol w:w="3877"/>
      </w:tblGrid>
      <w:tr>
        <w:trPr>
          <w:cnfStyle w:firstRow="1"/>
        </w:trPr>
        <w:tc>
          <w:tcPr>
            <w:tcW w:type="dxa" w:w="3450"/>
            <w:tcBorders>
              <w:bottom w:val="single"/>
            </w:tcBorders>
            <w:vAlign w:val="bottom"/>
          </w:tcPr>
          <w:p>
            <w:pPr>
              <w:pStyle w:val="Compact"/>
              <w:jc w:val="left"/>
            </w:pPr>
            <w:r>
              <w:t xml:space="preserve">ピン番号</w:t>
            </w:r>
          </w:p>
        </w:tc>
        <w:tc>
          <w:tcPr>
            <w:tcW w:type="dxa" w:w="2033"/>
            <w:tcBorders>
              <w:bottom w:val="single"/>
            </w:tcBorders>
            <w:vAlign w:val="bottom"/>
          </w:tcPr>
          <w:p>
            <w:pPr>
              <w:pStyle w:val="Compact"/>
              <w:jc w:val="left"/>
            </w:pPr>
            <w:r>
              <w:t xml:space="preserve">公式表記</w:t>
            </w:r>
          </w:p>
        </w:tc>
        <w:tc>
          <w:tcPr>
            <w:tcW w:type="dxa" w:w="3877"/>
            <w:tcBorders>
              <w:bottom w:val="single"/>
            </w:tcBorders>
            <w:vAlign w:val="bottom"/>
          </w:tcPr>
          <w:p>
            <w:pPr>
              <w:pStyle w:val="Compact"/>
              <w:jc w:val="left"/>
            </w:pPr>
            <w:r>
              <w:t xml:space="preserve">今回の用途</w:t>
            </w:r>
          </w:p>
        </w:tc>
      </w:tr>
      <w:tr>
        <w:tc>
          <w:tcPr>
            <w:tcW w:type="dxa" w:w="3450"/>
          </w:tcPr>
          <w:p>
            <w:pPr>
              <w:pStyle w:val="Compact"/>
              <w:jc w:val="left"/>
            </w:pPr>
            <w:r>
              <w:t xml:space="preserve">40番</w:t>
            </w:r>
          </w:p>
        </w:tc>
        <w:tc>
          <w:tcPr>
            <w:tcW w:type="dxa" w:w="2033"/>
          </w:tcPr>
          <w:p>
            <w:pPr>
              <w:pStyle w:val="Compact"/>
              <w:jc w:val="left"/>
            </w:pPr>
            <w:r>
              <w:t xml:space="preserve">VBUS（5V）</w:t>
            </w:r>
          </w:p>
        </w:tc>
        <w:tc>
          <w:tcPr>
            <w:tcW w:type="dxa" w:w="3877"/>
          </w:tcPr>
          <w:p>
            <w:pPr>
              <w:pStyle w:val="Compact"/>
              <w:jc w:val="left"/>
            </w:pPr>
            <w:r>
              <w:t xml:space="preserve">MH-M18のVCCへ（候補）</w:t>
            </w:r>
          </w:p>
        </w:tc>
      </w:tr>
      <w:tr>
        <w:tc>
          <w:tcPr>
            <w:tcW w:type="dxa" w:w="3450"/>
          </w:tcPr>
          <w:p>
            <w:pPr>
              <w:pStyle w:val="Compact"/>
              <w:jc w:val="left"/>
            </w:pPr>
            <w:r>
              <w:t xml:space="preserve">28番</w:t>
            </w:r>
          </w:p>
        </w:tc>
        <w:tc>
          <w:tcPr>
            <w:tcW w:type="dxa" w:w="2033"/>
          </w:tcPr>
          <w:p>
            <w:pPr>
              <w:pStyle w:val="Compact"/>
              <w:jc w:val="left"/>
            </w:pPr>
            <w:r>
              <w:t xml:space="preserve">Ground</w:t>
            </w:r>
          </w:p>
        </w:tc>
        <w:tc>
          <w:tcPr>
            <w:tcW w:type="dxa" w:w="3877"/>
          </w:tcPr>
          <w:p>
            <w:pPr>
              <w:pStyle w:val="Compact"/>
              <w:jc w:val="left"/>
            </w:pPr>
            <w:r>
              <w:t xml:space="preserve">MH-M18のGNDへ（第1候補）</w:t>
            </w:r>
          </w:p>
        </w:tc>
      </w:tr>
      <w:tr>
        <w:tc>
          <w:tcPr>
            <w:tcW w:type="dxa" w:w="3450"/>
          </w:tcPr>
          <w:p>
            <w:pPr>
              <w:pStyle w:val="Compact"/>
              <w:jc w:val="left"/>
            </w:pPr>
            <w:r>
              <w:t xml:space="preserve">23／18／13／8番</w:t>
            </w:r>
          </w:p>
        </w:tc>
        <w:tc>
          <w:tcPr>
            <w:tcW w:type="dxa" w:w="2033"/>
          </w:tcPr>
          <w:p>
            <w:pPr>
              <w:pStyle w:val="Compact"/>
              <w:jc w:val="left"/>
            </w:pPr>
            <w:r>
              <w:t xml:space="preserve">Ground</w:t>
            </w:r>
          </w:p>
        </w:tc>
        <w:tc>
          <w:tcPr>
            <w:tcW w:type="dxa" w:w="3877"/>
          </w:tcPr>
          <w:p>
            <w:pPr>
              <w:pStyle w:val="Compact"/>
              <w:jc w:val="left"/>
            </w:pPr>
            <w:r>
              <w:t xml:space="preserve">GND第2〜5候補（28番が使用中の場合）</w:t>
            </w:r>
          </w:p>
        </w:tc>
      </w:tr>
      <w:tr>
        <w:tc>
          <w:tcPr>
            <w:tcW w:type="dxa" w:w="3450"/>
          </w:tcPr>
          <w:p>
            <w:pPr>
              <w:pStyle w:val="Compact"/>
              <w:jc w:val="left"/>
            </w:pPr>
            <w:r>
              <w:t xml:space="preserve">39番（VSYS）・38番（GND）</w:t>
            </w:r>
          </w:p>
        </w:tc>
        <w:tc>
          <w:tcPr>
            <w:tcW w:type="dxa" w:w="2033"/>
          </w:tcPr>
          <w:p>
            <w:pPr>
              <w:pStyle w:val="Compact"/>
              <w:jc w:val="left"/>
            </w:pPr>
            <w:r>
              <w:t xml:space="preserve">既存配線</w:t>
            </w:r>
          </w:p>
        </w:tc>
        <w:tc>
          <w:tcPr>
            <w:tcW w:type="dxa" w:w="3877"/>
          </w:tcPr>
          <w:p>
            <w:pPr>
              <w:pStyle w:val="Compact"/>
              <w:jc w:val="left"/>
            </w:pPr>
            <w:r>
              <w:t xml:space="preserve">触らない</w:t>
            </w:r>
          </w:p>
        </w:tc>
      </w:tr>
      <w:tr>
        <w:tc>
          <w:tcPr>
            <w:tcW w:type="dxa" w:w="3450"/>
          </w:tcPr>
          <w:p>
            <w:pPr>
              <w:pStyle w:val="Compact"/>
              <w:jc w:val="left"/>
            </w:pPr>
            <w:r>
              <w:t xml:space="preserve">33番（ADC Gnd）</w:t>
            </w:r>
          </w:p>
        </w:tc>
        <w:tc>
          <w:tcPr>
            <w:tcW w:type="dxa" w:w="2033"/>
          </w:tcPr>
          <w:p>
            <w:pPr>
              <w:pStyle w:val="Compact"/>
              <w:jc w:val="left"/>
            </w:pPr>
            <w:r>
              <w:t xml:space="preserve">―</w:t>
            </w:r>
          </w:p>
        </w:tc>
        <w:tc>
          <w:tcPr>
            <w:tcW w:type="dxa" w:w="3877"/>
          </w:tcPr>
          <w:p>
            <w:pPr>
              <w:pStyle w:val="Compact"/>
              <w:jc w:val="left"/>
            </w:pPr>
            <w:r>
              <w:t xml:space="preserve">使わない（アナログ専用のため）</w:t>
            </w:r>
          </w:p>
        </w:tc>
      </w:tr>
    </w:tbl>
    <w:p>
      <w:pPr>
        <w:pStyle w:val="BodyText"/>
      </w:pPr>
      <w:r>
        <w:t xml:space="preserve">⚠️ 上記のピンが空いているかどうかは、実機で目視確認してから使用してください。VBUS（40番）に5Vが出るのは、Pico 2のUSBがパソコンに挿さっているときだけです。</w:t>
      </w:r>
    </w:p>
    <w:p>
      <w:pPr>
        <w:pStyle w:val="Heading2"/>
      </w:pPr>
      <w:bookmarkStart w:id="76" w:name="やってはいけないこと-1"/>
      <w:r>
        <w:t xml:space="preserve">12.6 やってはいけないこと</w:t>
      </w:r>
      <w:bookmarkEnd w:id="76"/>
    </w:p>
    <w:p>
      <w:pPr>
        <w:pStyle w:val="FirstParagraph"/>
      </w:pPr>
      <w:r>
        <w:t xml:space="preserve">⚠️ 絶対禁止</w:t>
      </w:r>
    </w:p>
    <w:tbl>
      <w:tblPr>
        <w:tblStyle w:val="Table"/>
        <w:tblW w:type="dxa" w:w="9360"/>
        <w:tblLook w:firstRow="1"/>
      </w:tblPr>
      <w:tblGrid>
        <w:gridCol w:w="5495"/>
        <w:gridCol w:w="3865"/>
      </w:tblGrid>
      <w:tr>
        <w:trPr>
          <w:cnfStyle w:firstRow="1"/>
        </w:trPr>
        <w:tc>
          <w:tcPr>
            <w:tcW w:type="dxa" w:w="5495"/>
            <w:tcBorders>
              <w:bottom w:val="single"/>
            </w:tcBorders>
            <w:vAlign w:val="bottom"/>
          </w:tcPr>
          <w:p>
            <w:pPr>
              <w:pStyle w:val="Compact"/>
              <w:jc w:val="left"/>
            </w:pPr>
            <w:r>
              <w:t xml:space="preserve">やってはいけないこと</w:t>
            </w:r>
          </w:p>
        </w:tc>
        <w:tc>
          <w:tcPr>
            <w:tcW w:type="dxa" w:w="3865"/>
            <w:tcBorders>
              <w:bottom w:val="single"/>
            </w:tcBorders>
            <w:vAlign w:val="bottom"/>
          </w:tcPr>
          <w:p>
            <w:pPr>
              <w:pStyle w:val="Compact"/>
              <w:jc w:val="left"/>
            </w:pPr>
            <w:r>
              <w:t xml:space="preserve">起きること</w:t>
            </w:r>
          </w:p>
        </w:tc>
      </w:tr>
      <w:tr>
        <w:tc>
          <w:tcPr>
            <w:tcW w:type="dxa" w:w="5495"/>
          </w:tcPr>
          <w:p>
            <w:pPr>
              <w:pStyle w:val="Compact"/>
              <w:jc w:val="left"/>
            </w:pPr>
            <w:r>
              <w:t xml:space="preserve">VCCとGNDを逆に挿す</w:t>
            </w:r>
          </w:p>
        </w:tc>
        <w:tc>
          <w:tcPr>
            <w:tcW w:type="dxa" w:w="3865"/>
          </w:tcPr>
          <w:p>
            <w:pPr>
              <w:pStyle w:val="Compact"/>
              <w:jc w:val="left"/>
            </w:pPr>
            <w:r>
              <w:t xml:space="preserve">MH-M18が一瞬で壊れます。復旧不可</w:t>
            </w:r>
          </w:p>
        </w:tc>
      </w:tr>
      <w:tr>
        <w:tc>
          <w:tcPr>
            <w:tcW w:type="dxa" w:w="5495"/>
          </w:tcPr>
          <w:p>
            <w:pPr>
              <w:pStyle w:val="Compact"/>
              <w:jc w:val="left"/>
            </w:pPr>
            <w:r>
              <w:t xml:space="preserve">通電したまま配線を抜き差しする</w:t>
            </w:r>
          </w:p>
        </w:tc>
        <w:tc>
          <w:tcPr>
            <w:tcW w:type="dxa" w:w="3865"/>
          </w:tcPr>
          <w:p>
            <w:pPr>
              <w:pStyle w:val="Compact"/>
              <w:jc w:val="left"/>
            </w:pPr>
            <w:r>
              <w:t xml:space="preserve">ショート・破損</w:t>
            </w:r>
          </w:p>
        </w:tc>
      </w:tr>
      <w:tr>
        <w:tc>
          <w:tcPr>
            <w:tcW w:type="dxa" w:w="5495"/>
          </w:tcPr>
          <w:p>
            <w:pPr>
              <w:pStyle w:val="Compact"/>
              <w:jc w:val="left"/>
            </w:pPr>
            <w:r>
              <w:t xml:space="preserve">MH-M18を金属の上に置く</w:t>
            </w:r>
          </w:p>
        </w:tc>
        <w:tc>
          <w:tcPr>
            <w:tcW w:type="dxa" w:w="3865"/>
          </w:tcPr>
          <w:p>
            <w:pPr>
              <w:pStyle w:val="Compact"/>
              <w:jc w:val="left"/>
            </w:pPr>
            <w:r>
              <w:t xml:space="preserve">裏面のはんだ面がショート</w:t>
            </w:r>
          </w:p>
        </w:tc>
      </w:tr>
      <w:tr>
        <w:tc>
          <w:tcPr>
            <w:tcW w:type="dxa" w:w="5495"/>
          </w:tcPr>
          <w:p>
            <w:pPr>
              <w:pStyle w:val="Compact"/>
              <w:jc w:val="left"/>
            </w:pPr>
            <w:r>
              <w:t xml:space="preserve">MH-M18のL/Rを、この段階でCN3やPCM1808に繋ぐ</w:t>
            </w:r>
          </w:p>
        </w:tc>
        <w:tc>
          <w:tcPr>
            <w:tcW w:type="dxa" w:w="3865"/>
          </w:tcPr>
          <w:p>
            <w:pPr>
              <w:pStyle w:val="Compact"/>
              <w:jc w:val="left"/>
            </w:pPr>
            <w:r>
              <w:t xml:space="preserve">DC未確認のままDCが流入するおそれ</w:t>
            </w:r>
          </w:p>
        </w:tc>
      </w:tr>
      <w:tr>
        <w:tc>
          <w:tcPr>
            <w:tcW w:type="dxa" w:w="5495"/>
          </w:tcPr>
          <w:p>
            <w:pPr>
              <w:pStyle w:val="Compact"/>
              <w:jc w:val="left"/>
            </w:pPr>
            <w:r>
              <w:t xml:space="preserve">基板表面の部品を指で触る</w:t>
            </w:r>
          </w:p>
        </w:tc>
        <w:tc>
          <w:tcPr>
            <w:tcW w:type="dxa" w:w="3865"/>
          </w:tcPr>
          <w:p>
            <w:pPr>
              <w:pStyle w:val="Compact"/>
              <w:jc w:val="left"/>
            </w:pPr>
            <w:r>
              <w:t xml:space="preserve">静電気でICが壊れます</w:t>
            </w:r>
          </w:p>
        </w:tc>
      </w:tr>
      <w:tr>
        <w:tc>
          <w:tcPr>
            <w:tcW w:type="dxa" w:w="5495"/>
          </w:tcPr>
          <w:p>
            <w:pPr>
              <w:pStyle w:val="Compact"/>
              <w:jc w:val="left"/>
            </w:pPr>
            <w:r>
              <w:t xml:space="preserve">Pico 2の既存配線を抜く</w:t>
            </w:r>
          </w:p>
        </w:tc>
        <w:tc>
          <w:tcPr>
            <w:tcW w:type="dxa" w:w="3865"/>
          </w:tcPr>
          <w:p>
            <w:pPr>
              <w:pStyle w:val="Compact"/>
              <w:jc w:val="left"/>
            </w:pPr>
            <w:r>
              <w:t xml:space="preserve">動作中のKaripom Earが壊れます</w:t>
            </w:r>
          </w:p>
        </w:tc>
      </w:tr>
    </w:tbl>
    <w:p>
      <w:pPr>
        <w:pStyle w:val="BodyText"/>
      </w:pPr>
      <w:r>
        <w:t xml:space="preserve">❗ 避けること：MH-M18のアンテナ部（基板端の金色パターン）を手で覆わない／KEY・MUTEピンには何も繋がない／音量をいきなり最大にしない／判断に迷ったまま次の工程へ進まない。</w:t>
      </w:r>
    </w:p>
    <w:p>
      <w:pPr>
        <w:pStyle w:val="Heading2"/>
      </w:pPr>
      <w:bookmarkStart w:id="77" w:name="作業手順初回通電dcオフセット測定"/>
      <w:r>
        <w:t xml:space="preserve">12.7 作業手順（初回通電・DCオフセット測定）</w:t>
      </w:r>
      <w:bookmarkEnd w:id="77"/>
    </w:p>
    <w:p>
      <w:pPr>
        <w:pStyle w:val="FirstParagraph"/>
      </w:pPr>
      <w:r>
        <w:t xml:space="preserve">各工程は「無通電」「通電あり」を明記しています。</w:t>
      </w:r>
      <w:r>
        <w:rPr>
          <w:b/>
        </w:rPr>
        <w:t xml:space="preserve">必ずこの区別を守ってください。</w:t>
      </w:r>
    </w:p>
    <w:p>
      <w:pPr>
        <w:pStyle w:val="BodyText"/>
      </w:pPr>
      <w:r>
        <w:rPr>
          <w:b/>
        </w:rPr>
        <w:t xml:space="preserve">工程1　作業スペースの準備【無通電】</w:t>
      </w:r>
    </w:p>
    <w:p>
      <w:pPr>
        <w:pStyle w:val="BodyText"/>
      </w:pPr>
      <w:r>
        <w:t xml:space="preserve">Pico 2・CoreS3のUSBケーブルを両方とも抜き、CoreS3の画面が完全に消えていることを確認します。机の上から金属物をどけ、絶縁台を置いて、MH-M18を基板の縁だけ持って載せます。</w:t>
      </w:r>
    </w:p>
    <w:p>
      <w:pPr>
        <w:pStyle w:val="BodyText"/>
      </w:pPr>
      <w:r>
        <w:rPr>
          <w:b/>
        </w:rPr>
        <w:t xml:space="preserve">工程2　MH-M18のピンを目で確認する【無通電】</w:t>
      </w:r>
    </w:p>
    <w:p>
      <w:pPr>
        <w:pStyle w:val="BodyText"/>
      </w:pPr>
      <w:r>
        <w:t xml:space="preserve">MH-M18を裏返し、ロゴが正しく読める向きに持って、6つのパッドそれぞれの真横のシルク文字を読みます。VCCとGNDの位置を指で押さえて確認し、隣どうしであること・VCCがGNDより左にあることを確認します。文字がかすれて読めない場合は、スマホのカメラで拡大し、それでも読めなければ推測で進めず作業を中断します。</w:t>
      </w:r>
    </w:p>
    <w:p>
      <w:pPr>
        <w:pStyle w:val="BodyText"/>
      </w:pPr>
      <w:r>
        <w:rPr>
          <w:b/>
        </w:rPr>
        <w:t xml:space="preserve">工程3　Pico 2の空きピンを実機で確認する【無通電】</w:t>
      </w:r>
    </w:p>
    <w:p>
      <w:pPr>
        <w:pStyle w:val="BodyText"/>
      </w:pPr>
      <w:r>
        <w:t xml:space="preserve">⚠️ この工程は「確認」であって決定済みの手順ではありません。空いていなければ使いません。</w:t>
      </w:r>
    </w:p>
    <w:p>
      <w:pPr>
        <w:pStyle w:val="BodyText"/>
      </w:pPr>
      <w:r>
        <w:t xml:space="preserve">Pico 2をUSBコネクタが上になる向きで見て、40番（VBUS）・28番（Ground）にジャンパー線やはんだが一切ついていないことを目視確認します。28番が使用中なら23→18→13→8番の順に代替候補を検討し、いずれも「本当にGroundであること」「何も刺さっていないこと」を確認してから使用します。33番（ADC Gnd）は使いません。40番（VBUS）が使用中だった場合は、代替を自分で決めず作業を中断してください。</w:t>
      </w:r>
    </w:p>
    <w:p>
      <w:pPr>
        <w:pStyle w:val="BodyText"/>
      </w:pPr>
      <w:r>
        <w:rPr>
          <w:b/>
        </w:rPr>
        <w:t xml:space="preserve">工程4　電源線の極性を確認する【通電あり・MH-M18は未接続】</w:t>
      </w:r>
    </w:p>
    <w:p>
      <w:pPr>
        <w:pStyle w:val="BodyText"/>
      </w:pPr>
      <w:r>
        <w:t xml:space="preserve">🔴</w:t>
      </w:r>
      <w:r>
        <w:t xml:space="preserve"> </w:t>
      </w:r>
      <w:r>
        <w:rPr>
          <w:b/>
        </w:rPr>
        <w:t xml:space="preserve">この工程がMH-M18を壊さないための最重要確認です。省略しないでください。</w:t>
      </w:r>
    </w:p>
    <w:p>
      <w:pPr>
        <w:pStyle w:val="BodyText"/>
      </w:pPr>
      <w:r>
        <w:t xml:space="preserve">Picoから出した2本の線の先端で、どちらがプラスかを実際に測って確定させます。まだMH-M18には繋ぎません。赤いジャンパーワイヤの片端をPico 40番ピン（VBUS）に、黒いジャンパーワイヤの片端を工程3で確認したGNDピンに挿し、もう片方の端はどこにも繋がず離して置きます。テスターをDC電圧が測定できるモードに設定し（手動レンジの場合は5V程度を安全に測定できるレンジを選択。オートレンジ機では選択不要）、Pico 2のUSBを挿してから、黒プローブ＝黒い線、赤プローブ＝赤い線で電圧を測ります。</w:t>
      </w:r>
    </w:p>
    <w:p>
      <w:pPr>
        <w:pStyle w:val="BodyText"/>
      </w:pPr>
      <w:r>
        <w:rPr>
          <w:b/>
        </w:rPr>
        <w:t xml:space="preserve">正常なら</w:t>
      </w:r>
      <w:r>
        <w:t xml:space="preserve">：+4.5V〜+5.2V程度のプラスの値が表示されます。USBを抜いて無通電にし、工程5へ進みます。マイナスの値なら赤黒が逆、0Vならどこか接触不良、3.3V前後なら別のピンに挿さっている可能性があります。</w:t>
      </w:r>
      <w:r>
        <w:rPr>
          <w:b/>
        </w:rPr>
        <w:t xml:space="preserve">プラスの+5V前後が確認できるまで、絶対に工程5へ進まないでください。</w:t>
      </w:r>
    </w:p>
    <w:p>
      <w:pPr>
        <w:pStyle w:val="BodyText"/>
      </w:pPr>
      <w:r>
        <w:rPr>
          <w:b/>
        </w:rPr>
        <w:t xml:space="preserve">工程5　MH-M18へ配線する【無通電】</w:t>
      </w:r>
    </w:p>
    <w:p>
      <w:pPr>
        <w:pStyle w:val="BodyText"/>
      </w:pPr>
      <w:r>
        <w:t xml:space="preserve">Pico 2のUSBが抜けていることを再確認し、赤い線→VCC、黒い線→GNDのパッドへ挿します。KEY・MUTE・L・Rには何も挿しません。もう一度シルクの文字を読み、赤がVCC・黒がGNDであることを確認します。少しでも自信が持てなければ、通電せずに写真を撮って記録し、判断を仰いでから進めてください。</w:t>
      </w:r>
    </w:p>
    <w:p>
      <w:pPr>
        <w:pStyle w:val="BodyText"/>
      </w:pPr>
      <w:r>
        <w:rPr>
          <w:b/>
        </w:rPr>
        <w:t xml:space="preserve">工程6　初回通電とLED確認【通電あり】</w:t>
      </w:r>
    </w:p>
    <w:p>
      <w:pPr>
        <w:pStyle w:val="BodyText"/>
      </w:pPr>
      <w:r>
        <w:t xml:space="preserve">MH-M18から手を離し、Pico 2のUSBを挿して、青色LEDの状態を確認します。</w:t>
      </w:r>
    </w:p>
    <w:tbl>
      <w:tblPr>
        <w:tblStyle w:val="Table"/>
        <w:tblW w:type="dxa" w:w="9360"/>
        <w:tblLook w:firstRow="1"/>
      </w:tblPr>
      <w:tblGrid>
        <w:gridCol w:w="2658"/>
        <w:gridCol w:w="6702"/>
      </w:tblGrid>
      <w:tr>
        <w:trPr>
          <w:cnfStyle w:firstRow="1"/>
        </w:trPr>
        <w:tc>
          <w:tcPr>
            <w:tcW w:type="dxa" w:w="2658"/>
            <w:tcBorders>
              <w:bottom w:val="single"/>
            </w:tcBorders>
            <w:vAlign w:val="bottom"/>
          </w:tcPr>
          <w:p>
            <w:pPr>
              <w:pStyle w:val="Compact"/>
              <w:jc w:val="left"/>
            </w:pPr>
            <w:r>
              <w:t xml:space="preserve">LEDの状態</w:t>
            </w:r>
          </w:p>
        </w:tc>
        <w:tc>
          <w:tcPr>
            <w:tcW w:type="dxa" w:w="6702"/>
            <w:tcBorders>
              <w:bottom w:val="single"/>
            </w:tcBorders>
            <w:vAlign w:val="bottom"/>
          </w:tcPr>
          <w:p>
            <w:pPr>
              <w:pStyle w:val="Compact"/>
              <w:jc w:val="left"/>
            </w:pPr>
            <w:r>
              <w:t xml:space="preserve">意味</w:t>
            </w:r>
          </w:p>
        </w:tc>
      </w:tr>
      <w:tr>
        <w:tc>
          <w:tcPr>
            <w:tcW w:type="dxa" w:w="2658"/>
          </w:tcPr>
          <w:p>
            <w:pPr>
              <w:pStyle w:val="Compact"/>
              <w:jc w:val="left"/>
            </w:pPr>
            <w:r>
              <w:t xml:space="preserve">速く点滅</w:t>
            </w:r>
          </w:p>
        </w:tc>
        <w:tc>
          <w:tcPr>
            <w:tcW w:type="dxa" w:w="6702"/>
          </w:tcPr>
          <w:p>
            <w:pPr>
              <w:pStyle w:val="Compact"/>
              <w:jc w:val="left"/>
            </w:pPr>
            <w:r>
              <w:t xml:space="preserve">電源は入っているが、Bluetooth未接続（＝通電成功のサイン）</w:t>
            </w:r>
          </w:p>
        </w:tc>
      </w:tr>
      <w:tr>
        <w:tc>
          <w:tcPr>
            <w:tcW w:type="dxa" w:w="2658"/>
          </w:tcPr>
          <w:p>
            <w:pPr>
              <w:pStyle w:val="Compact"/>
              <w:jc w:val="left"/>
            </w:pPr>
            <w:r>
              <w:t xml:space="preserve">点灯（つきっぱなし）</w:t>
            </w:r>
          </w:p>
        </w:tc>
        <w:tc>
          <w:tcPr>
            <w:tcW w:type="dxa" w:w="6702"/>
          </w:tcPr>
          <w:p>
            <w:pPr>
              <w:pStyle w:val="Compact"/>
              <w:jc w:val="left"/>
            </w:pPr>
            <w:r>
              <w:t xml:space="preserve">Bluetooth接続済み</w:t>
            </w:r>
          </w:p>
        </w:tc>
      </w:tr>
      <w:tr>
        <w:tc>
          <w:tcPr>
            <w:tcW w:type="dxa" w:w="2658"/>
          </w:tcPr>
          <w:p>
            <w:pPr>
              <w:pStyle w:val="Compact"/>
              <w:jc w:val="left"/>
            </w:pPr>
            <w:r>
              <w:t xml:space="preserve">ゆっくり点滅</w:t>
            </w:r>
          </w:p>
        </w:tc>
        <w:tc>
          <w:tcPr>
            <w:tcW w:type="dxa" w:w="6702"/>
          </w:tcPr>
          <w:p>
            <w:pPr>
              <w:pStyle w:val="Compact"/>
              <w:jc w:val="left"/>
            </w:pPr>
            <w:r>
              <w:t xml:space="preserve">Bluetooth接続中で、音楽を再生中</w:t>
            </w:r>
          </w:p>
        </w:tc>
      </w:tr>
    </w:tbl>
    <w:p>
      <w:pPr>
        <w:pStyle w:val="BodyText"/>
      </w:pPr>
      <w:r>
        <w:t xml:space="preserve">基板が熱い・においがする・煙が出た場合は、直ちにUSBを抜いて作業を中止してください。何も光らない場合は、USBを抜いて工程4・5をやり直します。</w:t>
      </w:r>
    </w:p>
    <w:p>
      <w:pPr>
        <w:pStyle w:val="BodyText"/>
      </w:pPr>
      <w:r>
        <w:rPr>
          <w:b/>
        </w:rPr>
        <w:t xml:space="preserve">工程7　DC測定①：Bluetooth未接続の状態【通電あり】</w:t>
      </w:r>
    </w:p>
    <w:p>
      <w:pPr>
        <w:pStyle w:val="BodyText"/>
      </w:pPr>
      <w:r>
        <w:t xml:space="preserve">LEDが速く点滅（未接続）していることを確認し、テスターをDC電圧測定モードにしたまま（手動レンジの場合は5V程度が測定できるレンジ、オートレンジ機では選択不要）、黒プローブをGNDパッドに固定し、赤プローブをLパッドに当てて10秒後・30秒後の値を記録します。続けて赤プローブをRパッドへ移し、同様に記録します。</w:t>
      </w:r>
    </w:p>
    <w:p>
      <w:pPr>
        <w:pStyle w:val="BodyText"/>
      </w:pPr>
      <w:r>
        <w:rPr>
          <w:b/>
        </w:rPr>
        <w:t xml:space="preserve">工程8　DC測定②：Bluetooth接続した状態【通電あり】</w:t>
      </w:r>
    </w:p>
    <w:p>
      <w:pPr>
        <w:pStyle w:val="BodyText"/>
      </w:pPr>
      <w:r>
        <w:t xml:space="preserve">お使いのスマートフォン（iPhone／Android等）のBluetooth設定からMH-M18に接続し、LEDが「速い点滅」から「点灯」に変わることを確認します（音楽はまだ再生しません）。工程7と同じ手順でL・Rを測定・記録します。</w:t>
      </w:r>
    </w:p>
    <w:p>
      <w:pPr>
        <w:pStyle w:val="BodyText"/>
      </w:pPr>
      <w:r>
        <w:rPr>
          <w:b/>
        </w:rPr>
        <w:t xml:space="preserve">工程9　DC測定③：音楽を再生中【通電あり】</w:t>
      </w:r>
    </w:p>
    <w:p>
      <w:pPr>
        <w:pStyle w:val="BodyText"/>
      </w:pPr>
      <w:r>
        <w:t xml:space="preserve">スマートフォンで音楽を小さめの音量（3割程度）で再生し、LEDが「ゆっくり点滅」に変わることを確認します。工程7と同じ手順でL・Rを測定します。再生中は交流成分が乗るため数値がふらつきますが、正常な挙動です。「だいたい何Vを中心にふらついているか」を記録します。</w:t>
      </w:r>
    </w:p>
    <w:p>
      <w:pPr>
        <w:pStyle w:val="BodyText"/>
      </w:pPr>
      <w:r>
        <w:rPr>
          <w:b/>
        </w:rPr>
        <w:t xml:space="preserve">工程10　片付け【通電あり→無通電】</w:t>
      </w:r>
    </w:p>
    <w:p>
      <w:pPr>
        <w:pStyle w:val="BodyText"/>
      </w:pPr>
      <w:r>
        <w:t xml:space="preserve">スマートフォンの音楽を停止し、Bluetooth接続を切ります。テスターのプローブを離し、</w:t>
      </w:r>
      <w:r>
        <w:rPr>
          <w:b/>
        </w:rPr>
        <w:t xml:space="preserve">Pico 2のUSBケーブルを抜き、MH-M18のLEDが消えたことを目視で確認</w:t>
      </w:r>
      <w:r>
        <w:t xml:space="preserve">します（ここで無通電になります）。その後、MH-M18側・Pico 2側の配線をそれぞれ抜き、MH-M18を静電気防止袋に戻します。無通電を確認した後であれば、赤・黒どちらを先に抜いても電気的な問題はありません。</w:t>
      </w:r>
    </w:p>
    <w:p>
      <w:pPr>
        <w:pStyle w:val="Heading2"/>
      </w:pPr>
      <w:bookmarkStart w:id="78" w:name="なぜ数値による停止基準を設けないのか"/>
      <w:r>
        <w:t xml:space="preserve">12.8 なぜ数値による停止基準を設けないのか</w:t>
      </w:r>
      <w:bookmarkEnd w:id="78"/>
    </w:p>
    <w:p>
      <w:pPr>
        <w:pStyle w:val="FirstParagraph"/>
      </w:pPr>
      <w:r>
        <w:t xml:space="preserve">DC測定（工程7〜9）では、</w:t>
      </w:r>
      <w:r>
        <w:rPr>
          <w:b/>
        </w:rPr>
        <w:t xml:space="preserve">測定値がいくつであっても、その値をそのまま記録して先へ進みます。</w:t>
      </w:r>
      <w:r>
        <w:t xml:space="preserve"> </w:t>
      </w:r>
      <w:r>
        <w:t xml:space="preserve">数値そのものによる作業停止の基準は設けていません。</w:t>
      </w:r>
    </w:p>
    <w:p>
      <w:pPr>
        <w:pStyle w:val="BodyText"/>
      </w:pPr>
      <w:r>
        <w:t xml:space="preserve">これは、MH-M18のL/Rパッドにテスター以外何も繋がっていない状態での測定であり、テスターの電圧レンジは約10MΩというごく高いインピーダンスの受動的な負荷でしかないため、電圧が何ボルトであっても測定を続けること自体に危険がないためです。そもそもこの測定は「DCが何ボルト出ているか分からないから測る」ためのものであり、測定前に「この値なら異常」と決めてしまうことは、測定の目的と矛盾します。</w:t>
      </w:r>
    </w:p>
    <w:p>
      <w:pPr>
        <w:pStyle w:val="BodyText"/>
      </w:pPr>
      <w:r>
        <w:t xml:space="preserve">作業を停止するのは、次の</w:t>
      </w:r>
      <w:r>
        <w:rPr>
          <w:b/>
        </w:rPr>
        <w:t xml:space="preserve">実際に観測できる異常</w:t>
      </w:r>
      <w:r>
        <w:t xml:space="preserve">が起きた場合だけです：基板が熱い・においがする・煙が出た／テスターの表示が「1」「OL」で振り切れて測定できない／工程4で確認した+5V前後の電源電圧が出ていない／LEDの挙動が明らかにおかしい・接続が繰り返し切れる。</w:t>
      </w:r>
    </w:p>
    <w:p>
      <w:pPr>
        <w:pStyle w:val="BodyText"/>
      </w:pPr>
      <w:r>
        <w:t xml:space="preserve">参考として、0V付近（または徐々に0へ下がる）は出力に直列コンデンサが入っている状態、1V台〜1.7V程度で安定している場合は出力にコンデンサがなく内部電源の中点付近にバイアスされている状態と考えられます。MH-M18はミュート時に3.3Vを出力する仕様があり、内部に3.3V系の電源があることから、コンデンサがない設計であれば中点＝約1.65V付近に落ち着くのは自然な結果です。</w:t>
      </w:r>
      <w:r>
        <w:rPr>
          <w:b/>
        </w:rPr>
        <w:t xml:space="preserve">1V台の値が出たとしても、それは想定される2つの結果の一方であり、異常ではありません。</w:t>
      </w:r>
    </w:p>
    <w:p>
      <w:pPr>
        <w:pStyle w:val="Heading2"/>
      </w:pPr>
      <w:bookmarkStart w:id="79" w:name="測定結果とその先の設計"/>
      <w:r>
        <w:t xml:space="preserve">12.9 測定結果と、その先の設計</w:t>
      </w:r>
      <w:bookmarkEnd w:id="79"/>
    </w:p>
    <w:p>
      <w:pPr>
        <w:pStyle w:val="FirstParagraph"/>
      </w:pPr>
      <w:r>
        <w:t xml:space="preserve">測定した工程7・8の値によって、次に進む設計が変わります。</w:t>
      </w:r>
    </w:p>
    <w:tbl>
      <w:tblPr>
        <w:tblStyle w:val="Table"/>
        <w:tblW w:type="dxa" w:w="9360"/>
        <w:tblLook w:firstRow="1"/>
      </w:tblPr>
      <w:tblGrid>
        <w:gridCol w:w="4296"/>
        <w:gridCol w:w="5064"/>
      </w:tblGrid>
      <w:tr>
        <w:trPr>
          <w:cnfStyle w:firstRow="1"/>
        </w:trPr>
        <w:tc>
          <w:tcPr>
            <w:tcW w:type="dxa" w:w="4296"/>
            <w:tcBorders>
              <w:bottom w:val="single"/>
            </w:tcBorders>
            <w:vAlign w:val="bottom"/>
          </w:tcPr>
          <w:p>
            <w:pPr>
              <w:pStyle w:val="Compact"/>
              <w:jc w:val="left"/>
            </w:pPr>
            <w:r>
              <w:t xml:space="preserve">測定結果</w:t>
            </w:r>
          </w:p>
        </w:tc>
        <w:tc>
          <w:tcPr>
            <w:tcW w:type="dxa" w:w="5064"/>
            <w:tcBorders>
              <w:bottom w:val="single"/>
            </w:tcBorders>
            <w:vAlign w:val="bottom"/>
          </w:tcPr>
          <w:p>
            <w:pPr>
              <w:pStyle w:val="Compact"/>
              <w:jc w:val="left"/>
            </w:pPr>
            <w:r>
              <w:t xml:space="preserve">次に進む設計</w:t>
            </w:r>
          </w:p>
        </w:tc>
      </w:tr>
      <w:tr>
        <w:tc>
          <w:tcPr>
            <w:tcW w:type="dxa" w:w="4296"/>
          </w:tcPr>
          <w:p>
            <w:pPr>
              <w:pStyle w:val="Compact"/>
              <w:jc w:val="left"/>
            </w:pPr>
            <w:r>
              <w:t xml:space="preserve">0V付近（0.1V未満、または徐々に0へ下がる）</w:t>
            </w:r>
          </w:p>
        </w:tc>
        <w:tc>
          <w:tcPr>
            <w:tcW w:type="dxa" w:w="5064"/>
          </w:tcPr>
          <w:p>
            <w:pPr>
              <w:pStyle w:val="Compact"/>
              <w:jc w:val="left"/>
            </w:pPr>
            <w:r>
              <w:t xml:space="preserve">MH-M18の出力にDCブロックあり → カップリングコンデンサ不要の構成へ</w:t>
            </w:r>
          </w:p>
        </w:tc>
      </w:tr>
      <w:tr>
        <w:tc>
          <w:tcPr>
            <w:tcW w:type="dxa" w:w="4296"/>
          </w:tcPr>
          <w:p>
            <w:pPr>
              <w:pStyle w:val="Compact"/>
              <w:jc w:val="left"/>
            </w:pPr>
            <w:r>
              <w:t xml:space="preserve">有意なDC電圧が安定して出ている（0.1V以上。1V台を含む）</w:t>
            </w:r>
          </w:p>
        </w:tc>
        <w:tc>
          <w:tcPr>
            <w:tcW w:type="dxa" w:w="5064"/>
          </w:tcPr>
          <w:p>
            <w:pPr>
              <w:pStyle w:val="Compact"/>
              <w:jc w:val="left"/>
            </w:pPr>
            <w:r>
              <w:t xml:space="preserve">DCオフセットあり → 直列カップリングコンデンサを追加する構成へ</w:t>
            </w:r>
          </w:p>
        </w:tc>
      </w:tr>
    </w:tbl>
    <w:p>
      <w:pPr>
        <w:pStyle w:val="BodyText"/>
      </w:pPr>
      <w:r>
        <w:rPr>
          <w:b/>
        </w:rPr>
        <w:t xml:space="preserve">どちらの結果でも「失敗」ではありません。</w:t>
      </w:r>
      <w:r>
        <w:t xml:space="preserve"> </w:t>
      </w:r>
      <w:r>
        <w:t xml:space="preserve">どちらの設計に進むかを決めるための測定です。この先の作業（CN3手前への入力切替回路の製作、コンデンサ・分圧抵抗の実装）は、この測定結果を踏まえて設計を確定させたのち、本書の次のアップデートで追記します。</w:t>
      </w:r>
    </w:p>
    <w:p>
      <w:pPr>
        <w:pStyle w:val="Heading2"/>
      </w:pPr>
      <w:bookmarkStart w:id="80" w:name="トラブルシューティング中断の目安"/>
      <w:r>
        <w:t xml:space="preserve">12.10 トラブルシューティング・中断の目安</w:t>
      </w:r>
      <w:bookmarkEnd w:id="80"/>
    </w:p>
    <w:p>
      <w:pPr>
        <w:pStyle w:val="FirstParagraph"/>
      </w:pPr>
      <w:r>
        <w:t xml:space="preserve">以下に該当する場合は、自己判断で進めず、必ず作業を中断してください。</w:t>
      </w:r>
    </w:p>
    <w:p>
      <w:pPr>
        <w:numPr>
          <w:ilvl w:val="0"/>
          <w:numId w:val="1020"/>
        </w:numPr>
        <w:pStyle w:val="Compact"/>
      </w:pPr>
      <w:r>
        <w:t xml:space="preserve">工程2でシルクの文字が読めない</w:t>
      </w:r>
    </w:p>
    <w:p>
      <w:pPr>
        <w:numPr>
          <w:ilvl w:val="0"/>
          <w:numId w:val="1020"/>
        </w:numPr>
        <w:pStyle w:val="Compact"/>
      </w:pPr>
      <w:r>
        <w:t xml:space="preserve">工程3で40番（VBUS）が使用中だった、または使えるGNDピンが1つも見つからなかった</w:t>
      </w:r>
    </w:p>
    <w:p>
      <w:pPr>
        <w:numPr>
          <w:ilvl w:val="0"/>
          <w:numId w:val="1020"/>
        </w:numPr>
        <w:pStyle w:val="Compact"/>
      </w:pPr>
      <w:r>
        <w:t xml:space="preserve">工程4で+5V前後の電圧が確認できない</w:t>
      </w:r>
    </w:p>
    <w:p>
      <w:pPr>
        <w:numPr>
          <w:ilvl w:val="0"/>
          <w:numId w:val="1020"/>
        </w:numPr>
        <w:pStyle w:val="Compact"/>
      </w:pPr>
      <w:r>
        <w:t xml:space="preserve">工程5でピンの位置に確信が持てない</w:t>
      </w:r>
    </w:p>
    <w:p>
      <w:pPr>
        <w:numPr>
          <w:ilvl w:val="0"/>
          <w:numId w:val="1020"/>
        </w:numPr>
        <w:pStyle w:val="Compact"/>
      </w:pPr>
      <w:r>
        <w:t xml:space="preserve">工程6で2回試してもLEDが光らない</w:t>
      </w:r>
    </w:p>
    <w:p>
      <w:pPr>
        <w:numPr>
          <w:ilvl w:val="0"/>
          <w:numId w:val="1020"/>
        </w:numPr>
        <w:pStyle w:val="Compact"/>
      </w:pPr>
      <w:r>
        <w:t xml:space="preserve">工程7〜9でテスターの表示が「1」「OL」で振り切れる（測定不能）</w:t>
      </w:r>
    </w:p>
    <w:p>
      <w:pPr>
        <w:numPr>
          <w:ilvl w:val="0"/>
          <w:numId w:val="1020"/>
        </w:numPr>
        <w:pStyle w:val="Compact"/>
      </w:pPr>
      <w:r>
        <w:t xml:space="preserve">工程8でスマートフォンにMH-M18が表示されない（2回試しても）</w:t>
      </w:r>
    </w:p>
    <w:p>
      <w:pPr>
        <w:numPr>
          <w:ilvl w:val="0"/>
          <w:numId w:val="1020"/>
        </w:numPr>
        <w:pStyle w:val="Compact"/>
      </w:pPr>
      <w:r>
        <w:t xml:space="preserve">LEDの挙動が明らかにおかしい、Bluetooth接続が繰り返し切れる</w:t>
      </w:r>
    </w:p>
    <w:p>
      <w:pPr>
        <w:numPr>
          <w:ilvl w:val="0"/>
          <w:numId w:val="1020"/>
        </w:numPr>
        <w:pStyle w:val="Compact"/>
      </w:pPr>
      <w:r>
        <w:rPr>
          <w:b/>
        </w:rPr>
        <w:t xml:space="preserve">基板が熱い、においがする、煙が出た（→ 直ちにUSBを抜く）</w:t>
      </w:r>
    </w:p>
    <w:p>
      <w:pPr>
        <w:pStyle w:val="FirstParagraph"/>
      </w:pPr>
      <w:r>
        <w:t xml:space="preserve">💡 測定値が大きいこと自体は、中断の理由になりません。何ボルトであっても記録して先へ進み、記録内容をまとめてChatGPTなどのAIに相談する方法もおすすめです。</w:t>
      </w:r>
    </w:p>
    <w:p>
      <w:pPr>
        <w:pStyle w:val="Heading2"/>
      </w:pPr>
      <w:bookmarkStart w:id="81" w:name="出典"/>
      <w:r>
        <w:t xml:space="preserve">12.11 出典</w:t>
      </w:r>
      <w:bookmarkEnd w:id="81"/>
    </w:p>
    <w:p>
      <w:pPr>
        <w:numPr>
          <w:ilvl w:val="0"/>
          <w:numId w:val="1021"/>
        </w:numPr>
        <w:pStyle w:val="Compact"/>
      </w:pPr>
      <w:hyperlink r:id="rId82">
        <w:r>
          <w:rPr>
            <w:rStyle w:val="Hyperlink"/>
          </w:rPr>
          <w:t xml:space="preserve">Raspberry Pi Pico 2 Pinout（公式ピン配置図）</w:t>
        </w:r>
      </w:hyperlink>
    </w:p>
    <w:p>
      <w:pPr>
        <w:numPr>
          <w:ilvl w:val="0"/>
          <w:numId w:val="1021"/>
        </w:numPr>
        <w:pStyle w:val="Compact"/>
      </w:pPr>
      <w:hyperlink r:id="rId83">
        <w:r>
          <w:rPr>
            <w:rStyle w:val="Hyperlink"/>
          </w:rPr>
          <w:t xml:space="preserve">Raspberry Pi Pico 2 GPIO Pinout（ピン番号対応表）</w:t>
        </w:r>
      </w:hyperlink>
    </w:p>
    <w:p>
      <w:pPr>
        <w:numPr>
          <w:ilvl w:val="0"/>
          <w:numId w:val="1021"/>
        </w:numPr>
        <w:pStyle w:val="Compact"/>
      </w:pPr>
      <w:hyperlink r:id="rId84">
        <w:r>
          <w:rPr>
            <w:rStyle w:val="Hyperlink"/>
          </w:rPr>
          <w:t xml:space="preserve">MH-M18 / M28 / M38 メーカー資料（PIN定義・5V電源・LED表示）</w:t>
        </w:r>
      </w:hyperlink>
    </w:p>
    <w:p>
      <w:r>
        <w:br w:type="page"/>
      </w:r>
    </w:p>
    <w:p>
      <w:pPr>
        <w:pStyle w:val="Heading1"/>
      </w:pPr>
      <w:bookmarkStart w:id="85" w:name="第13章-用語集"/>
      <w:r>
        <w:t xml:space="preserve">第13章 用語集</w:t>
      </w:r>
      <w:bookmarkEnd w:id="85"/>
    </w:p>
    <w:tbl>
      <w:tblPr>
        <w:tblStyle w:val="Table"/>
        <w:tblW w:type="dxa" w:w="9360"/>
        <w:tblLook w:firstRow="1"/>
      </w:tblPr>
      <w:tblGrid>
        <w:gridCol w:w="2790"/>
        <w:gridCol w:w="6570"/>
      </w:tblGrid>
      <w:tr>
        <w:trPr>
          <w:cnfStyle w:firstRow="1"/>
        </w:trPr>
        <w:tc>
          <w:tcPr>
            <w:tcW w:type="dxa" w:w="2790"/>
            <w:tcBorders>
              <w:bottom w:val="single"/>
            </w:tcBorders>
            <w:vAlign w:val="bottom"/>
          </w:tcPr>
          <w:p>
            <w:pPr>
              <w:pStyle w:val="Compact"/>
              <w:jc w:val="left"/>
            </w:pPr>
            <w:r>
              <w:t xml:space="preserve">用語</w:t>
            </w:r>
          </w:p>
        </w:tc>
        <w:tc>
          <w:tcPr>
            <w:tcW w:type="dxa" w:w="6570"/>
            <w:tcBorders>
              <w:bottom w:val="single"/>
            </w:tcBorders>
            <w:vAlign w:val="bottom"/>
          </w:tcPr>
          <w:p>
            <w:pPr>
              <w:pStyle w:val="Compact"/>
              <w:jc w:val="left"/>
            </w:pPr>
            <w:r>
              <w:t xml:space="preserve">読み・意味</w:t>
            </w:r>
          </w:p>
        </w:tc>
      </w:tr>
      <w:tr>
        <w:tc>
          <w:tcPr>
            <w:tcW w:type="dxa" w:w="2790"/>
          </w:tcPr>
          <w:p>
            <w:pPr>
              <w:pStyle w:val="Compact"/>
              <w:jc w:val="left"/>
            </w:pPr>
            <w:r>
              <w:t xml:space="preserve">Raspberry Pi Pico 2 H</w:t>
            </w:r>
          </w:p>
        </w:tc>
        <w:tc>
          <w:tcPr>
            <w:tcW w:type="dxa" w:w="6570"/>
          </w:tcPr>
          <w:p>
            <w:pPr>
              <w:pStyle w:val="Compact"/>
              <w:jc w:val="left"/>
            </w:pPr>
            <w:r>
              <w:t xml:space="preserve">ラズベリーパイ・ピコ2エイチ。この拡張の「頭脳」となる小型マイコンボード。</w:t>
            </w:r>
          </w:p>
        </w:tc>
      </w:tr>
      <w:tr>
        <w:tc>
          <w:tcPr>
            <w:tcW w:type="dxa" w:w="2790"/>
          </w:tcPr>
          <w:p>
            <w:pPr>
              <w:pStyle w:val="Compact"/>
              <w:jc w:val="left"/>
            </w:pPr>
            <w:r>
              <w:t xml:space="preserve">PCM1808</w:t>
            </w:r>
          </w:p>
        </w:tc>
        <w:tc>
          <w:tcPr>
            <w:tcW w:type="dxa" w:w="6570"/>
          </w:tcPr>
          <w:p>
            <w:pPr>
              <w:pStyle w:val="Compact"/>
              <w:jc w:val="left"/>
            </w:pPr>
            <w:r>
              <w:t xml:space="preserve">3.5mmのライン入力（アナログ音声）を、デジタル信号（I2S）に変換する基板。</w:t>
            </w:r>
          </w:p>
        </w:tc>
      </w:tr>
      <w:tr>
        <w:tc>
          <w:tcPr>
            <w:tcW w:type="dxa" w:w="2790"/>
          </w:tcPr>
          <w:p>
            <w:pPr>
              <w:pStyle w:val="Compact"/>
              <w:jc w:val="left"/>
            </w:pPr>
            <w:r>
              <w:t xml:space="preserve">I2S</w:t>
            </w:r>
          </w:p>
        </w:tc>
        <w:tc>
          <w:tcPr>
            <w:tcW w:type="dxa" w:w="6570"/>
          </w:tcPr>
          <w:p>
            <w:pPr>
              <w:pStyle w:val="Compact"/>
              <w:jc w:val="left"/>
            </w:pPr>
            <w:r>
              <w:t xml:space="preserve">アイスクエアエス。デジタル音声データをやり取りするための通信方式。</w:t>
            </w:r>
          </w:p>
        </w:tc>
      </w:tr>
      <w:tr>
        <w:tc>
          <w:tcPr>
            <w:tcW w:type="dxa" w:w="2790"/>
          </w:tcPr>
          <w:p>
            <w:pPr>
              <w:pStyle w:val="Compact"/>
              <w:jc w:val="left"/>
            </w:pPr>
            <w:r>
              <w:t xml:space="preserve">UART</w:t>
            </w:r>
          </w:p>
        </w:tc>
        <w:tc>
          <w:tcPr>
            <w:tcW w:type="dxa" w:w="6570"/>
          </w:tcPr>
          <w:p>
            <w:pPr>
              <w:pStyle w:val="Compact"/>
              <w:jc w:val="left"/>
            </w:pPr>
            <w:r>
              <w:t xml:space="preserve">ユーエーアールティー。1対1でデータを送受信するシンプルな通信方式。CoreS3とPico間の接続に使用。</w:t>
            </w:r>
          </w:p>
        </w:tc>
      </w:tr>
      <w:tr>
        <w:tc>
          <w:tcPr>
            <w:tcW w:type="dxa" w:w="2790"/>
          </w:tcPr>
          <w:p>
            <w:pPr>
              <w:pStyle w:val="Compact"/>
              <w:jc w:val="left"/>
            </w:pPr>
            <w:r>
              <w:t xml:space="preserve">Grove（グローブ）</w:t>
            </w:r>
          </w:p>
        </w:tc>
        <w:tc>
          <w:tcPr>
            <w:tcW w:type="dxa" w:w="6570"/>
          </w:tcPr>
          <w:p>
            <w:pPr>
              <w:pStyle w:val="Compact"/>
              <w:jc w:val="left"/>
            </w:pPr>
            <w:r>
              <w:t xml:space="preserve">M5Stack製品でよく使われる4ピンの標準コネクタ規格。CoreS3のPort A/B/Cで使用。</w:t>
            </w:r>
          </w:p>
        </w:tc>
      </w:tr>
      <w:tr>
        <w:tc>
          <w:tcPr>
            <w:tcW w:type="dxa" w:w="2790"/>
          </w:tcPr>
          <w:p>
            <w:pPr>
              <w:pStyle w:val="Compact"/>
              <w:jc w:val="left"/>
            </w:pPr>
            <w:r>
              <w:t xml:space="preserve">Port C</w:t>
            </w:r>
          </w:p>
        </w:tc>
        <w:tc>
          <w:tcPr>
            <w:tcW w:type="dxa" w:w="6570"/>
          </w:tcPr>
          <w:p>
            <w:pPr>
              <w:pStyle w:val="Compact"/>
              <w:jc w:val="left"/>
            </w:pPr>
            <w:r>
              <w:t xml:space="preserve">CoreS3のGrove端子のうち、UART通信専用のポート。この拡張の接続に使用。</w:t>
            </w:r>
          </w:p>
        </w:tc>
      </w:tr>
      <w:tr>
        <w:tc>
          <w:tcPr>
            <w:tcW w:type="dxa" w:w="2790"/>
          </w:tcPr>
          <w:p>
            <w:pPr>
              <w:pStyle w:val="Compact"/>
              <w:jc w:val="left"/>
            </w:pPr>
            <w:r>
              <w:t xml:space="preserve">FFT</w:t>
            </w:r>
          </w:p>
        </w:tc>
        <w:tc>
          <w:tcPr>
            <w:tcW w:type="dxa" w:w="6570"/>
          </w:tcPr>
          <w:p>
            <w:pPr>
              <w:pStyle w:val="Compact"/>
              <w:jc w:val="left"/>
            </w:pPr>
            <w:r>
              <w:t xml:space="preserve">音の波形を、周波数ごとの強さ（低音・高音など）に分解する計算方法。グライコフェイスの表示に使用。</w:t>
            </w:r>
          </w:p>
        </w:tc>
      </w:tr>
      <w:tr>
        <w:tc>
          <w:tcPr>
            <w:tcW w:type="dxa" w:w="2790"/>
          </w:tcPr>
          <w:p>
            <w:pPr>
              <w:pStyle w:val="Compact"/>
              <w:jc w:val="left"/>
            </w:pPr>
            <w:r>
              <w:t xml:space="preserve">RMS</w:t>
            </w:r>
          </w:p>
        </w:tc>
        <w:tc>
          <w:tcPr>
            <w:tcW w:type="dxa" w:w="6570"/>
          </w:tcPr>
          <w:p>
            <w:pPr>
              <w:pStyle w:val="Compact"/>
              <w:jc w:val="left"/>
            </w:pPr>
            <w:r>
              <w:t xml:space="preserve">音量の大きさを表す代表的な指標のひとつ。</w:t>
            </w:r>
          </w:p>
        </w:tc>
      </w:tr>
      <w:tr>
        <w:tc>
          <w:tcPr>
            <w:tcW w:type="dxa" w:w="2790"/>
          </w:tcPr>
          <w:p>
            <w:pPr>
              <w:pStyle w:val="Compact"/>
              <w:jc w:val="left"/>
            </w:pPr>
            <w:r>
              <w:t xml:space="preserve">ジャンパ設定</w:t>
            </w:r>
          </w:p>
        </w:tc>
        <w:tc>
          <w:tcPr>
            <w:tcW w:type="dxa" w:w="6570"/>
          </w:tcPr>
          <w:p>
            <w:pPr>
              <w:pStyle w:val="Compact"/>
              <w:jc w:val="left"/>
            </w:pPr>
            <w:r>
              <w:t xml:space="preserve">基板上のはんだ付けで、動作モードを切り替える仕組み。</w:t>
            </w:r>
          </w:p>
        </w:tc>
      </w:tr>
      <w:tr>
        <w:tc>
          <w:tcPr>
            <w:tcW w:type="dxa" w:w="2790"/>
          </w:tcPr>
          <w:p>
            <w:pPr>
              <w:pStyle w:val="Compact"/>
              <w:jc w:val="left"/>
            </w:pPr>
            <w:r>
              <w:t xml:space="preserve">BOOTSEL</w:t>
            </w:r>
          </w:p>
        </w:tc>
        <w:tc>
          <w:tcPr>
            <w:tcW w:type="dxa" w:w="6570"/>
          </w:tcPr>
          <w:p>
            <w:pPr>
              <w:pStyle w:val="Compact"/>
              <w:jc w:val="left"/>
            </w:pPr>
            <w:r>
              <w:t xml:space="preserve">Picoをファームウェア書き込みモードで起動するためのボタン。</w:t>
            </w:r>
          </w:p>
        </w:tc>
      </w:tr>
      <w:tr>
        <w:tc>
          <w:tcPr>
            <w:tcW w:type="dxa" w:w="2790"/>
          </w:tcPr>
          <w:p>
            <w:pPr>
              <w:pStyle w:val="Compact"/>
              <w:jc w:val="left"/>
            </w:pPr>
            <w:r>
              <w:t xml:space="preserve">arduino-pico</w:t>
            </w:r>
          </w:p>
        </w:tc>
        <w:tc>
          <w:tcPr>
            <w:tcW w:type="dxa" w:w="6570"/>
          </w:tcPr>
          <w:p>
            <w:pPr>
              <w:pStyle w:val="Compact"/>
              <w:jc w:val="left"/>
            </w:pPr>
            <w:r>
              <w:t xml:space="preserve">Pico向けのArduino開発環境（ボードコア）。この拡張の開発に使用。</w:t>
            </w:r>
          </w:p>
        </w:tc>
      </w:tr>
      <w:tr>
        <w:tc>
          <w:tcPr>
            <w:tcW w:type="dxa" w:w="2790"/>
          </w:tcPr>
          <w:p>
            <w:pPr>
              <w:pStyle w:val="Compact"/>
              <w:jc w:val="left"/>
            </w:pPr>
            <w:r>
              <w:t xml:space="preserve">Phase（フェーズ）</w:t>
            </w:r>
          </w:p>
        </w:tc>
        <w:tc>
          <w:tcPr>
            <w:tcW w:type="dxa" w:w="6570"/>
          </w:tcPr>
          <w:p>
            <w:pPr>
              <w:pStyle w:val="Compact"/>
              <w:jc w:val="left"/>
            </w:pPr>
            <w:r>
              <w:t xml:space="preserve">この拡張の開発段階を表す区切り。Phase 0が現在達成済みの最初の段階。</w:t>
            </w:r>
          </w:p>
        </w:tc>
      </w:tr>
      <w:tr>
        <w:tc>
          <w:tcPr>
            <w:tcW w:type="dxa" w:w="2790"/>
          </w:tcPr>
          <w:p>
            <w:pPr>
              <w:pStyle w:val="Compact"/>
              <w:jc w:val="left"/>
            </w:pPr>
            <w:r>
              <w:t xml:space="preserve">CN3</w:t>
            </w:r>
          </w:p>
        </w:tc>
        <w:tc>
          <w:tcPr>
            <w:tcW w:type="dxa" w:w="6570"/>
          </w:tcPr>
          <w:p>
            <w:pPr>
              <w:pStyle w:val="Compact"/>
              <w:jc w:val="left"/>
            </w:pPr>
            <w:r>
              <w:t xml:space="preserve">PCM1808基板上の予備接続端子。LINE OUT増設やBluetooth入力の接続に使用。</w:t>
            </w:r>
          </w:p>
        </w:tc>
      </w:tr>
      <w:tr>
        <w:tc>
          <w:tcPr>
            <w:tcW w:type="dxa" w:w="2790"/>
          </w:tcPr>
          <w:p>
            <w:pPr>
              <w:pStyle w:val="Compact"/>
              <w:jc w:val="left"/>
            </w:pPr>
            <w:r>
              <w:t xml:space="preserve">LINE OUT</w:t>
            </w:r>
          </w:p>
        </w:tc>
        <w:tc>
          <w:tcPr>
            <w:tcW w:type="dxa" w:w="6570"/>
          </w:tcPr>
          <w:p>
            <w:pPr>
              <w:pStyle w:val="Compact"/>
              <w:jc w:val="left"/>
            </w:pPr>
            <w:r>
              <w:t xml:space="preserve">かりポムの解析用入力とは別に、外部スピーカーへ音を出力するための出力端子・機能（第11章）。</w:t>
            </w:r>
          </w:p>
        </w:tc>
      </w:tr>
      <w:tr>
        <w:tc>
          <w:tcPr>
            <w:tcW w:type="dxa" w:w="2790"/>
          </w:tcPr>
          <w:p>
            <w:pPr>
              <w:pStyle w:val="Compact"/>
              <w:jc w:val="left"/>
            </w:pPr>
            <w:r>
              <w:t xml:space="preserve">MH-M18</w:t>
            </w:r>
          </w:p>
        </w:tc>
        <w:tc>
          <w:tcPr>
            <w:tcW w:type="dxa" w:w="6570"/>
          </w:tcPr>
          <w:p>
            <w:pPr>
              <w:pStyle w:val="Compact"/>
              <w:jc w:val="left"/>
            </w:pPr>
            <w:r>
              <w:t xml:space="preserve">Bluetooth（A2DP）で受信した音声を、そのままアナログのL/R信号として出力する小型モジュール（第12章）。</w:t>
            </w:r>
          </w:p>
        </w:tc>
      </w:tr>
      <w:tr>
        <w:tc>
          <w:tcPr>
            <w:tcW w:type="dxa" w:w="2790"/>
          </w:tcPr>
          <w:p>
            <w:pPr>
              <w:pStyle w:val="Compact"/>
              <w:jc w:val="left"/>
            </w:pPr>
            <w:r>
              <w:t xml:space="preserve">A2DP</w:t>
            </w:r>
          </w:p>
        </w:tc>
        <w:tc>
          <w:tcPr>
            <w:tcW w:type="dxa" w:w="6570"/>
          </w:tcPr>
          <w:p>
            <w:pPr>
              <w:pStyle w:val="Compact"/>
              <w:jc w:val="left"/>
            </w:pPr>
            <w:r>
              <w:t xml:space="preserve">Advanced Audio Distribution Profile。Bluetoothでステレオ音声を伝送するための規格。</w:t>
            </w:r>
          </w:p>
        </w:tc>
      </w:tr>
      <w:tr>
        <w:tc>
          <w:tcPr>
            <w:tcW w:type="dxa" w:w="2790"/>
          </w:tcPr>
          <w:p>
            <w:pPr>
              <w:pStyle w:val="Compact"/>
              <w:jc w:val="left"/>
            </w:pPr>
            <w:r>
              <w:t xml:space="preserve">DCオフセット</w:t>
            </w:r>
          </w:p>
        </w:tc>
        <w:tc>
          <w:tcPr>
            <w:tcW w:type="dxa" w:w="6570"/>
          </w:tcPr>
          <w:p>
            <w:pPr>
              <w:pStyle w:val="Compact"/>
              <w:jc w:val="left"/>
            </w:pPr>
            <w:r>
              <w:t xml:space="preserve">本来は交流であるはずの音声信号に、直流電圧が乗ってしまっている状態。回路設計（コンデンサの要否）を左右する。</w:t>
            </w:r>
          </w:p>
        </w:tc>
      </w:tr>
      <w:tr>
        <w:tc>
          <w:tcPr>
            <w:tcW w:type="dxa" w:w="2790"/>
          </w:tcPr>
          <w:p>
            <w:pPr>
              <w:pStyle w:val="Compact"/>
              <w:jc w:val="left"/>
            </w:pPr>
            <w:r>
              <w:t xml:space="preserve">カップリングコンデンサ</w:t>
            </w:r>
          </w:p>
        </w:tc>
        <w:tc>
          <w:tcPr>
            <w:tcW w:type="dxa" w:w="6570"/>
          </w:tcPr>
          <w:p>
            <w:pPr>
              <w:pStyle w:val="Compact"/>
              <w:jc w:val="left"/>
            </w:pPr>
            <w:r>
              <w:t xml:space="preserve">信号を通しつつ直流成分だけを遮断するために、信号経路に直列に入れるコンデンサ。</w:t>
            </w:r>
          </w:p>
        </w:tc>
      </w:tr>
      <w:tr>
        <w:tc>
          <w:tcPr>
            <w:tcW w:type="dxa" w:w="2790"/>
          </w:tcPr>
          <w:p>
            <w:pPr>
              <w:pStyle w:val="Compact"/>
              <w:jc w:val="left"/>
            </w:pPr>
            <w:r>
              <w:t xml:space="preserve">分圧回路</w:t>
            </w:r>
          </w:p>
        </w:tc>
        <w:tc>
          <w:tcPr>
            <w:tcW w:type="dxa" w:w="6570"/>
          </w:tcPr>
          <w:p>
            <w:pPr>
              <w:pStyle w:val="Compact"/>
              <w:jc w:val="left"/>
            </w:pPr>
            <w:r>
              <w:t xml:space="preserve">抵抗を使って電圧を目的のレベルまで落とすための回路。Bluetooth入力の音量調整に使用予定。</w:t>
            </w:r>
          </w:p>
        </w:tc>
      </w:tr>
    </w:tbl>
    <w:p>
      <w:r>
        <w:pict>
          <v:rect style="width:0;height:1.5pt" o:hralign="center" o:hrstd="t" o:hr="t"/>
        </w:pict>
      </w:r>
    </w:p>
    <w:p>
      <w:pPr>
        <w:pStyle w:val="FirstParagraph"/>
      </w:pPr>
      <w:r>
        <w:t xml:space="preserve">かりポム Karipom Ear 設計・製作マニュアル Ver. 2.0</w:t>
      </w:r>
      <w:r>
        <w:t xml:space="preserve"> </w:t>
      </w:r>
      <w:r>
        <w:t xml:space="preserve">© KariPom Project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ja"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38" Target="media/rId38.png" /><Relationship Type="http://schemas.openxmlformats.org/officeDocument/2006/relationships/hyperlink" Id="rId82" Target="https://datasheets.raspberrypi.com/pico/Pico-2-Pinout.pdf" TargetMode="External" /><Relationship Type="http://schemas.openxmlformats.org/officeDocument/2006/relationships/hyperlink" Id="rId83" Target="https://pico2.pinout.xyz/" TargetMode="External" /><Relationship Type="http://schemas.openxmlformats.org/officeDocument/2006/relationships/hyperlink" Id="rId84" Target="https://www.mantech.co.za/datasheets/products/M18-M28-M38-R0.pdf" TargetMode="External" /></Relationships>
</file>

<file path=word/_rels/footnotes.xml.rels><?xml version="1.0" encoding="UTF-8"?>
<Relationships xmlns="http://schemas.openxmlformats.org/package/2006/relationships"><Relationship Type="http://schemas.openxmlformats.org/officeDocument/2006/relationships/hyperlink" Id="rId82" Target="https://datasheets.raspberrypi.com/pico/Pico-2-Pinout.pdf" TargetMode="External" /><Relationship Type="http://schemas.openxmlformats.org/officeDocument/2006/relationships/hyperlink" Id="rId83" Target="https://pico2.pinout.xyz/" TargetMode="External" /><Relationship Type="http://schemas.openxmlformats.org/officeDocument/2006/relationships/hyperlink" Id="rId84" Target="https://www.mantech.co.za/datasheets/products/M18-M28-M38-R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かりポム Karipom Ear 設計・製作マニュアル</dc:title>
  <dc:creator/>
  <dc:language>ja</dc:language>
  <cp:keywords/>
  <dcterms:created xsi:type="dcterms:W3CDTF">2026-08-01T06:14:12Z</dcterms:created>
  <dcterms:modified xsi:type="dcterms:W3CDTF">2026-08-01T06:14:12Z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2026年8月</vt:lpwstr>
  </property>
  <property fmtid="{D5CDD505-2E9C-101B-9397-08002B2CF9AE}" pid="3" name="subtitle">
    <vt:lpwstr>PCM1808＋Pico2拡張／LINE OUT増設／Bluetooth入力（MH-M18） — Design &amp; Build Manual Ver. 2.0</vt:lpwstr>
  </property>
</Properties>
</file>