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57BF28" w:rsidP="4557BF28" w:rsidRDefault="4557BF28" w14:noSpellErr="1" w14:paraId="21471993" w14:textId="09AA41B7">
      <w:pPr>
        <w:jc w:val="center"/>
      </w:pP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>UNIVERSIDADE ESTADUAL DE CAMPINAS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</w:rPr>
        <w:t xml:space="preserve"> </w:t>
      </w:r>
    </w:p>
    <w:p w:rsidR="4557BF28" w:rsidP="4557BF28" w:rsidRDefault="4557BF28" w14:noSpellErr="1" w14:paraId="6BD38D8A" w14:textId="68EB5211">
      <w:pPr>
        <w:jc w:val="center"/>
      </w:pP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>FACULDADE DE TECNOLOGIA</w:t>
      </w:r>
      <w:r w:rsidRPr="4557BF28" w:rsidR="4557BF28">
        <w:rPr>
          <w:rFonts w:ascii="Times" w:hAnsi="Times" w:eastAsia="Times" w:cs="Times"/>
          <w:sz w:val="24"/>
          <w:szCs w:val="24"/>
        </w:rPr>
        <w:t xml:space="preserve"> </w:t>
      </w:r>
    </w:p>
    <w:p w:rsidR="4557BF28" w:rsidP="4557BF28" w:rsidRDefault="4557BF28" w14:noSpellErr="1" w14:paraId="33A8906E" w14:textId="5B950F64">
      <w:pPr>
        <w:jc w:val="center"/>
      </w:pP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>Caroline Resende Silveira – ra: 165921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</w:rPr>
        <w:t xml:space="preserve"> </w:t>
      </w:r>
    </w:p>
    <w:p w:rsidR="4557BF28" w:rsidP="4557BF28" w:rsidRDefault="4557BF28" w14:noSpellErr="1" w14:paraId="2529D9BC" w14:textId="1A60A621">
      <w:pPr>
        <w:jc w:val="center"/>
      </w:pP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Karina Sayuri Hagiwara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>-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>ra: 171419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</w:rPr>
        <w:t xml:space="preserve"> </w:t>
      </w:r>
    </w:p>
    <w:p w:rsidR="4557BF28" w:rsidP="4557BF28" w:rsidRDefault="4557BF28" w14:paraId="2BD7BBBF" w14:textId="5A9C8C97">
      <w:pPr>
        <w:jc w:val="center"/>
      </w:pP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</w:rPr>
        <w:t xml:space="preserve"> </w:t>
      </w:r>
    </w:p>
    <w:p w:rsidR="4557BF28" w:rsidP="4557BF28" w:rsidRDefault="4557BF28" w14:paraId="3ADBC7DC" w14:textId="20827E96">
      <w:pPr>
        <w:jc w:val="center"/>
      </w:pP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</w:rPr>
        <w:t xml:space="preserve"> </w:t>
      </w:r>
    </w:p>
    <w:p w:rsidR="4557BF28" w:rsidP="4557BF28" w:rsidRDefault="4557BF28" w14:paraId="039D2679" w14:textId="549F8F29">
      <w:pPr>
        <w:jc w:val="center"/>
      </w:pP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</w:rPr>
        <w:t xml:space="preserve"> </w:t>
      </w:r>
    </w:p>
    <w:p w:rsidR="4557BF28" w:rsidP="4557BF28" w:rsidRDefault="4557BF28" w14:paraId="5EA96E3D" w14:textId="3B1E930F">
      <w:pPr>
        <w:jc w:val="center"/>
      </w:pP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</w:rPr>
        <w:t xml:space="preserve"> </w:t>
      </w:r>
    </w:p>
    <w:p w:rsidR="4557BF28" w:rsidP="4557BF28" w:rsidRDefault="4557BF28" w14:paraId="280119A9" w14:textId="0C61BD1F">
      <w:pPr>
        <w:jc w:val="center"/>
      </w:pP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</w:rPr>
        <w:t xml:space="preserve"> </w:t>
      </w:r>
    </w:p>
    <w:p w:rsidR="4557BF28" w:rsidP="4557BF28" w:rsidRDefault="4557BF28" w14:paraId="0B48A772" w14:textId="1183FDD6">
      <w:pPr>
        <w:jc w:val="center"/>
      </w:pP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</w:rPr>
        <w:t xml:space="preserve"> </w:t>
      </w:r>
    </w:p>
    <w:p w:rsidR="4557BF28" w:rsidP="4557BF28" w:rsidRDefault="4557BF28" w14:paraId="6313BF93" w14:textId="37EE81CB">
      <w:pPr>
        <w:jc w:val="center"/>
      </w:pP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</w:rPr>
        <w:t xml:space="preserve"> </w:t>
      </w:r>
    </w:p>
    <w:p w:rsidR="4557BF28" w:rsidP="4557BF28" w:rsidRDefault="4557BF28" w14:paraId="0C053AC2" w14:textId="1A7B285F">
      <w:pPr>
        <w:jc w:val="center"/>
      </w:pPr>
      <w:r w:rsidRPr="549256D5" w:rsidR="549256D5">
        <w:rPr>
          <w:rFonts w:ascii="Times" w:hAnsi="Times" w:eastAsia="Times" w:cs="Times"/>
          <w:sz w:val="36"/>
          <w:szCs w:val="36"/>
          <w:lang w:val="en-US"/>
        </w:rPr>
        <w:t xml:space="preserve">Manual do </w:t>
      </w:r>
      <w:proofErr w:type="spellStart"/>
      <w:r w:rsidRPr="549256D5" w:rsidR="549256D5">
        <w:rPr>
          <w:rFonts w:ascii="Times" w:hAnsi="Times" w:eastAsia="Times" w:cs="Times"/>
          <w:sz w:val="36"/>
          <w:szCs w:val="36"/>
          <w:lang w:val="en-US"/>
        </w:rPr>
        <w:t>usuário</w:t>
      </w:r>
      <w:proofErr w:type="spellEnd"/>
    </w:p>
    <w:p w:rsidR="4557BF28" w:rsidP="4557BF28" w:rsidRDefault="4557BF28" w14:noSpellErr="1" w14:paraId="36E0F9F3" w14:textId="79F27F61">
      <w:pPr>
        <w:jc w:val="center"/>
      </w:pPr>
      <w:r w:rsidRPr="4557BF28" w:rsidR="4557BF28">
        <w:rPr>
          <w:rFonts w:ascii="Times" w:hAnsi="Times" w:eastAsia="Times" w:cs="Times"/>
          <w:sz w:val="32"/>
          <w:szCs w:val="32"/>
          <w:lang w:val="en-US"/>
        </w:rPr>
        <w:t>Sistema PINP</w:t>
      </w:r>
      <w:r w:rsidRPr="4557BF28" w:rsidR="4557BF28">
        <w:rPr>
          <w:rFonts w:ascii="Times" w:hAnsi="Times" w:eastAsia="Times" w:cs="Times"/>
          <w:sz w:val="32"/>
          <w:szCs w:val="3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32"/>
          <w:szCs w:val="3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32"/>
          <w:szCs w:val="3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</w:rPr>
        <w:t xml:space="preserve"> </w:t>
      </w:r>
    </w:p>
    <w:p w:rsidR="4557BF28" w:rsidP="4557BF28" w:rsidRDefault="4557BF28" w14:paraId="28235E98" w14:textId="46B734DC">
      <w:pPr>
        <w:jc w:val="center"/>
      </w:pP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557BF28" w:rsidR="4557BF28">
        <w:rPr>
          <w:rFonts w:ascii="Arial" w:hAnsi="Arial" w:eastAsia="Arial" w:cs="Arial"/>
          <w:sz w:val="22"/>
          <w:szCs w:val="22"/>
        </w:rPr>
        <w:t xml:space="preserve"> </w:t>
      </w:r>
    </w:p>
    <w:p w:rsidR="4557BF28" w:rsidP="4557BF28" w:rsidRDefault="4557BF28" w14:paraId="10A6F196" w14:textId="182CCEFB">
      <w:pPr>
        <w:jc w:val="center"/>
      </w:pPr>
      <w:r w:rsidRPr="4557BF28" w:rsidR="4557BF2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557BF28" w:rsidR="4557BF2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557BF28" w:rsidR="4557BF28">
        <w:rPr>
          <w:rFonts w:ascii="Calibri" w:hAnsi="Calibri" w:eastAsia="Calibri" w:cs="Calibri"/>
          <w:sz w:val="22"/>
          <w:szCs w:val="22"/>
        </w:rPr>
        <w:t xml:space="preserve"> </w:t>
      </w:r>
    </w:p>
    <w:p w:rsidR="4557BF28" w:rsidP="4557BF28" w:rsidRDefault="4557BF28" w14:noSpellErr="1" w14:paraId="5B977CFF" w14:textId="76EFA8B6">
      <w:pPr>
        <w:ind w:left="5040"/>
        <w:jc w:val="right"/>
      </w:pP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>Trabalho da disciplina de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</w:rPr>
        <w:t xml:space="preserve"> </w:t>
      </w:r>
    </w:p>
    <w:p w:rsidR="4557BF28" w:rsidP="4557BF28" w:rsidRDefault="4557BF28" w14:paraId="14F3275B" w14:textId="0ED13211">
      <w:pPr>
        <w:ind w:left="5040"/>
        <w:jc w:val="right"/>
      </w:pP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Engenharia de Software </w:t>
      </w:r>
      <w:proofErr w:type="spellStart"/>
      <w:r w:rsidRPr="4557BF28" w:rsidR="4557BF28">
        <w:rPr>
          <w:rFonts w:ascii="Times" w:hAnsi="Times" w:eastAsia="Times" w:cs="Times"/>
          <w:sz w:val="24"/>
          <w:szCs w:val="24"/>
          <w:lang w:val="en-US"/>
        </w:rPr>
        <w:t>II (SI304</w:t>
      </w:r>
      <w:proofErr w:type="spellEnd"/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B),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</w:rPr>
        <w:t xml:space="preserve"> </w:t>
      </w:r>
    </w:p>
    <w:p w:rsidR="4557BF28" w:rsidP="4557BF28" w:rsidRDefault="4557BF28" w14:noSpellErr="1" w14:paraId="4FDC5E3C" w14:textId="6C881833">
      <w:pPr>
        <w:ind w:left="5040"/>
        <w:jc w:val="right"/>
      </w:pP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>Faculdade de Tecnologia da Unicamp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</w:rPr>
        <w:t xml:space="preserve"> </w:t>
      </w:r>
    </w:p>
    <w:p w:rsidR="4557BF28" w:rsidP="4557BF28" w:rsidRDefault="4557BF28" w14:noSpellErr="1" w14:paraId="28A2BE52" w14:textId="78126C46">
      <w:pPr>
        <w:ind w:left="4320"/>
        <w:jc w:val="right"/>
      </w:pP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>Professor: Pedro Ivo Garcia Nunes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</w:rPr>
        <w:t xml:space="preserve"> </w:t>
      </w:r>
    </w:p>
    <w:p w:rsidR="4557BF28" w:rsidP="4557BF28" w:rsidRDefault="4557BF28" w14:paraId="08822F41" w14:textId="72C75295">
      <w:pPr>
        <w:jc w:val="center"/>
      </w:pP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</w:rPr>
        <w:t xml:space="preserve"> </w:t>
      </w:r>
    </w:p>
    <w:p w:rsidR="4557BF28" w:rsidP="4557BF28" w:rsidRDefault="4557BF28" w14:paraId="366BB8DC" w14:textId="4EE51E1C">
      <w:pPr>
        <w:jc w:val="center"/>
      </w:pPr>
      <w:r w:rsidRPr="4557BF28" w:rsidR="4557BF2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557BF28" w:rsidR="4557BF2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557BF28" w:rsidR="4557BF28">
        <w:rPr>
          <w:rFonts w:ascii="Calibri" w:hAnsi="Calibri" w:eastAsia="Calibri" w:cs="Calibri"/>
          <w:sz w:val="22"/>
          <w:szCs w:val="22"/>
        </w:rPr>
        <w:t xml:space="preserve"> </w:t>
      </w:r>
    </w:p>
    <w:p w:rsidR="4557BF28" w:rsidP="4557BF28" w:rsidRDefault="4557BF28" w14:paraId="0D37193A" w14:textId="1C576DEF">
      <w:pPr>
        <w:jc w:val="center"/>
      </w:pP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</w:rPr>
        <w:t xml:space="preserve"> </w:t>
      </w:r>
    </w:p>
    <w:p w:rsidR="4557BF28" w:rsidP="4557BF28" w:rsidRDefault="4557BF28" w14:paraId="5DC6F1F5" w14:textId="0849C315">
      <w:pPr>
        <w:jc w:val="center"/>
      </w:pP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557BF28" w:rsidP="4557BF28" w:rsidRDefault="4557BF28" w14:paraId="4F06064B" w14:textId="6EA69855">
      <w:pPr>
        <w:pStyle w:val="Normal"/>
        <w:jc w:val="center"/>
      </w:pPr>
    </w:p>
    <w:p w:rsidR="4557BF28" w:rsidP="4557BF28" w:rsidRDefault="4557BF28" w14:paraId="6EDAD28E" w14:textId="17D4EC11">
      <w:pPr>
        <w:jc w:val="center"/>
      </w:pP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2"/>
          <w:szCs w:val="22"/>
        </w:rPr>
        <w:t xml:space="preserve"> </w:t>
      </w:r>
    </w:p>
    <w:p w:rsidR="4557BF28" w:rsidP="4557BF28" w:rsidRDefault="4557BF28" w14:noSpellErr="1" w14:paraId="1EDDAC87" w14:textId="7B0EB756">
      <w:pPr>
        <w:jc w:val="center"/>
      </w:pP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>São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Paulo – Limeira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sz w:val="24"/>
          <w:szCs w:val="24"/>
        </w:rPr>
        <w:t xml:space="preserve"> </w:t>
      </w:r>
    </w:p>
    <w:p w:rsidR="4557BF28" w:rsidP="4557BF28" w:rsidRDefault="4557BF28" w14:noSpellErr="1" w14:paraId="72084395" w14:textId="644FE35D">
      <w:pPr>
        <w:jc w:val="center"/>
      </w:pPr>
      <w:r w:rsidRPr="4557BF28" w:rsidR="4557BF28">
        <w:rPr>
          <w:rFonts w:ascii="Times" w:hAnsi="Times" w:eastAsia="Times" w:cs="Times"/>
          <w:sz w:val="24"/>
          <w:szCs w:val="24"/>
          <w:lang w:val="en-US"/>
        </w:rPr>
        <w:t>1º sem/2016</w:t>
      </w:r>
    </w:p>
    <w:p w:rsidR="4557BF28" w:rsidRDefault="4557BF28" w14:noSpellErr="1" w14:paraId="22F6A3AD" w14:textId="209D2A8F">
      <w:r>
        <w:br w:type="page"/>
      </w:r>
      <w:r w:rsidRPr="4557BF28" w:rsidR="4557BF28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>Sumário</w:t>
      </w:r>
    </w:p>
    <w:p w:rsidR="4557BF28" w:rsidP="4557BF28" w:rsidRDefault="4557BF28" w14:paraId="7B504F1C" w14:noSpellErr="1" w14:textId="2E886584">
      <w:pPr>
        <w:pStyle w:val="Normal"/>
      </w:pP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8055"/>
        <w:gridCol w:w="1305"/>
      </w:tblGrid>
      <w:tr w:rsidR="549256D5" w:rsidTr="682F02AC" w14:paraId="1DF66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5" w:type="dxa"/>
            <w:tcMar/>
            <w:vAlign w:val="center"/>
          </w:tcPr>
          <w:p w:rsidR="549256D5" w:rsidP="549256D5" w:rsidRDefault="549256D5" w14:noSpellErr="1" w14:paraId="7D52CAD3" w14:textId="56ADD247">
            <w:pPr>
              <w:pStyle w:val="Normal"/>
              <w:jc w:val="left"/>
            </w:pP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Menu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  <w:vAlign w:val="center"/>
          </w:tcPr>
          <w:p w:rsidR="549256D5" w:rsidP="549256D5" w:rsidRDefault="549256D5" w14:paraId="00657485" w14:textId="463157FA">
            <w:pPr>
              <w:pStyle w:val="Normal"/>
              <w:jc w:val="right"/>
            </w:pP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03</w:t>
            </w:r>
          </w:p>
        </w:tc>
      </w:tr>
      <w:tr w:rsidR="549256D5" w:rsidTr="682F02AC" w14:paraId="22A8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5" w:type="dxa"/>
            <w:tcMar/>
            <w:vAlign w:val="center"/>
          </w:tcPr>
          <w:p w:rsidR="549256D5" w:rsidRDefault="549256D5" w14:noSpellErr="1" w14:paraId="41C4B6FA" w14:textId="18B54589"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Verificar se o 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>número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digitado é negativo ou positivo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  <w:vAlign w:val="center"/>
          </w:tcPr>
          <w:p w:rsidR="549256D5" w:rsidP="549256D5" w:rsidRDefault="549256D5" w14:paraId="798C267A" w14:textId="715E6D65">
            <w:pPr>
              <w:pStyle w:val="Normal"/>
              <w:jc w:val="right"/>
            </w:pP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05</w:t>
            </w:r>
          </w:p>
        </w:tc>
      </w:tr>
      <w:tr w:rsidR="549256D5" w:rsidTr="682F02AC" w14:paraId="70AF1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5" w:type="dxa"/>
            <w:tcMar/>
            <w:vAlign w:val="center"/>
          </w:tcPr>
          <w:p w:rsidR="549256D5" w:rsidRDefault="549256D5" w14:paraId="6B933BEB" w14:textId="424880FB"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Verificar se o 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>número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digitado é </w:t>
            </w:r>
            <w:proofErr w:type="spellStart"/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>ímpar</w:t>
            </w:r>
            <w:proofErr w:type="spellEnd"/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ou par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  <w:vAlign w:val="center"/>
          </w:tcPr>
          <w:p w:rsidR="549256D5" w:rsidP="549256D5" w:rsidRDefault="549256D5" w14:paraId="582AC2D7" w14:textId="3763705F">
            <w:pPr>
              <w:pStyle w:val="Normal"/>
              <w:jc w:val="right"/>
            </w:pP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07</w:t>
            </w:r>
          </w:p>
        </w:tc>
      </w:tr>
      <w:tr w:rsidR="549256D5" w:rsidTr="682F02AC" w14:paraId="26EAE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5" w:type="dxa"/>
            <w:tcMar/>
            <w:vAlign w:val="center"/>
          </w:tcPr>
          <w:p w:rsidR="549256D5" w:rsidRDefault="549256D5" w14:noSpellErr="1" w14:paraId="0B602FC0" w14:textId="42826914"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>Finalizar o programa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  <w:vAlign w:val="center"/>
          </w:tcPr>
          <w:p w:rsidR="549256D5" w:rsidP="549256D5" w:rsidRDefault="549256D5" w14:paraId="4F138011" w14:textId="1AE7A3D0">
            <w:pPr>
              <w:pStyle w:val="Normal"/>
              <w:jc w:val="right"/>
            </w:pPr>
            <w:r w:rsidRPr="682F02AC" w:rsidR="682F02AC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09</w:t>
            </w:r>
          </w:p>
        </w:tc>
      </w:tr>
      <w:tr w:rsidR="549256D5" w:rsidTr="682F02AC" w14:paraId="350DE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5" w:type="dxa"/>
            <w:tcMar/>
            <w:vAlign w:val="center"/>
          </w:tcPr>
          <w:p w:rsidR="549256D5" w:rsidP="549256D5" w:rsidRDefault="549256D5" w14:noSpellErr="1" w14:paraId="1CB0211D" w14:textId="5BA507C0">
            <w:pPr>
              <w:pStyle w:val="Normal"/>
              <w:jc w:val="left"/>
            </w:pP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Índice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  <w:vAlign w:val="center"/>
          </w:tcPr>
          <w:p w:rsidR="549256D5" w:rsidP="549256D5" w:rsidRDefault="549256D5" w14:paraId="36B56538" w14:textId="6D84F074">
            <w:pPr>
              <w:pStyle w:val="Normal"/>
              <w:jc w:val="right"/>
            </w:pPr>
            <w:r w:rsidRPr="682F02AC" w:rsidR="682F02AC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11</w:t>
            </w:r>
          </w:p>
        </w:tc>
      </w:tr>
    </w:tbl>
    <w:p w:rsidR="4557BF28" w:rsidRDefault="4557BF28" w14:noSpellErr="1" w14:paraId="47272DB2" w14:textId="2C91D39D">
      <w:r>
        <w:br w:type="page"/>
      </w:r>
    </w:p>
    <w:p w:rsidR="4557BF28" w:rsidP="4557BF28" w:rsidRDefault="4557BF28" w14:noSpellErr="1" w14:paraId="3F725C28" w14:textId="2C0DDCC3">
      <w:pPr>
        <w:pStyle w:val="Normal"/>
      </w:pP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>Menu</w:t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</w:rPr>
        <w:t xml:space="preserve"> </w:t>
      </w:r>
    </w:p>
    <w:p w:rsidR="549256D5" w:rsidP="549256D5" w:rsidRDefault="549256D5" w14:noSpellErr="1" w14:paraId="6D38DA77" w14:textId="09D379D0">
      <w:pPr>
        <w:pStyle w:val="Normal"/>
      </w:pPr>
    </w:p>
    <w:p w:rsidR="4557BF28" w:rsidP="4557BF28" w:rsidRDefault="4557BF28" w14:noSpellErr="1" w14:paraId="2C581935" w14:textId="0803B0C8">
      <w:pPr>
        <w:ind w:firstLine="720"/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Ao iniciar o sistema,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aparecerá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um menu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com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as opções q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ue o sistema possui.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Haverá três possibilidades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: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P="4557BF28" w:rsidRDefault="4557BF28" w14:noSpellErr="1" w14:paraId="164E17A8" w14:textId="0D6CB787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Verificar se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digitado é negativo ou positivo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;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P="4557BF28" w:rsidRDefault="4557BF28" w14:paraId="3471A117" w14:textId="27970C54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V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erificar se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digitado é par ou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ímpar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;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P="4557BF28" w:rsidRDefault="4557BF28" w14:noSpellErr="1" w14:paraId="15709BE6" w14:textId="29D877AE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S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air do programa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.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P="4557BF28" w:rsidRDefault="4557BF28" w14:paraId="494EFFD2" w14:textId="34E8F704">
      <w:pPr>
        <w:ind w:firstLine="720"/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Você deverá escolher entre as opções e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digita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r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referente a opção que deseja realizar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e apertar a tecla enter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, f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azendo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com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que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opção desejada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seja executada e você seja redirecionado para a mesma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. A opção número 1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fará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com que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sistema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verifique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se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o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digitado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é negativo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ou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postivo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. Já a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opção número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2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fará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com que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sistema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verifique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se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número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digitad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é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ímpar ou par.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Já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a opção número 3 fará com que saia do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programa.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RDefault="4557BF28" w14:noSpellErr="1" w14:paraId="415DC5C0" w14:textId="3282C125">
      <w:r>
        <w:drawing>
          <wp:inline wp14:editId="414D7156" wp14:anchorId="7FE17A28">
            <wp:extent cx="5943600" cy="3886200"/>
            <wp:effectExtent l="0" t="0" r="0" b="0"/>
            <wp:docPr id="8669000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ed97a14d45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P="4557BF28" w:rsidRDefault="4557BF28" w14:noSpellErr="1" w14:paraId="77602984" w14:textId="46AC1D9A">
      <w:pPr>
        <w:ind w:left="0" w:firstLine="720"/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Observa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-se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que, é necessário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que 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número digitado para a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escolha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da opção esteja entre os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números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1, 2 e 3 que são refentes as opções presentes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.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RDefault="4557BF28" w14:noSpellErr="1" w14:paraId="3ECE3BBB" w14:textId="2589815C">
      <w:r>
        <w:drawing>
          <wp:inline wp14:editId="13601E9E" wp14:anchorId="4093A0A2">
            <wp:extent cx="5943600" cy="3886200"/>
            <wp:effectExtent l="0" t="0" r="0" b="0"/>
            <wp:docPr id="1470668620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03df05eec2b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7BF28" w:rsidRDefault="4557BF28" w14:noSpellErr="1" w14:paraId="339EF59E" w14:textId="5F2AE934">
      <w:r>
        <w:br w:type="page"/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 xml:space="preserve">Verificar se o </w:t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>número</w:t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 xml:space="preserve"> digitado é negativo ou positivo</w:t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</w:rPr>
        <w:t xml:space="preserve"> </w:t>
      </w:r>
    </w:p>
    <w:p w:rsidR="549256D5" w:rsidP="549256D5" w:rsidRDefault="549256D5" w14:noSpellErr="1" w14:paraId="7A6143A3" w14:textId="7F579FAD">
      <w:pPr>
        <w:pStyle w:val="Normal"/>
      </w:pPr>
    </w:p>
    <w:p w:rsidR="4557BF28" w:rsidP="4557BF28" w:rsidRDefault="4557BF28" w14:noSpellErr="1" w14:paraId="7D18B5B1" w14:textId="7F9DB37C">
      <w:pPr>
        <w:pStyle w:val="Normal"/>
        <w:ind w:left="0" w:firstLine="720"/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Para verificar se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é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positivo ou negativo, basta digitar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que deseja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verificar e apertar a tecla enter. Após o sistema verificar se o número é positivo ou negativo, o sistema exibirá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o resultado da verificação informando se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 é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positivo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ou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negativo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.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RDefault="4557BF28" w14:noSpellErr="1" w14:paraId="5143FEBA" w14:textId="545D1B05">
      <w:r>
        <w:drawing>
          <wp:inline wp14:editId="7A644E58" wp14:anchorId="2C42838F">
            <wp:extent cx="5943600" cy="3924300"/>
            <wp:effectExtent l="0" t="0" r="0" b="0"/>
            <wp:docPr id="12422047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4f0b747c643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7BF28" w:rsidRDefault="4557BF28" w14:noSpellErr="1" w14:paraId="7E138AD3" w14:textId="20D60E2E">
      <w:r>
        <w:drawing>
          <wp:inline wp14:editId="50880903" wp14:anchorId="6D1D837D">
            <wp:extent cx="5943600" cy="3895725"/>
            <wp:effectExtent l="0" t="0" r="0" b="0"/>
            <wp:docPr id="20565419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34fd39e99e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256D5" w:rsidRDefault="549256D5" w14:noSpellErr="1" w14:paraId="6C94C445" w14:textId="7902624E">
      <w:r>
        <w:br w:type="page"/>
      </w:r>
    </w:p>
    <w:p w:rsidR="4557BF28" w:rsidP="4557BF28" w:rsidRDefault="4557BF28" w14:paraId="6A80BD43" w14:textId="7F80B949">
      <w:pPr>
        <w:ind w:firstLine="0"/>
      </w:pP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 xml:space="preserve">Verificar se o </w:t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>número</w:t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 xml:space="preserve"> digitado é </w:t>
      </w:r>
      <w:proofErr w:type="spellStart"/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>ímpar</w:t>
      </w:r>
      <w:proofErr w:type="spellEnd"/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 xml:space="preserve"> ou par</w:t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</w:rPr>
        <w:t xml:space="preserve"> </w:t>
      </w:r>
    </w:p>
    <w:p w:rsidR="549256D5" w:rsidP="549256D5" w:rsidRDefault="549256D5" w14:noSpellErr="1" w14:paraId="651CD1DF" w14:textId="21D6AB45">
      <w:pPr>
        <w:pStyle w:val="Normal"/>
        <w:ind w:firstLine="0"/>
      </w:pPr>
    </w:p>
    <w:p w:rsidR="4557BF28" w:rsidP="4557BF28" w:rsidRDefault="4557BF28" w14:paraId="1EF7E868" w14:textId="11AFA684">
      <w:pPr>
        <w:ind w:left="0" w:firstLine="720"/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Para verificar se o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é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ímpar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ou par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, basta digitar 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que deseja verificar e apertar a tecla enter. Após o sistema verificar se o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 é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ímpar ou par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, o sistema exibirá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o resultado da verificação informando se o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 é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ímpar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ou par.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RDefault="4557BF28" w14:noSpellErr="1" w14:paraId="4DEBB360" w14:textId="05167213">
      <w:r>
        <w:drawing>
          <wp:inline wp14:editId="1E89A8E8" wp14:anchorId="12AA8BDA">
            <wp:extent cx="5943600" cy="3895725"/>
            <wp:effectExtent l="0" t="0" r="0" b="0"/>
            <wp:docPr id="2675971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a2639b70d5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7BF28" w:rsidP="2939909A" w:rsidRDefault="4557BF28" w14:paraId="56E3F0FF" w14:textId="6B8E49F6">
      <w:pPr>
        <w:ind/>
      </w:pPr>
      <w:r>
        <w:drawing>
          <wp:inline wp14:editId="34631AE4" wp14:anchorId="63837007">
            <wp:extent cx="5943600" cy="3943350"/>
            <wp:effectExtent l="0" t="0" r="0" b="0"/>
            <wp:docPr id="2850974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697a079af69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39909A" w:rsidR="2939909A">
        <w:rPr>
          <w:rFonts w:ascii="Times" w:hAnsi="Times" w:eastAsia="Times" w:cs="Times"/>
          <w:color w:val="auto"/>
          <w:sz w:val="24"/>
          <w:szCs w:val="24"/>
        </w:rPr>
        <w:t xml:space="preserve"> </w:t>
      </w:r>
      <w:r w:rsidRPr="2939909A" w:rsidR="2939909A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Deve-se notar que, é necessário </w:t>
      </w:r>
      <w:r w:rsidRPr="2939909A" w:rsidR="2939909A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que está verificação é válida apenas para </w:t>
      </w:r>
      <w:proofErr w:type="spellStart"/>
      <w:r w:rsidRPr="2939909A" w:rsidR="2939909A">
        <w:rPr>
          <w:rFonts w:ascii="Times" w:hAnsi="Times" w:eastAsia="Times" w:cs="Times"/>
          <w:color w:val="auto"/>
          <w:sz w:val="24"/>
          <w:szCs w:val="24"/>
          <w:lang w:val="en-US"/>
        </w:rPr>
        <w:t>números</w:t>
      </w:r>
      <w:proofErr w:type="spellEnd"/>
      <w:r w:rsidRPr="2939909A" w:rsidR="2939909A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inteiros</w:t>
      </w:r>
      <w:r w:rsidRPr="2939909A" w:rsidR="2939909A">
        <w:rPr>
          <w:rFonts w:ascii="Times" w:hAnsi="Times" w:eastAsia="Times" w:cs="Times"/>
          <w:color w:val="auto"/>
          <w:sz w:val="24"/>
          <w:szCs w:val="24"/>
          <w:lang w:val="en-US"/>
        </w:rPr>
        <w:t>.</w:t>
      </w:r>
      <w:r w:rsidRPr="2939909A" w:rsidR="2939909A">
        <w:rPr>
          <w:rFonts w:ascii="Times" w:hAnsi="Times" w:eastAsia="Times" w:cs="Times"/>
          <w:color w:val="auto"/>
          <w:sz w:val="24"/>
          <w:szCs w:val="24"/>
        </w:rPr>
        <w:t xml:space="preserve"> </w:t>
      </w:r>
      <w:proofErr w:type="spellStart"/>
      <w:proofErr w:type="spellEnd"/>
    </w:p>
    <w:p w:rsidR="4557BF28" w:rsidRDefault="4557BF28" w14:noSpellErr="1" w14:paraId="700D8DCF" w14:textId="4E4D0D54">
      <w:r>
        <w:drawing>
          <wp:inline wp14:editId="0675C82C" wp14:anchorId="73DD0C75">
            <wp:extent cx="5943600" cy="3876675"/>
            <wp:effectExtent l="0" t="0" r="0" b="0"/>
            <wp:docPr id="8730764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9c6e8e607d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9909A" w:rsidP="2939909A" w:rsidRDefault="2939909A" w14:noSpellErr="1" w14:paraId="4FB345DD" w14:textId="5DCF17AB">
      <w:pPr>
        <w:ind w:left="0"/>
      </w:pPr>
    </w:p>
    <w:p w:rsidR="4557BF28" w:rsidP="4557BF28" w:rsidRDefault="4557BF28" w14:paraId="24FBD292" w14:noSpellErr="1" w14:textId="34E8A64E">
      <w:pPr>
        <w:ind w:left="0"/>
      </w:pP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 xml:space="preserve">Finalizar </w:t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  <w:lang w:val="en-US"/>
        </w:rPr>
        <w:t>o programa</w:t>
      </w:r>
      <w:r w:rsidRPr="549256D5" w:rsidR="549256D5">
        <w:rPr>
          <w:rFonts w:ascii="Times" w:hAnsi="Times" w:eastAsia="Times" w:cs="Times"/>
          <w:b w:val="1"/>
          <w:bCs w:val="1"/>
          <w:color w:val="auto"/>
          <w:sz w:val="28"/>
          <w:szCs w:val="28"/>
        </w:rPr>
        <w:t xml:space="preserve"> </w:t>
      </w:r>
    </w:p>
    <w:p w:rsidR="549256D5" w:rsidP="549256D5" w:rsidRDefault="549256D5" w14:noSpellErr="1" w14:paraId="0F676CBA" w14:textId="7574F79E">
      <w:pPr>
        <w:pStyle w:val="Normal"/>
        <w:ind w:left="0"/>
      </w:pPr>
    </w:p>
    <w:p w:rsidR="4557BF28" w:rsidP="4557BF28" w:rsidRDefault="4557BF28" w14:paraId="26F6ED15" w14:textId="4CACA6E2">
      <w:pPr>
        <w:ind w:left="0" w:firstLine="720"/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Ao escolher a opção 3 do sistema, 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parecerá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a mensagem "Você realmente deseja sair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do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programa? Digite 1 caso sim ou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digite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0 caso </w:t>
      </w:r>
      <w:proofErr w:type="spellStart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contrário</w:t>
      </w:r>
      <w:proofErr w:type="spellEnd"/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.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",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portanto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, para sair do programa, basta digitar 1 caso você realmente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queira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sair do programa e o sistema será finalizado ou, basta digitar 0 caso você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queira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continuar no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programa e o sistema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irá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redirecionar para o menu.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RDefault="4557BF28" w14:noSpellErr="1" w14:paraId="3988F985" w14:textId="42621636">
      <w:r>
        <w:drawing>
          <wp:inline wp14:editId="6C92085D" wp14:anchorId="0BB0DE4D">
            <wp:extent cx="5943600" cy="3838575"/>
            <wp:effectExtent l="0" t="0" r="0" b="0"/>
            <wp:docPr id="460894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d696ce4d0a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7BF28" w:rsidP="4557BF28" w:rsidRDefault="4557BF28" w14:noSpellErr="1" w14:paraId="3A527389" w14:textId="241D9128">
      <w:pPr>
        <w:ind w:left="0" w:firstLine="720"/>
      </w:pP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Observa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-se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que, é necessário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que 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digitado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esteja entre os 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números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1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e 0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 xml:space="preserve"> que são refentes as opções presentes</w:t>
      </w:r>
      <w:r w:rsidRPr="4557BF28" w:rsidR="4557BF28">
        <w:rPr>
          <w:rFonts w:ascii="Times" w:hAnsi="Times" w:eastAsia="Times" w:cs="Times"/>
          <w:color w:val="auto"/>
          <w:sz w:val="24"/>
          <w:szCs w:val="24"/>
          <w:lang w:val="en-US"/>
        </w:rPr>
        <w:t>.</w:t>
      </w:r>
      <w:r w:rsidRPr="4557BF28" w:rsidR="4557BF28">
        <w:rPr>
          <w:rFonts w:ascii="Times" w:hAnsi="Times" w:eastAsia="Times" w:cs="Times"/>
          <w:color w:val="auto"/>
          <w:sz w:val="24"/>
          <w:szCs w:val="24"/>
        </w:rPr>
        <w:t xml:space="preserve"> </w:t>
      </w:r>
    </w:p>
    <w:p w:rsidR="4557BF28" w:rsidRDefault="4557BF28" w14:noSpellErr="1" w14:paraId="22296FB3" w14:textId="776E9EEC">
      <w:r>
        <w:drawing>
          <wp:inline wp14:editId="099EE606" wp14:anchorId="31805F4C">
            <wp:extent cx="5943600" cy="3857625"/>
            <wp:effectExtent l="0" t="0" r="0" b="0"/>
            <wp:docPr id="11245004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99cc7f4bc00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256D5" w:rsidRDefault="549256D5" w14:noSpellErr="1" w14:paraId="2E2584AA" w14:textId="172290F4">
      <w:r>
        <w:br w:type="page"/>
      </w:r>
      <w:r w:rsidRPr="549256D5" w:rsidR="549256D5">
        <w:rPr>
          <w:rFonts w:ascii="Times" w:hAnsi="Times" w:eastAsia="Times" w:cs="Times"/>
          <w:b w:val="1"/>
          <w:bCs w:val="1"/>
          <w:sz w:val="28"/>
          <w:szCs w:val="28"/>
        </w:rPr>
        <w:t>Índice</w:t>
      </w:r>
    </w:p>
    <w:p w:rsidR="549256D5" w:rsidRDefault="549256D5" w14:paraId="21018500" w14:textId="600B0AE1"/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8055"/>
        <w:gridCol w:w="1305"/>
      </w:tblGrid>
      <w:tr w:rsidR="549256D5" w:rsidTr="682F02AC" w14:paraId="04090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5" w:type="dxa"/>
            <w:tcMar/>
            <w:vAlign w:val="center"/>
          </w:tcPr>
          <w:p w:rsidR="549256D5" w:rsidRDefault="549256D5" w14:noSpellErr="1" w14:paraId="31F7C3E1" w14:textId="380DD54A"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Finalizar o programa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  <w:vAlign w:val="center"/>
          </w:tcPr>
          <w:p w:rsidR="549256D5" w:rsidP="549256D5" w:rsidRDefault="549256D5" w14:paraId="731972AD" w14:textId="241D8AE6">
            <w:pPr>
              <w:pStyle w:val="Normal"/>
              <w:jc w:val="right"/>
            </w:pPr>
            <w:r w:rsidRPr="682F02AC" w:rsidR="682F02AC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09</w:t>
            </w:r>
          </w:p>
        </w:tc>
      </w:tr>
      <w:tr w:rsidR="549256D5" w:rsidTr="682F02AC" w14:paraId="7760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5" w:type="dxa"/>
            <w:tcMar/>
            <w:vAlign w:val="center"/>
          </w:tcPr>
          <w:p w:rsidR="549256D5" w:rsidRDefault="549256D5" w14:noSpellErr="1" w14:paraId="7CA2E4F9" w14:textId="515E0A14"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Menu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  <w:vAlign w:val="center"/>
          </w:tcPr>
          <w:p w:rsidR="549256D5" w:rsidP="549256D5" w:rsidRDefault="549256D5" w14:paraId="2CB20BE2" w14:textId="229258B6">
            <w:pPr>
              <w:pStyle w:val="Normal"/>
              <w:jc w:val="right"/>
            </w:pP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49256D5" w:rsidTr="682F02AC" w14:paraId="1E9E9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5" w:type="dxa"/>
            <w:tcMar/>
            <w:vAlign w:val="center"/>
          </w:tcPr>
          <w:p w:rsidR="549256D5" w:rsidRDefault="549256D5" w14:noSpellErr="1" w14:paraId="00878953" w14:textId="2AC93BA7"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Verificar se o 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>número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digitado é negativo ou positivo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  <w:vAlign w:val="center"/>
          </w:tcPr>
          <w:p w:rsidR="549256D5" w:rsidP="549256D5" w:rsidRDefault="549256D5" w14:paraId="6F7A057F" w14:textId="4128CE3C">
            <w:pPr>
              <w:pStyle w:val="Normal"/>
              <w:jc w:val="right"/>
            </w:pPr>
            <w:r w:rsidRPr="682F02AC" w:rsidR="682F02AC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05</w:t>
            </w:r>
          </w:p>
        </w:tc>
      </w:tr>
      <w:tr w:rsidR="549256D5" w:rsidTr="682F02AC" w14:paraId="3E9FA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5" w:type="dxa"/>
            <w:tcMar/>
            <w:vAlign w:val="center"/>
          </w:tcPr>
          <w:p w:rsidR="549256D5" w:rsidRDefault="549256D5" w14:paraId="13EB47BB" w14:textId="11F61CDB"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Verificar se o 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>número</w:t>
            </w:r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digitado é </w:t>
            </w:r>
            <w:proofErr w:type="spellStart"/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>ímpar</w:t>
            </w:r>
            <w:proofErr w:type="spellEnd"/>
            <w:r w:rsidRPr="549256D5" w:rsidR="549256D5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ou par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  <w:vAlign w:val="center"/>
          </w:tcPr>
          <w:p w:rsidR="549256D5" w:rsidP="549256D5" w:rsidRDefault="549256D5" w14:paraId="13B909FE" w14:textId="4A1821BF">
            <w:pPr>
              <w:pStyle w:val="Normal"/>
              <w:jc w:val="right"/>
            </w:pPr>
            <w:r w:rsidRPr="549256D5" w:rsidR="549256D5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07</w:t>
            </w:r>
          </w:p>
        </w:tc>
      </w:tr>
    </w:tbl>
    <w:p w:rsidR="549256D5" w:rsidP="549256D5" w:rsidRDefault="549256D5" w14:paraId="24562E98" w14:textId="62EE74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8f004-1abc-4bc6-a516-b769b7a037d8}"/>
  <w14:docId w14:val="7E58374F"/>
  <w:rsids>
    <w:rsidRoot w:val="4557BF28"/>
    <w:rsid w:val="2939909A"/>
    <w:rsid w:val="4557BF28"/>
    <w:rsid w:val="549256D5"/>
    <w:rsid w:val="682F02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ed97a14d4545a9" /><Relationship Type="http://schemas.openxmlformats.org/officeDocument/2006/relationships/image" Target="/media/image2.png" Id="R403df05eec2b456c" /><Relationship Type="http://schemas.openxmlformats.org/officeDocument/2006/relationships/image" Target="/media/image3.png" Id="R54f0b747c6434800" /><Relationship Type="http://schemas.openxmlformats.org/officeDocument/2006/relationships/image" Target="/media/image5.png" Id="Rf5a2639b70d54953" /><Relationship Type="http://schemas.openxmlformats.org/officeDocument/2006/relationships/image" Target="/media/image8.png" Id="R2ad696ce4d0a46d1" /><Relationship Type="http://schemas.openxmlformats.org/officeDocument/2006/relationships/numbering" Target="/word/numbering.xml" Id="Re0050dd74a69454b" /><Relationship Type="http://schemas.openxmlformats.org/officeDocument/2006/relationships/image" Target="/media/imagea.png" Id="Rb734fd39e99e460e" /><Relationship Type="http://schemas.openxmlformats.org/officeDocument/2006/relationships/image" Target="/media/imagec.png" Id="R499cc7f4bc0040b4" /><Relationship Type="http://schemas.openxmlformats.org/officeDocument/2006/relationships/image" Target="/media/imaged.png" Id="R0697a079af694afd" /><Relationship Type="http://schemas.openxmlformats.org/officeDocument/2006/relationships/image" Target="/media/imagee.png" Id="R0d9c6e8e607d4a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2016-06-15T19:48:46.3769423Z</dcterms:modified>
  <lastModifiedBy>Karina Sayuri</lastModifiedBy>
</coreProperties>
</file>