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numPr>
          <w:ilvl w:val="0"/>
          <w:numId w:val="1"/>
        </w:numPr>
        <w:spacing w:line="360" w:lineRule="auto"/>
        <w:ind w:left="720" w:hanging="360"/>
        <w:contextualSpacing w:val="1"/>
      </w:pPr>
      <w:bookmarkStart w:colFirst="0" w:colLast="0" w:name="h.a4hm9liml29e" w:id="0"/>
      <w:bookmarkEnd w:id="0"/>
      <w:r w:rsidDel="00000000" w:rsidR="00000000" w:rsidRPr="00000000">
        <w:rPr>
          <w:rtl w:val="0"/>
        </w:rPr>
        <w:t xml:space="preserve">Requisitos Conscientes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jc w:val="both"/>
        <w:rPr/>
      </w:pPr>
      <w:r w:rsidDel="00000000" w:rsidR="00000000" w:rsidRPr="00000000">
        <w:rPr>
          <w:rtl w:val="0"/>
        </w:rPr>
        <w:t xml:space="preserve">A votação deve contemplar o restaurante universitário, a biblioteca, as salas de aula, os professores e o curso para fornecer indicadores de satisfação em relação a infraestrutura do local, bem como suas particularidades.</w:t>
      </w:r>
    </w:p>
    <w:p w:rsidR="00000000" w:rsidDel="00000000" w:rsidP="00000000" w:rsidRDefault="00000000" w:rsidRPr="00000000">
      <w:pPr>
        <w:numPr>
          <w:ilvl w:val="1"/>
          <w:numId w:val="1"/>
        </w:numPr>
        <w:spacing w:line="360" w:lineRule="auto"/>
        <w:ind w:left="1440" w:hanging="360"/>
        <w:contextualSpacing w:val="1"/>
        <w:jc w:val="both"/>
        <w:rPr/>
      </w:pPr>
      <w:r w:rsidDel="00000000" w:rsidR="00000000" w:rsidRPr="00000000">
        <w:rPr>
          <w:rtl w:val="0"/>
        </w:rPr>
        <w:t xml:space="preserve">A votação deve ser feita através de um questionário, ou seja, com opções pré-estabelecidas, para ser possível gerar uma média de cada opção votada, assim como gerar uma média geral.</w:t>
      </w:r>
    </w:p>
    <w:p w:rsidR="00000000" w:rsidDel="00000000" w:rsidP="00000000" w:rsidRDefault="00000000" w:rsidRPr="00000000">
      <w:pPr>
        <w:numPr>
          <w:ilvl w:val="1"/>
          <w:numId w:val="1"/>
        </w:numPr>
        <w:spacing w:line="360" w:lineRule="auto"/>
        <w:ind w:left="1440" w:hanging="360"/>
        <w:contextualSpacing w:val="1"/>
        <w:jc w:val="both"/>
        <w:rPr/>
      </w:pPr>
      <w:r w:rsidDel="00000000" w:rsidR="00000000" w:rsidRPr="00000000">
        <w:rPr>
          <w:rtl w:val="0"/>
        </w:rPr>
        <w:t xml:space="preserve">O resultado dos votos deve ser exibido por meio de símbolos (estrelas, por exemplo) para facilitar a “visualização crítica” do usuário acerca daquela unidade de ensino.</w:t>
      </w:r>
    </w:p>
    <w:p w:rsidR="00000000" w:rsidDel="00000000" w:rsidP="00000000" w:rsidRDefault="00000000" w:rsidRPr="00000000">
      <w:pPr>
        <w:numPr>
          <w:ilvl w:val="1"/>
          <w:numId w:val="1"/>
        </w:numPr>
        <w:spacing w:line="360" w:lineRule="auto"/>
        <w:ind w:left="1440" w:hanging="360"/>
        <w:contextualSpacing w:val="1"/>
        <w:jc w:val="both"/>
        <w:rPr/>
      </w:pPr>
      <w:r w:rsidDel="00000000" w:rsidR="00000000" w:rsidRPr="00000000">
        <w:rPr>
          <w:rtl w:val="0"/>
        </w:rPr>
        <w:t xml:space="preserve">A votação deve conter um campo opcional para comentários para que o usuário consiga expressar sua opinião caso o questionário não a contemple.</w:t>
      </w:r>
    </w:p>
    <w:p w:rsidR="00000000" w:rsidDel="00000000" w:rsidP="00000000" w:rsidRDefault="00000000" w:rsidRPr="00000000">
      <w:pPr>
        <w:numPr>
          <w:ilvl w:val="1"/>
          <w:numId w:val="1"/>
        </w:numPr>
        <w:spacing w:line="360" w:lineRule="auto"/>
        <w:ind w:left="1440" w:hanging="360"/>
        <w:contextualSpacing w:val="1"/>
        <w:jc w:val="both"/>
        <w:rPr/>
      </w:pPr>
      <w:r w:rsidDel="00000000" w:rsidR="00000000" w:rsidRPr="00000000">
        <w:rPr>
          <w:rtl w:val="0"/>
        </w:rPr>
        <w:t xml:space="preserve">Uma média geral das notas dadas deve estar presente no sistema para que a avaliação contemple as opiniões de todos os eleitores e, assim, mostrar um resultado justo para todos.</w:t>
      </w:r>
    </w:p>
    <w:p w:rsidR="00000000" w:rsidDel="00000000" w:rsidP="00000000" w:rsidRDefault="00000000" w:rsidRPr="00000000">
      <w:pPr>
        <w:numPr>
          <w:ilvl w:val="1"/>
          <w:numId w:val="1"/>
        </w:numPr>
        <w:spacing w:line="360" w:lineRule="auto"/>
        <w:ind w:left="1440" w:hanging="360"/>
        <w:contextualSpacing w:val="1"/>
        <w:jc w:val="both"/>
        <w:rPr/>
      </w:pPr>
      <w:r w:rsidDel="00000000" w:rsidR="00000000" w:rsidRPr="00000000">
        <w:rPr>
          <w:rtl w:val="0"/>
        </w:rPr>
        <w:t xml:space="preserve">O aluno deve poder apenas votar no(s) campus onde estuda para não influenciar nas notas de outras unidades já que o mesmo pode não conhecer outro local além do seu próprio campus. Isso traria mais precisão nos dados.</w:t>
      </w:r>
    </w:p>
    <w:p w:rsidR="00000000" w:rsidDel="00000000" w:rsidP="00000000" w:rsidRDefault="00000000" w:rsidRPr="00000000">
      <w:pPr>
        <w:numPr>
          <w:ilvl w:val="1"/>
          <w:numId w:val="1"/>
        </w:numPr>
        <w:spacing w:line="360" w:lineRule="auto"/>
        <w:ind w:left="1440" w:hanging="360"/>
        <w:contextualSpacing w:val="1"/>
        <w:jc w:val="both"/>
        <w:rPr/>
      </w:pPr>
      <w:r w:rsidDel="00000000" w:rsidR="00000000" w:rsidRPr="00000000">
        <w:rPr>
          <w:rtl w:val="0"/>
        </w:rPr>
        <w:t xml:space="preserve">Não-alunos não devem poder votar, apenas visualizar, já que desconhecem a unidade de ensino a ser votada. Com isso, seria possível gerar dados mais precisos dos campus.</w:t>
      </w:r>
    </w:p>
    <w:p w:rsidR="00000000" w:rsidDel="00000000" w:rsidP="00000000" w:rsidRDefault="00000000" w:rsidRPr="00000000">
      <w:pPr>
        <w:numPr>
          <w:ilvl w:val="1"/>
          <w:numId w:val="1"/>
        </w:numPr>
        <w:spacing w:line="360" w:lineRule="auto"/>
        <w:ind w:left="1440" w:hanging="360"/>
        <w:contextualSpacing w:val="1"/>
        <w:jc w:val="both"/>
        <w:rPr/>
      </w:pPr>
      <w:r w:rsidDel="00000000" w:rsidR="00000000" w:rsidRPr="00000000">
        <w:rPr>
          <w:rtl w:val="0"/>
        </w:rPr>
        <w:t xml:space="preserve">Cadastrar se faz necessário tanto para votar quanto para apenas visualizar para que se tenha um controle de quantos votos terão que ser processados e para se ter uma noção de quantos usuários existem no sistema.</w:t>
      </w:r>
    </w:p>
    <w:p w:rsidR="00000000" w:rsidDel="00000000" w:rsidP="00000000" w:rsidRDefault="00000000" w:rsidRPr="00000000">
      <w:pPr>
        <w:numPr>
          <w:ilvl w:val="1"/>
          <w:numId w:val="1"/>
        </w:numPr>
        <w:spacing w:line="360" w:lineRule="auto"/>
        <w:ind w:left="1440" w:hanging="360"/>
        <w:contextualSpacing w:val="1"/>
        <w:jc w:val="both"/>
        <w:rPr/>
      </w:pPr>
      <w:r w:rsidDel="00000000" w:rsidR="00000000" w:rsidRPr="00000000">
        <w:rPr>
          <w:rtl w:val="0"/>
        </w:rPr>
        <w:t xml:space="preserve">O cadastro do usuário deve exigir apenas nome, e-mail e senha daqueles que não forem alunos e exigir daqueles que são alunos, além dessas informações, o nome da faculdade em que estuda, bem como o nome do campus e o curso. Dessa forma, é possível restringir o que cada usuário tem acesso.</w:t>
      </w:r>
    </w:p>
    <w:p w:rsidR="00000000" w:rsidDel="00000000" w:rsidP="00000000" w:rsidRDefault="00000000" w:rsidRPr="00000000">
      <w:pPr>
        <w:numPr>
          <w:ilvl w:val="1"/>
          <w:numId w:val="1"/>
        </w:numPr>
        <w:spacing w:line="360" w:lineRule="auto"/>
        <w:ind w:left="1440" w:hanging="360"/>
        <w:contextualSpacing w:val="1"/>
        <w:jc w:val="both"/>
        <w:rPr>
          <w:u w:val="none"/>
        </w:rPr>
      </w:pPr>
      <w:r w:rsidDel="00000000" w:rsidR="00000000" w:rsidRPr="00000000">
        <w:rPr>
          <w:rtl w:val="0"/>
        </w:rPr>
        <w:t xml:space="preserve">Os votos e comentários dos usuários devem ser anônimos para que não haja medo por parte deles em votar ou expressarem suas opiniões acerca da unidade de ensino que frequentam.</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pStyle w:val="Heading2"/>
        <w:numPr>
          <w:ilvl w:val="0"/>
          <w:numId w:val="1"/>
        </w:numPr>
        <w:spacing w:line="360" w:lineRule="auto"/>
        <w:ind w:left="720" w:hanging="360"/>
        <w:contextualSpacing w:val="1"/>
        <w:jc w:val="both"/>
        <w:rPr/>
      </w:pPr>
      <w:bookmarkStart w:colFirst="0" w:colLast="0" w:name="h.8a88mvek16m9" w:id="1"/>
      <w:bookmarkEnd w:id="1"/>
      <w:r w:rsidDel="00000000" w:rsidR="00000000" w:rsidRPr="00000000">
        <w:rPr>
          <w:rtl w:val="0"/>
        </w:rPr>
        <w:t xml:space="preserve">Requisitos Inconscientes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numPr>
          <w:ilvl w:val="1"/>
          <w:numId w:val="1"/>
        </w:numPr>
        <w:spacing w:line="360" w:lineRule="auto"/>
        <w:ind w:left="1440" w:hanging="360"/>
        <w:contextualSpacing w:val="1"/>
        <w:jc w:val="both"/>
        <w:rPr>
          <w:color w:val="000000"/>
        </w:rPr>
      </w:pPr>
      <w:bookmarkStart w:colFirst="0" w:colLast="0" w:name="h.mdv3sekx6wj5" w:id="2"/>
      <w:bookmarkEnd w:id="2"/>
      <w:r w:rsidDel="00000000" w:rsidR="00000000" w:rsidRPr="00000000">
        <w:rPr>
          <w:color w:val="000000"/>
          <w:rtl w:val="0"/>
        </w:rPr>
        <w:t xml:space="preserve">Requisitos de Restrição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2"/>
          <w:numId w:val="1"/>
        </w:numPr>
        <w:ind w:left="2160" w:hanging="360"/>
        <w:contextualSpacing w:val="1"/>
        <w:jc w:val="both"/>
      </w:pPr>
      <w:r w:rsidDel="00000000" w:rsidR="00000000" w:rsidRPr="00000000">
        <w:rPr>
          <w:rtl w:val="0"/>
        </w:rPr>
        <w:t xml:space="preserve">O sistema deve ser implementado para desktops (Windows 8.0 ou posterior) pois é a plataforma utilizada pelo cliente e, portanto, se faz necessário para poder obter os benefícios oferecidos pelo software.</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O sistema exige conexão com a Internet para que os usuários consigam se cadastrar  e visualizar o seu conteúdo de qualquer lugar.</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Um banco de dados deve ser criado para armazenar as informações de cadastro dos usuários para que, dessa forma, seja possível identificar o perfil de cada um.</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Talvez seja necessário fazer uma conexão com o servidor da UNICAMP para validar as informações do cadastro de alunos por meio do RA e, assim, garantir com segurança quem são os usuários que estão votando nas unidades de ensino.</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O banco de dados do sistema deve ser hospedado em um servidor para que as informações dos usuários sejam armazenadas de forma mais organizada e com maior segurança.</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3"/>
        <w:numPr>
          <w:ilvl w:val="1"/>
          <w:numId w:val="1"/>
        </w:numPr>
        <w:spacing w:line="360" w:lineRule="auto"/>
        <w:ind w:left="1440" w:hanging="360"/>
        <w:contextualSpacing w:val="1"/>
        <w:rPr>
          <w:color w:val="000000"/>
        </w:rPr>
      </w:pPr>
      <w:bookmarkStart w:colFirst="0" w:colLast="0" w:name="h.hng8kr28b2a9" w:id="3"/>
      <w:bookmarkEnd w:id="3"/>
      <w:r w:rsidDel="00000000" w:rsidR="00000000" w:rsidRPr="00000000">
        <w:rPr>
          <w:color w:val="000000"/>
          <w:rtl w:val="0"/>
        </w:rPr>
        <w:t xml:space="preserve">Requisitos de Qualidade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2"/>
          <w:numId w:val="1"/>
        </w:numPr>
        <w:ind w:left="2160" w:hanging="360"/>
        <w:contextualSpacing w:val="1"/>
        <w:jc w:val="both"/>
      </w:pPr>
      <w:r w:rsidDel="00000000" w:rsidR="00000000" w:rsidRPr="00000000">
        <w:rPr>
          <w:rtl w:val="0"/>
        </w:rPr>
        <w:t xml:space="preserve">Segurança da informação dos usuários é extremamente importante para que as opiniões e comentários do sistema permaneçam anônimas.</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O sistema deve ter flexibilidade e desempenho para exercer suas funcionalidades com uma boa eficiência em diversos ambientes e, com isso, agradar ao usuário.</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1"/>
        </w:numPr>
        <w:spacing w:line="360" w:lineRule="auto"/>
        <w:ind w:left="720" w:hanging="360"/>
        <w:contextualSpacing w:val="1"/>
      </w:pPr>
      <w:bookmarkStart w:colFirst="0" w:colLast="0" w:name="h.uuqk5kpps9xg" w:id="4"/>
      <w:bookmarkEnd w:id="4"/>
      <w:r w:rsidDel="00000000" w:rsidR="00000000" w:rsidRPr="00000000">
        <w:rPr>
          <w:rtl w:val="0"/>
        </w:rPr>
        <w:t xml:space="preserve">Requisitos Subconscientes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pPr>
      <w:r w:rsidDel="00000000" w:rsidR="00000000" w:rsidRPr="00000000">
        <w:rPr>
          <w:rtl w:val="0"/>
        </w:rPr>
        <w:t xml:space="preserve">Um mecanismo de busca pelas unidades de ensino se faz necessário para que o usuário não encontre dificuldades em poder realizar o seu voto e/ou comentário, ou seja, para que ele encontre o que procura facilmente.</w:t>
      </w:r>
    </w:p>
    <w:p w:rsidR="00000000" w:rsidDel="00000000" w:rsidP="00000000" w:rsidRDefault="00000000" w:rsidRPr="00000000">
      <w:pPr>
        <w:ind w:left="720" w:firstLine="0"/>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