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120" w:before="240" w:line="431.99999999999994" w:lineRule="auto"/>
        <w:ind w:firstLine="700"/>
        <w:contextualSpacing w:val="0"/>
      </w:pPr>
      <w:bookmarkStart w:colFirst="0" w:colLast="0" w:name="h.1snxod6w6hed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Entrevista 15/08/2016 - Estrutura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31.99999999999994" w:lineRule="auto"/>
        <w:ind w:left="14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Já existe algum sistema com características semelhantes?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31.99999999999994" w:lineRule="auto"/>
        <w:ind w:left="14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deve ser a finalidade do programa?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31.99999999999994" w:lineRule="auto"/>
        <w:ind w:left="21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onde surgiu a necessidade;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31.99999999999994" w:lineRule="auto"/>
        <w:ind w:left="14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restrições o programa deve contemplar?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31.99999999999994" w:lineRule="auto"/>
        <w:ind w:left="21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Apenas o campus deve votar;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31.99999999999994" w:lineRule="auto"/>
        <w:ind w:left="21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alunos podem votar...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31.99999999999994" w:lineRule="auto"/>
        <w:ind w:left="14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deseja a interface?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31.99999999999994" w:lineRule="auto"/>
        <w:ind w:left="21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 alguma característica que não pode faltar no sistema?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31.99999999999994" w:lineRule="auto"/>
        <w:ind w:left="14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será feita a avaliação dos votos?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31.99999999999994" w:lineRule="auto"/>
        <w:ind w:left="21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Barras, estrelas, etc.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31.99999999999994" w:lineRule="auto"/>
        <w:ind w:left="14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será avaliado no sistema?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31.99999999999994" w:lineRule="auto"/>
        <w:ind w:left="21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Professores, campus, alunos, infraestrutura, etc.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31.99999999999994" w:lineRule="auto"/>
        <w:ind w:left="14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votos podem ser anônimos?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31.99999999999994" w:lineRule="auto"/>
        <w:ind w:left="14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necessário Login?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21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informações seriam relevantes para o cadastro da pessoa?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21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Quem poderá usar?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360" w:lineRule="auto"/>
        <w:contextualSpacing w:val="0"/>
      </w:pPr>
      <w:bookmarkStart w:colFirst="0" w:colLast="0" w:name="h.66auz19qwawg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Entrevista com os Clientes:</w:t>
        <w:br w:type="textWrapping"/>
        <w:t xml:space="preserve">André Gonçalves e Victor Hugo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31.99999999999994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Locais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31.99999999999994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Bandejão, laboratórios, professores, curso;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31.99999999999994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nota dada: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31.99999999999994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estrelas, ou seja, símbolos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31.99999999999994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31.99999999999994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Poder avaliar o curso para comparar com outras faculdades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31.99999999999994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Apenas alunos do curso pode avaliar o próprio curso; os demais podem apenas visualizar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31.99999999999994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 do programa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31.99999999999994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Evidenciar estabelecimentos da faculdade na parte estrutural que estão deixando a desejar para transformar em algo mais palpável, que de pra melhorar.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31.99999999999994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pessoas fora do campus poder comparar qual campus é melhor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31.99999999999994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31.99999999999994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Quem é do campus pode avaliar o seu próprio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31.99999999999994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Dados: nome, id, senha, universidade (combo box de qual faculdade é), campus, curso, e-mail, check box (é do campus ou não)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431.99999999999994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selecionar a check box aparece as informações que precisam ser cadastrados conforme a opção selecionada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31.99999999999994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Votos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31.99999999999994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Usuários precisam ser cadastrados, mas os votos, assim como os comentários, devem ser anônimos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431.99999999999994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pessoas de fora do campus só podem visualizar as opiniões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431.99999999999994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administradores precisam controlar os comentários construtivos e os banais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431.99999999999994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comentários podem sem limitados a checkbox com as respostas que o usuário pode dar, dessa forma, não surgirá nenhuma resposta fora do padrão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31.99999999999994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pré-existente dos comentários que o usuário pode realizar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331.2" w:lineRule="auto"/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Vai facilitar o cálculo do indicador geral de cada elemento avaliado.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31.99999999999994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Tomar cuidado com a avaliação dos professores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31.99999999999994" w:lineRule="auto"/>
        <w:ind w:left="144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Usuário pode apenas visualizar a votação de outras faculdades (estrutura, cursos, etc.)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31.99999999999994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 basear-se no rate my teacher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431.99999999999994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 fica a nosso critério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Interface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barra lateral com uma lista das universidades (unicamp -&gt; campus -&gt; cursos) e ferramenta de busca opcional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