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A4B68" w14:textId="7306DFC6" w:rsidR="003A63CF" w:rsidRDefault="00E01CDE">
      <w:r>
        <w:t>Добрый день, дорогие друзья!</w:t>
      </w:r>
    </w:p>
    <w:p w14:paraId="10651CA8" w14:textId="49DBB354" w:rsidR="00E01CDE" w:rsidRDefault="00E01CDE">
      <w:r>
        <w:t xml:space="preserve">Меня зовут Фарангиз Гафурова и сегодня я хочу поговорить с вами о необычной способности нашего мозга адаптироваться к изменениям – нейропластичности. </w:t>
      </w:r>
    </w:p>
    <w:p w14:paraId="4A85F953" w14:textId="40468388" w:rsidR="00E01CDE" w:rsidRDefault="00E01CDE">
      <w:r>
        <w:t xml:space="preserve">Начну с самопрезентации. Как я уже говорила, я Фарангиз Фуркатовна, но можно обращаться ко мне по имени. Я являюсь студентом 2-го курса ИТМО и учусь на факультете Программной инженерии. Но с детства у меня была любовь к психологии, и когда я изучала тему нейропластичности, она показалась мне наиболее интересной чем другие, поэтому я и выбрала данную тему в качестве своего доклада. Также я имела опыт работы с психологом: я была помощником моего школьного психолога на протяжении двух лет. </w:t>
      </w:r>
    </w:p>
    <w:p w14:paraId="5F56327A" w14:textId="08DB668A" w:rsidR="00E01CDE" w:rsidRDefault="00E01CDE">
      <w:r>
        <w:t xml:space="preserve">Итак, что же такое нейропластичность? </w:t>
      </w:r>
    </w:p>
    <w:p w14:paraId="71A63793" w14:textId="70F48A40" w:rsidR="00E01CDE" w:rsidRDefault="00E01CDE">
      <w:r>
        <w:t>Нейропластичность – это уникальная способность нашего мозга изменять свою структуру и функциональность в ответ на внешние и внутренние факторы. Эта способность позв</w:t>
      </w:r>
      <w:r w:rsidR="0007038A">
        <w:t xml:space="preserve">оляет нам постоянно расти, учиться и становиться лучше. </w:t>
      </w:r>
    </w:p>
    <w:p w14:paraId="620CE36C" w14:textId="112F7F08" w:rsidR="00545167" w:rsidRDefault="00545167">
      <w:r>
        <w:t xml:space="preserve">Нейропластичность позволяет нам обучаться новым навыкам. Когда мы изучаем что-то новое, например, иностранный язык или игры на музыкальных инструментах, в нашем мозге образуются новые нейронные связи, которые облегчают выполнение этих действий в дальнейшем. </w:t>
      </w:r>
    </w:p>
    <w:p w14:paraId="4F0F09A3" w14:textId="3AF39C3F" w:rsidR="00545167" w:rsidRDefault="00545167">
      <w:r>
        <w:t xml:space="preserve">Научно доказано, что, когда человек учит что-то новое, у него растет количество белого и серого вещества, которое содержит большинство нейронных связей. У людей также улучшается память и повышается способность к многозадачности. Исследования опять-таки показывают, что люди изучавшие новые навыки или языки, имеют более здоровый мозг и меньший риск развития болезни Альцгеймера. </w:t>
      </w:r>
    </w:p>
    <w:p w14:paraId="114425A7" w14:textId="04338E46" w:rsidR="00674849" w:rsidRDefault="00674849" w:rsidP="00674849">
      <w:r>
        <w:t xml:space="preserve">Также нейропластичность помогает нам восстанавливаться после травм. </w:t>
      </w:r>
      <w:r w:rsidRPr="004C14D2">
        <w:t>Например, пациенты, пострадавшие от инсульта, могут восстановить часть потерянных умственных и физических возможностей благодаря тренировкам, которые стимулируют процесс нейропластичности</w:t>
      </w:r>
      <w:r>
        <w:t xml:space="preserve">. </w:t>
      </w:r>
    </w:p>
    <w:p w14:paraId="0393E850" w14:textId="7E6531CF" w:rsidR="00674849" w:rsidRPr="00545167" w:rsidRDefault="00674849"/>
    <w:sectPr w:rsidR="00674849" w:rsidRPr="00545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49"/>
    <w:rsid w:val="0007038A"/>
    <w:rsid w:val="001678B9"/>
    <w:rsid w:val="003A63CF"/>
    <w:rsid w:val="003B6449"/>
    <w:rsid w:val="00545167"/>
    <w:rsid w:val="0056215A"/>
    <w:rsid w:val="00674849"/>
    <w:rsid w:val="006F796C"/>
    <w:rsid w:val="00D64168"/>
    <w:rsid w:val="00E01CDE"/>
    <w:rsid w:val="00E5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8B39"/>
  <w15:chartTrackingRefBased/>
  <w15:docId w15:val="{E28E5A57-09F7-433D-A407-559C3CD2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4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4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4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4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4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4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6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6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6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64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64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64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6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64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6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3</cp:revision>
  <dcterms:created xsi:type="dcterms:W3CDTF">2025-05-03T12:02:00Z</dcterms:created>
  <dcterms:modified xsi:type="dcterms:W3CDTF">2025-05-15T11:43:00Z</dcterms:modified>
</cp:coreProperties>
</file>