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029" w:rsidRPr="003B40EC" w:rsidRDefault="003A3D19" w:rsidP="00023029">
      <w:pPr>
        <w:spacing w:before="0" w:after="0"/>
        <w:rPr>
          <w:rFonts w:ascii="Impact" w:hAnsi="Impact"/>
          <w:sz w:val="96"/>
          <w:szCs w:val="96"/>
        </w:rPr>
      </w:pPr>
      <w:r>
        <w:rPr>
          <w:rFonts w:ascii="Impact" w:hAnsi="Impact"/>
          <w:sz w:val="96"/>
          <w:szCs w:val="96"/>
        </w:rPr>
        <w:pict>
          <v:rect id="Rectangle 2" o:spid="_x0000_s1026" style="position:absolute;margin-left:-5.35pt;margin-top:-7.1pt;width:413.3pt;height:12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" filled="f" stroked="f" strokeweight="6pt">
            <v:textbox style="mso-next-textbox:#Rectangle 2">
              <w:txbxContent>
                <w:p w:rsidR="008D510D" w:rsidRPr="00263C40" w:rsidRDefault="008D510D" w:rsidP="00263C40">
                  <w:pPr>
                    <w:pStyle w:val="Name"/>
                  </w:pPr>
                  <w:r w:rsidRPr="00263C40">
                    <w:t xml:space="preserve">Edward </w:t>
                  </w:r>
                  <w:proofErr w:type="spellStart"/>
                  <w:r w:rsidRPr="00263C40">
                    <w:t>Hloom</w:t>
                  </w:r>
                  <w:r w:rsidR="00263C40">
                    <w:t>en</w:t>
                  </w:r>
                  <w:proofErr w:type="spellEnd"/>
                </w:p>
                <w:p w:rsidR="008D510D" w:rsidRPr="00B95600" w:rsidRDefault="008D510D" w:rsidP="00263C40">
                  <w:pPr>
                    <w:pStyle w:val="ContactInfo"/>
                  </w:pPr>
                </w:p>
                <w:p w:rsidR="008D510D" w:rsidRPr="00263C40" w:rsidRDefault="008D510D" w:rsidP="00263C40">
                  <w:pPr>
                    <w:pStyle w:val="Contacts"/>
                  </w:pPr>
                  <w:r w:rsidRPr="00263C40">
                    <w:t>123 Park Avenue, Michigan MI 60689</w:t>
                  </w:r>
                </w:p>
                <w:p w:rsidR="008D510D" w:rsidRPr="00263C40" w:rsidRDefault="008D510D" w:rsidP="00263C40">
                  <w:pPr>
                    <w:pStyle w:val="Contacts"/>
                  </w:pPr>
                  <w:r w:rsidRPr="00263C40">
                    <w:t>www.hloom.com - info@hloom.com</w:t>
                  </w:r>
                </w:p>
                <w:p w:rsidR="008D510D" w:rsidRPr="00263C40" w:rsidRDefault="008D510D" w:rsidP="00263C40">
                  <w:pPr>
                    <w:pStyle w:val="Contacts"/>
                  </w:pPr>
                  <w:r w:rsidRPr="00263C40">
                    <w:t xml:space="preserve"> (123) 456 78 99</w:t>
                  </w:r>
                </w:p>
                <w:p w:rsidR="008D510D" w:rsidRPr="008D510D" w:rsidRDefault="008D510D" w:rsidP="00263C40">
                  <w:pPr>
                    <w:pStyle w:val="Contacts"/>
                  </w:pPr>
                </w:p>
                <w:p w:rsidR="008D510D" w:rsidRPr="00B95600" w:rsidRDefault="008D510D" w:rsidP="00263C40">
                  <w:pPr>
                    <w:jc w:val="right"/>
                  </w:pPr>
                </w:p>
              </w:txbxContent>
            </v:textbox>
          </v:rect>
        </w:pict>
      </w:r>
      <w:r w:rsidR="0041006F" w:rsidRPr="003B40EC">
        <w:rPr>
          <w:rFonts w:ascii="Impact" w:hAnsi="Impact"/>
          <w:noProof/>
          <w:sz w:val="96"/>
          <w:szCs w:val="96"/>
        </w:rPr>
        <w:drawing>
          <wp:anchor distT="0" distB="0" distL="114300" distR="114300" simplePos="0" relativeHeight="251660288" behindDoc="0" locked="0" layoutInCell="1" allowOverlap="1">
            <wp:simplePos x="0" y="0"/>
            <wp:positionH relativeFrom="column">
              <wp:posOffset>5396230</wp:posOffset>
            </wp:positionH>
            <wp:positionV relativeFrom="paragraph">
              <wp:posOffset>-2540</wp:posOffset>
            </wp:positionV>
            <wp:extent cx="1472184" cy="1472184"/>
            <wp:effectExtent l="95250" t="57150" r="70866" b="13716"/>
            <wp:wrapNone/>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 male.png"/>
                    <pic:cNvPicPr/>
                  </pic:nvPicPr>
                  <pic:blipFill>
                    <a:blip r:embed="rId8">
                      <a:extLst>
                        <a:ext uri="{28A0092B-C50C-407E-A947-70E740481C1C}">
                          <a14:useLocalDpi xmlns:a14="http://schemas.microsoft.com/office/drawing/2010/main" val="0"/>
                        </a:ext>
                      </a:extLst>
                    </a:blip>
                    <a:stretch>
                      <a:fillRect/>
                    </a:stretch>
                  </pic:blipFill>
                  <pic:spPr>
                    <a:xfrm>
                      <a:off x="0" y="0"/>
                      <a:ext cx="1472184" cy="1472184"/>
                    </a:xfrm>
                    <a:prstGeom prst="rect">
                      <a:avLst/>
                    </a:prstGeom>
                    <a:solidFill>
                      <a:srgbClr val="FFFFFF">
                        <a:shade val="85000"/>
                      </a:srgbClr>
                    </a:solidFill>
                    <a:ln w="76200" cap="sq">
                      <a:solidFill>
                        <a:schemeClr val="bg1"/>
                      </a:solidFill>
                      <a:miter lim="800000"/>
                    </a:ln>
                    <a:effectLst/>
                    <a:scene3d>
                      <a:camera prst="orthographicFront"/>
                      <a:lightRig rig="twoPt" dir="t">
                        <a:rot lat="0" lon="0" rev="7200000"/>
                      </a:lightRig>
                    </a:scene3d>
                    <a:sp3d>
                      <a:contourClr>
                        <a:srgbClr val="FFFFFF"/>
                      </a:contourClr>
                    </a:sp3d>
                  </pic:spPr>
                </pic:pic>
              </a:graphicData>
            </a:graphic>
          </wp:anchor>
        </w:drawing>
      </w:r>
    </w:p>
    <w:p w:rsidR="00B810E8" w:rsidRPr="003B40EC" w:rsidRDefault="00B810E8" w:rsidP="004B3907">
      <w:pPr>
        <w:spacing w:before="0" w:after="0"/>
      </w:pPr>
    </w:p>
    <w:p w:rsidR="00023029" w:rsidRPr="003B40EC" w:rsidRDefault="00023029" w:rsidP="004B3907">
      <w:pPr>
        <w:spacing w:before="0" w:after="0"/>
      </w:pPr>
    </w:p>
    <w:p w:rsidR="00023029" w:rsidRPr="003B40EC" w:rsidRDefault="00023029" w:rsidP="004B3907">
      <w:pPr>
        <w:spacing w:before="0" w:after="0"/>
      </w:pPr>
    </w:p>
    <w:p w:rsidR="00023029" w:rsidRPr="003B40EC" w:rsidRDefault="00023029" w:rsidP="004B3907">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8748"/>
      </w:tblGrid>
      <w:tr w:rsidR="00B810E8" w:rsidRPr="003B40EC" w:rsidTr="00303D04">
        <w:trPr>
          <w:jc w:val="center"/>
        </w:trPr>
        <w:tc>
          <w:tcPr>
            <w:tcW w:w="11016" w:type="dxa"/>
            <w:gridSpan w:val="3"/>
          </w:tcPr>
          <w:p w:rsidR="00B810E8" w:rsidRPr="003B40EC" w:rsidRDefault="00B810E8" w:rsidP="008D510D">
            <w:pPr>
              <w:pStyle w:val="Heading1"/>
              <w:outlineLvl w:val="0"/>
            </w:pPr>
            <w:r w:rsidRPr="003B40EC">
              <w:t>Education</w:t>
            </w:r>
          </w:p>
        </w:tc>
      </w:tr>
      <w:tr w:rsidR="00B810E8" w:rsidRPr="003B40EC" w:rsidTr="00303D04">
        <w:trPr>
          <w:jc w:val="center"/>
        </w:trPr>
        <w:tc>
          <w:tcPr>
            <w:tcW w:w="1998" w:type="dxa"/>
          </w:tcPr>
          <w:p w:rsidR="00B810E8" w:rsidRPr="003B40EC" w:rsidRDefault="00B810E8" w:rsidP="00303D04">
            <w:pPr>
              <w:pStyle w:val="BoldNormal"/>
            </w:pPr>
            <w:r w:rsidRPr="003B40EC">
              <w:t xml:space="preserve">2011 </w:t>
            </w:r>
            <w:r w:rsidR="00480F59" w:rsidRPr="003B40EC">
              <w:t>–</w:t>
            </w:r>
            <w:r w:rsidRPr="003B40EC">
              <w:t xml:space="preserve"> Present</w:t>
            </w:r>
          </w:p>
        </w:tc>
        <w:tc>
          <w:tcPr>
            <w:tcW w:w="270" w:type="dxa"/>
          </w:tcPr>
          <w:p w:rsidR="00B810E8" w:rsidRPr="003B40EC" w:rsidRDefault="00B810E8" w:rsidP="00303D04"/>
        </w:tc>
        <w:tc>
          <w:tcPr>
            <w:tcW w:w="8748" w:type="dxa"/>
          </w:tcPr>
          <w:p w:rsidR="00303D04" w:rsidRPr="003B40EC" w:rsidRDefault="00303D04" w:rsidP="00B95600">
            <w:pPr>
              <w:pStyle w:val="BoldLarge"/>
            </w:pPr>
            <w:r w:rsidRPr="003B40EC">
              <w:t>Master of Health Sciences (MHS)</w:t>
            </w:r>
          </w:p>
          <w:p w:rsidR="00B810E8" w:rsidRPr="003B40EC" w:rsidRDefault="001E643B" w:rsidP="00303D04">
            <w:pPr>
              <w:rPr>
                <w:i/>
              </w:rPr>
            </w:pPr>
            <w:r w:rsidRPr="003B40EC">
              <w:rPr>
                <w:i/>
              </w:rPr>
              <w:t>Metropolitan State University – Saint Paul, MN</w:t>
            </w:r>
          </w:p>
          <w:p w:rsidR="00480F59" w:rsidRPr="003B40EC" w:rsidRDefault="00303D04" w:rsidP="00303D04">
            <w:proofErr w:type="spellStart"/>
            <w:r w:rsidRPr="003B40EC">
              <w:t>Loremipsumdolor</w:t>
            </w:r>
            <w:proofErr w:type="spellEnd"/>
            <w:r w:rsidRPr="003B40EC">
              <w:t xml:space="preserve"> </w:t>
            </w:r>
            <w:proofErr w:type="spellStart"/>
            <w:r w:rsidRPr="003B40EC">
              <w:t>sitamet</w:t>
            </w:r>
            <w:proofErr w:type="spellEnd"/>
            <w:r w:rsidRPr="003B40EC">
              <w:t xml:space="preserve">, </w:t>
            </w:r>
            <w:proofErr w:type="spellStart"/>
            <w:r w:rsidRPr="003B40EC">
              <w:t>consectetura</w:t>
            </w:r>
            <w:proofErr w:type="spellEnd"/>
            <w:r w:rsidR="00207CBB" w:rsidRPr="003B40EC">
              <w:t xml:space="preserve"> </w:t>
            </w:r>
            <w:proofErr w:type="spellStart"/>
            <w:r w:rsidRPr="003B40EC">
              <w:t>dipiscingelit</w:t>
            </w:r>
            <w:proofErr w:type="spellEnd"/>
            <w:r w:rsidRPr="003B40EC">
              <w:t xml:space="preserve">. </w:t>
            </w:r>
            <w:proofErr w:type="spellStart"/>
            <w:r w:rsidRPr="003B40EC">
              <w:t>Phasel</w:t>
            </w:r>
            <w:proofErr w:type="spellEnd"/>
            <w:r w:rsidR="00207CBB" w:rsidRPr="003B40EC">
              <w:t xml:space="preserve"> </w:t>
            </w:r>
            <w:proofErr w:type="spellStart"/>
            <w:r w:rsidRPr="003B40EC">
              <w:t>lusgra</w:t>
            </w:r>
            <w:proofErr w:type="spellEnd"/>
            <w:r w:rsidR="00207CBB" w:rsidRPr="003B40EC">
              <w:t xml:space="preserve"> </w:t>
            </w:r>
            <w:proofErr w:type="spellStart"/>
            <w:r w:rsidRPr="003B40EC">
              <w:t>vidane</w:t>
            </w:r>
            <w:proofErr w:type="spellEnd"/>
            <w:r w:rsidR="00207CBB" w:rsidRPr="003B40EC">
              <w:t xml:space="preserve"> </w:t>
            </w:r>
            <w:proofErr w:type="spellStart"/>
            <w:r w:rsidRPr="003B40EC">
              <w:t>quenulla</w:t>
            </w:r>
            <w:proofErr w:type="spellEnd"/>
            <w:r w:rsidRPr="003B40EC">
              <w:t xml:space="preserve">, non </w:t>
            </w:r>
            <w:proofErr w:type="spellStart"/>
            <w:r w:rsidRPr="003B40EC">
              <w:t>cursus</w:t>
            </w:r>
            <w:proofErr w:type="spellEnd"/>
            <w:r w:rsidRPr="003B40EC">
              <w:t xml:space="preserve"> </w:t>
            </w:r>
            <w:proofErr w:type="spellStart"/>
            <w:r w:rsidRPr="003B40EC">
              <w:t>neque</w:t>
            </w:r>
            <w:proofErr w:type="spellEnd"/>
            <w:r w:rsidR="00207CBB" w:rsidRPr="003B40EC">
              <w:t xml:space="preserve"> </w:t>
            </w:r>
            <w:r w:rsidRPr="003B40EC">
              <w:t>com</w:t>
            </w:r>
            <w:r w:rsidR="00207CBB" w:rsidRPr="003B40EC">
              <w:t xml:space="preserve"> </w:t>
            </w:r>
            <w:proofErr w:type="spellStart"/>
            <w:r w:rsidRPr="003B40EC">
              <w:t>mo</w:t>
            </w:r>
            <w:proofErr w:type="spellEnd"/>
            <w:r w:rsidR="00207CBB" w:rsidRPr="003B40EC">
              <w:t xml:space="preserve"> </w:t>
            </w:r>
            <w:r w:rsidRPr="003B40EC">
              <w:t>dos</w:t>
            </w:r>
            <w:r w:rsidR="00207CBB" w:rsidRPr="003B40EC">
              <w:t xml:space="preserve"> </w:t>
            </w:r>
            <w:proofErr w:type="spellStart"/>
            <w:r w:rsidRPr="003B40EC">
              <w:t>itamet</w:t>
            </w:r>
            <w:proofErr w:type="spellEnd"/>
            <w:r w:rsidRPr="003B40EC">
              <w:t>.</w:t>
            </w:r>
          </w:p>
        </w:tc>
      </w:tr>
      <w:tr w:rsidR="00B810E8" w:rsidRPr="003B40EC" w:rsidTr="00303D04">
        <w:trPr>
          <w:jc w:val="center"/>
        </w:trPr>
        <w:tc>
          <w:tcPr>
            <w:tcW w:w="1998" w:type="dxa"/>
          </w:tcPr>
          <w:p w:rsidR="00B810E8" w:rsidRPr="003B40EC" w:rsidRDefault="00480F59" w:rsidP="00303D04">
            <w:pPr>
              <w:pStyle w:val="BoldNormal"/>
            </w:pPr>
            <w:r w:rsidRPr="003B40EC">
              <w:t>2010</w:t>
            </w:r>
          </w:p>
        </w:tc>
        <w:tc>
          <w:tcPr>
            <w:tcW w:w="270" w:type="dxa"/>
          </w:tcPr>
          <w:p w:rsidR="00B810E8" w:rsidRPr="003B40EC" w:rsidRDefault="00B810E8" w:rsidP="00303D04"/>
        </w:tc>
        <w:tc>
          <w:tcPr>
            <w:tcW w:w="8748" w:type="dxa"/>
          </w:tcPr>
          <w:p w:rsidR="00303D04" w:rsidRPr="003B40EC" w:rsidRDefault="00303D04" w:rsidP="00B95600">
            <w:pPr>
              <w:pStyle w:val="BoldLarge"/>
            </w:pPr>
            <w:r w:rsidRPr="003B40EC">
              <w:t>Bachelor of Science in Community Health</w:t>
            </w:r>
          </w:p>
          <w:p w:rsidR="00480F59" w:rsidRPr="003B40EC" w:rsidRDefault="001E643B" w:rsidP="00303D04">
            <w:pPr>
              <w:rPr>
                <w:i/>
              </w:rPr>
            </w:pPr>
            <w:r w:rsidRPr="003B40EC">
              <w:rPr>
                <w:i/>
              </w:rPr>
              <w:t>St. Cloud State University – Saint Cloud, MN</w:t>
            </w:r>
          </w:p>
          <w:p w:rsidR="00B810E8" w:rsidRPr="003B40EC" w:rsidRDefault="00303D04" w:rsidP="00303D04">
            <w:proofErr w:type="spellStart"/>
            <w:r w:rsidRPr="003B40EC">
              <w:t>Pellentesqueelementum</w:t>
            </w:r>
            <w:proofErr w:type="spellEnd"/>
            <w:r w:rsidRPr="003B40EC">
              <w:t xml:space="preserve"> vitae </w:t>
            </w:r>
            <w:proofErr w:type="spellStart"/>
            <w:r w:rsidRPr="003B40EC">
              <w:t>ipsumsitameteleifend</w:t>
            </w:r>
            <w:proofErr w:type="spellEnd"/>
            <w:r w:rsidRPr="003B40EC">
              <w:t xml:space="preserve">. </w:t>
            </w:r>
            <w:proofErr w:type="spellStart"/>
            <w:r w:rsidRPr="003B40EC">
              <w:t>Nullamtinciduntodio</w:t>
            </w:r>
            <w:proofErr w:type="spellEnd"/>
            <w:r w:rsidRPr="003B40EC">
              <w:t xml:space="preserve"> id </w:t>
            </w:r>
            <w:proofErr w:type="spellStart"/>
            <w:r w:rsidRPr="003B40EC">
              <w:t>orcia</w:t>
            </w:r>
            <w:proofErr w:type="spellEnd"/>
            <w:r w:rsidR="00207CBB" w:rsidRPr="003B40EC">
              <w:t xml:space="preserve"> </w:t>
            </w:r>
            <w:proofErr w:type="spellStart"/>
            <w:r w:rsidRPr="003B40EC">
              <w:t>liquet</w:t>
            </w:r>
            <w:proofErr w:type="spellEnd"/>
            <w:r w:rsidR="00207CBB" w:rsidRPr="003B40EC">
              <w:t xml:space="preserve"> </w:t>
            </w:r>
            <w:proofErr w:type="spellStart"/>
            <w:r w:rsidRPr="003B40EC">
              <w:t>mattis</w:t>
            </w:r>
            <w:proofErr w:type="spellEnd"/>
            <w:r w:rsidRPr="003B40EC">
              <w:t xml:space="preserve">. </w:t>
            </w:r>
            <w:proofErr w:type="spellStart"/>
            <w:r w:rsidRPr="003B40EC">
              <w:t>Maurisdapibusnullaquisvelitpellentesquevariusegetegetlacus</w:t>
            </w:r>
            <w:proofErr w:type="spellEnd"/>
            <w:r w:rsidRPr="003B40EC">
              <w:t>.</w:t>
            </w:r>
          </w:p>
        </w:tc>
      </w:tr>
      <w:tr w:rsidR="00025E8B" w:rsidRPr="003B40EC" w:rsidTr="00303D04">
        <w:trPr>
          <w:jc w:val="center"/>
        </w:trPr>
        <w:tc>
          <w:tcPr>
            <w:tcW w:w="11016" w:type="dxa"/>
            <w:gridSpan w:val="3"/>
          </w:tcPr>
          <w:p w:rsidR="00025E8B" w:rsidRPr="003B40EC" w:rsidRDefault="00025E8B" w:rsidP="008D510D">
            <w:pPr>
              <w:pStyle w:val="Heading1"/>
              <w:outlineLvl w:val="0"/>
            </w:pPr>
            <w:r w:rsidRPr="003B40EC">
              <w:t>Leadership Activities and Awards</w:t>
            </w:r>
          </w:p>
        </w:tc>
      </w:tr>
      <w:tr w:rsidR="00025E8B" w:rsidRPr="003B40EC" w:rsidTr="00303D04">
        <w:trPr>
          <w:jc w:val="center"/>
        </w:trPr>
        <w:tc>
          <w:tcPr>
            <w:tcW w:w="1998" w:type="dxa"/>
          </w:tcPr>
          <w:p w:rsidR="00025E8B" w:rsidRPr="003B40EC" w:rsidRDefault="00025E8B" w:rsidP="00303D04">
            <w:pPr>
              <w:pStyle w:val="BoldNormal"/>
            </w:pPr>
            <w:r w:rsidRPr="003B40EC">
              <w:t>2012</w:t>
            </w:r>
          </w:p>
        </w:tc>
        <w:tc>
          <w:tcPr>
            <w:tcW w:w="270" w:type="dxa"/>
          </w:tcPr>
          <w:p w:rsidR="00025E8B" w:rsidRPr="003B40EC" w:rsidRDefault="00025E8B" w:rsidP="00303D04"/>
        </w:tc>
        <w:tc>
          <w:tcPr>
            <w:tcW w:w="8748" w:type="dxa"/>
          </w:tcPr>
          <w:p w:rsidR="00025E8B" w:rsidRPr="003B40EC" w:rsidRDefault="008C0075" w:rsidP="00303D04">
            <w:proofErr w:type="spellStart"/>
            <w:r w:rsidRPr="003B40EC">
              <w:t>Ut</w:t>
            </w:r>
            <w:proofErr w:type="spellEnd"/>
            <w:r w:rsidRPr="003B40EC">
              <w:t xml:space="preserve"> </w:t>
            </w:r>
            <w:proofErr w:type="spellStart"/>
            <w:r w:rsidRPr="003B40EC">
              <w:t>tincidunt</w:t>
            </w:r>
            <w:proofErr w:type="spellEnd"/>
            <w:r w:rsidRPr="003B40EC">
              <w:t xml:space="preserve"> </w:t>
            </w:r>
            <w:proofErr w:type="spellStart"/>
            <w:r w:rsidRPr="003B40EC">
              <w:t>volutpat</w:t>
            </w:r>
            <w:proofErr w:type="spellEnd"/>
            <w:r w:rsidRPr="003B40EC">
              <w:t xml:space="preserve"> </w:t>
            </w:r>
            <w:proofErr w:type="spellStart"/>
            <w:r w:rsidRPr="003B40EC">
              <w:t>urna</w:t>
            </w:r>
            <w:proofErr w:type="spellEnd"/>
            <w:r w:rsidRPr="003B40EC">
              <w:t xml:space="preserve">. </w:t>
            </w:r>
            <w:proofErr w:type="spellStart"/>
            <w:r w:rsidRPr="003B40EC">
              <w:t>Mauris</w:t>
            </w:r>
            <w:proofErr w:type="spellEnd"/>
            <w:r w:rsidRPr="003B40EC">
              <w:t xml:space="preserve"> </w:t>
            </w:r>
            <w:proofErr w:type="spellStart"/>
            <w:r w:rsidRPr="003B40EC">
              <w:t>eleifend</w:t>
            </w:r>
            <w:proofErr w:type="spellEnd"/>
            <w:r w:rsidRPr="003B40EC">
              <w:t xml:space="preserve"> </w:t>
            </w:r>
            <w:proofErr w:type="spellStart"/>
            <w:r w:rsidRPr="003B40EC">
              <w:t>nulla</w:t>
            </w:r>
            <w:proofErr w:type="spellEnd"/>
            <w:r w:rsidRPr="003B40EC">
              <w:t xml:space="preserve"> </w:t>
            </w:r>
            <w:proofErr w:type="spellStart"/>
            <w:r w:rsidRPr="003B40EC">
              <w:t>eget</w:t>
            </w:r>
            <w:proofErr w:type="spellEnd"/>
            <w:r w:rsidRPr="003B40EC">
              <w:t xml:space="preserve"> </w:t>
            </w:r>
            <w:proofErr w:type="spellStart"/>
            <w:r w:rsidRPr="003B40EC">
              <w:t>mauris</w:t>
            </w:r>
            <w:proofErr w:type="spellEnd"/>
            <w:r w:rsidRPr="003B40EC">
              <w:t>.</w:t>
            </w:r>
          </w:p>
        </w:tc>
      </w:tr>
      <w:tr w:rsidR="00025E8B" w:rsidRPr="003B40EC" w:rsidTr="00303D04">
        <w:trPr>
          <w:jc w:val="center"/>
        </w:trPr>
        <w:tc>
          <w:tcPr>
            <w:tcW w:w="1998" w:type="dxa"/>
          </w:tcPr>
          <w:p w:rsidR="00025E8B" w:rsidRPr="003B40EC" w:rsidRDefault="00025E8B" w:rsidP="00303D04">
            <w:pPr>
              <w:pStyle w:val="BoldNormal"/>
            </w:pPr>
            <w:r w:rsidRPr="003B40EC">
              <w:t>2010 – 2012</w:t>
            </w:r>
          </w:p>
        </w:tc>
        <w:tc>
          <w:tcPr>
            <w:tcW w:w="270" w:type="dxa"/>
          </w:tcPr>
          <w:p w:rsidR="00025E8B" w:rsidRPr="003B40EC" w:rsidRDefault="00025E8B" w:rsidP="00303D04"/>
        </w:tc>
        <w:tc>
          <w:tcPr>
            <w:tcW w:w="8748" w:type="dxa"/>
          </w:tcPr>
          <w:p w:rsidR="00025E8B" w:rsidRPr="003B40EC" w:rsidRDefault="008C0075" w:rsidP="00303D04">
            <w:proofErr w:type="spellStart"/>
            <w:r w:rsidRPr="003B40EC">
              <w:t>Sed</w:t>
            </w:r>
            <w:proofErr w:type="spellEnd"/>
            <w:r w:rsidRPr="003B40EC">
              <w:t xml:space="preserve"> </w:t>
            </w:r>
            <w:proofErr w:type="spellStart"/>
            <w:r w:rsidRPr="003B40EC">
              <w:t>cursus</w:t>
            </w:r>
            <w:proofErr w:type="spellEnd"/>
            <w:r w:rsidRPr="003B40EC">
              <w:t xml:space="preserve"> quam id </w:t>
            </w:r>
            <w:proofErr w:type="spellStart"/>
            <w:r w:rsidRPr="003B40EC">
              <w:t>felis</w:t>
            </w:r>
            <w:proofErr w:type="spellEnd"/>
            <w:r w:rsidRPr="003B40EC">
              <w:t xml:space="preserve">. </w:t>
            </w:r>
            <w:proofErr w:type="spellStart"/>
            <w:r w:rsidRPr="003B40EC">
              <w:t>Curabitur</w:t>
            </w:r>
            <w:proofErr w:type="spellEnd"/>
            <w:r w:rsidRPr="003B40EC">
              <w:t xml:space="preserve"> </w:t>
            </w:r>
            <w:proofErr w:type="spellStart"/>
            <w:r w:rsidRPr="003B40EC">
              <w:t>posuere</w:t>
            </w:r>
            <w:proofErr w:type="spellEnd"/>
            <w:r w:rsidRPr="003B40EC">
              <w:t xml:space="preserve"> quam </w:t>
            </w:r>
            <w:proofErr w:type="spellStart"/>
            <w:r w:rsidRPr="003B40EC">
              <w:t>vel</w:t>
            </w:r>
            <w:proofErr w:type="spellEnd"/>
            <w:r w:rsidRPr="003B40EC">
              <w:t xml:space="preserve"> </w:t>
            </w:r>
            <w:proofErr w:type="spellStart"/>
            <w:r w:rsidRPr="003B40EC">
              <w:t>nibh</w:t>
            </w:r>
            <w:proofErr w:type="spellEnd"/>
            <w:r w:rsidRPr="003B40EC">
              <w:t>.</w:t>
            </w:r>
          </w:p>
        </w:tc>
      </w:tr>
      <w:tr w:rsidR="00025E8B" w:rsidRPr="003B40EC" w:rsidTr="00303D04">
        <w:trPr>
          <w:jc w:val="center"/>
        </w:trPr>
        <w:tc>
          <w:tcPr>
            <w:tcW w:w="1998" w:type="dxa"/>
          </w:tcPr>
          <w:p w:rsidR="00025E8B" w:rsidRPr="003B40EC" w:rsidRDefault="00025E8B" w:rsidP="00303D04">
            <w:pPr>
              <w:pStyle w:val="BoldNormal"/>
            </w:pPr>
            <w:r w:rsidRPr="003B40EC">
              <w:t>2010 – 2011</w:t>
            </w:r>
          </w:p>
        </w:tc>
        <w:tc>
          <w:tcPr>
            <w:tcW w:w="270" w:type="dxa"/>
          </w:tcPr>
          <w:p w:rsidR="00025E8B" w:rsidRPr="003B40EC" w:rsidRDefault="00025E8B" w:rsidP="00303D04"/>
        </w:tc>
        <w:tc>
          <w:tcPr>
            <w:tcW w:w="8748" w:type="dxa"/>
          </w:tcPr>
          <w:p w:rsidR="00025E8B" w:rsidRPr="003B40EC" w:rsidRDefault="008C0075" w:rsidP="00303D04">
            <w:proofErr w:type="spellStart"/>
            <w:r w:rsidRPr="003B40EC">
              <w:t>Cras</w:t>
            </w:r>
            <w:proofErr w:type="spellEnd"/>
            <w:r w:rsidRPr="003B40EC">
              <w:t xml:space="preserve"> </w:t>
            </w:r>
            <w:proofErr w:type="spellStart"/>
            <w:r w:rsidRPr="003B40EC">
              <w:t>dapibus</w:t>
            </w:r>
            <w:proofErr w:type="spellEnd"/>
            <w:r w:rsidRPr="003B40EC">
              <w:t xml:space="preserve"> </w:t>
            </w:r>
            <w:proofErr w:type="spellStart"/>
            <w:r w:rsidRPr="003B40EC">
              <w:t>dapibus</w:t>
            </w:r>
            <w:proofErr w:type="spellEnd"/>
            <w:r w:rsidRPr="003B40EC">
              <w:t xml:space="preserve"> </w:t>
            </w:r>
            <w:proofErr w:type="spellStart"/>
            <w:r w:rsidRPr="003B40EC">
              <w:t>nisl</w:t>
            </w:r>
            <w:proofErr w:type="spellEnd"/>
            <w:r w:rsidRPr="003B40EC">
              <w:t xml:space="preserve">. </w:t>
            </w:r>
            <w:proofErr w:type="spellStart"/>
            <w:r w:rsidRPr="003B40EC">
              <w:t>Vestibulum</w:t>
            </w:r>
            <w:proofErr w:type="spellEnd"/>
            <w:r w:rsidRPr="003B40EC">
              <w:t xml:space="preserve"> </w:t>
            </w:r>
            <w:proofErr w:type="spellStart"/>
            <w:r w:rsidRPr="003B40EC">
              <w:t>quis</w:t>
            </w:r>
            <w:proofErr w:type="spellEnd"/>
            <w:r w:rsidRPr="003B40EC">
              <w:t xml:space="preserve"> dolor a </w:t>
            </w:r>
            <w:proofErr w:type="spellStart"/>
            <w:r w:rsidRPr="003B40EC">
              <w:t>felis</w:t>
            </w:r>
            <w:proofErr w:type="spellEnd"/>
            <w:r w:rsidRPr="003B40EC">
              <w:t xml:space="preserve"> </w:t>
            </w:r>
            <w:proofErr w:type="spellStart"/>
            <w:r w:rsidRPr="003B40EC">
              <w:t>congue</w:t>
            </w:r>
            <w:proofErr w:type="spellEnd"/>
            <w:r w:rsidRPr="003B40EC">
              <w:t xml:space="preserve"> </w:t>
            </w:r>
            <w:proofErr w:type="spellStart"/>
            <w:r w:rsidRPr="003B40EC">
              <w:t>vehicula</w:t>
            </w:r>
            <w:proofErr w:type="spellEnd"/>
            <w:r w:rsidRPr="003B40EC">
              <w:t>.</w:t>
            </w:r>
          </w:p>
        </w:tc>
      </w:tr>
      <w:tr w:rsidR="00025E8B" w:rsidRPr="003B40EC" w:rsidTr="00303D04">
        <w:trPr>
          <w:jc w:val="center"/>
        </w:trPr>
        <w:tc>
          <w:tcPr>
            <w:tcW w:w="1998" w:type="dxa"/>
          </w:tcPr>
          <w:p w:rsidR="00025E8B" w:rsidRPr="003B40EC" w:rsidRDefault="00025E8B" w:rsidP="00303D04">
            <w:pPr>
              <w:pStyle w:val="BoldNormal"/>
            </w:pPr>
            <w:r w:rsidRPr="003B40EC">
              <w:t>2010 – 2011</w:t>
            </w:r>
          </w:p>
        </w:tc>
        <w:tc>
          <w:tcPr>
            <w:tcW w:w="270" w:type="dxa"/>
          </w:tcPr>
          <w:p w:rsidR="00025E8B" w:rsidRPr="003B40EC" w:rsidRDefault="00025E8B" w:rsidP="00303D04"/>
        </w:tc>
        <w:tc>
          <w:tcPr>
            <w:tcW w:w="8748" w:type="dxa"/>
          </w:tcPr>
          <w:p w:rsidR="00025E8B" w:rsidRPr="003B40EC" w:rsidRDefault="008C0075" w:rsidP="00303D04">
            <w:r w:rsidRPr="003B40EC">
              <w:t xml:space="preserve">Maecenas </w:t>
            </w:r>
            <w:proofErr w:type="spellStart"/>
            <w:r w:rsidRPr="003B40EC">
              <w:t>pede</w:t>
            </w:r>
            <w:proofErr w:type="spellEnd"/>
            <w:r w:rsidRPr="003B40EC">
              <w:t xml:space="preserve"> </w:t>
            </w:r>
            <w:proofErr w:type="spellStart"/>
            <w:r w:rsidRPr="003B40EC">
              <w:t>purus</w:t>
            </w:r>
            <w:proofErr w:type="spellEnd"/>
            <w:r w:rsidRPr="003B40EC">
              <w:t xml:space="preserve">, </w:t>
            </w:r>
            <w:proofErr w:type="spellStart"/>
            <w:r w:rsidRPr="003B40EC">
              <w:t>tristique</w:t>
            </w:r>
            <w:proofErr w:type="spellEnd"/>
            <w:r w:rsidRPr="003B40EC">
              <w:t xml:space="preserve"> ac, tempus </w:t>
            </w:r>
            <w:proofErr w:type="spellStart"/>
            <w:r w:rsidRPr="003B40EC">
              <w:t>eget</w:t>
            </w:r>
            <w:proofErr w:type="spellEnd"/>
            <w:r w:rsidRPr="003B40EC">
              <w:t xml:space="preserve">, </w:t>
            </w:r>
            <w:proofErr w:type="spellStart"/>
            <w:r w:rsidRPr="003B40EC">
              <w:t>egestas</w:t>
            </w:r>
            <w:proofErr w:type="spellEnd"/>
            <w:r w:rsidRPr="003B40EC">
              <w:t xml:space="preserve"> </w:t>
            </w:r>
            <w:proofErr w:type="spellStart"/>
            <w:r w:rsidRPr="003B40EC">
              <w:t>quis</w:t>
            </w:r>
            <w:proofErr w:type="spellEnd"/>
            <w:r w:rsidRPr="003B40EC">
              <w:t xml:space="preserve">, </w:t>
            </w:r>
            <w:proofErr w:type="spellStart"/>
            <w:r w:rsidRPr="003B40EC">
              <w:t>mauris</w:t>
            </w:r>
            <w:proofErr w:type="spellEnd"/>
            <w:r w:rsidRPr="003B40EC">
              <w:t xml:space="preserve">. </w:t>
            </w:r>
          </w:p>
        </w:tc>
      </w:tr>
      <w:tr w:rsidR="00025E8B" w:rsidRPr="003B40EC" w:rsidTr="00303D04">
        <w:trPr>
          <w:jc w:val="center"/>
        </w:trPr>
        <w:tc>
          <w:tcPr>
            <w:tcW w:w="1998" w:type="dxa"/>
          </w:tcPr>
          <w:p w:rsidR="00025E8B" w:rsidRPr="003B40EC" w:rsidRDefault="00025E8B" w:rsidP="00303D04">
            <w:pPr>
              <w:pStyle w:val="BoldNormal"/>
            </w:pPr>
            <w:r w:rsidRPr="003B40EC">
              <w:t>2009 – 2010</w:t>
            </w:r>
          </w:p>
        </w:tc>
        <w:tc>
          <w:tcPr>
            <w:tcW w:w="270" w:type="dxa"/>
          </w:tcPr>
          <w:p w:rsidR="00025E8B" w:rsidRPr="003B40EC" w:rsidRDefault="00025E8B" w:rsidP="00303D04"/>
        </w:tc>
        <w:tc>
          <w:tcPr>
            <w:tcW w:w="8748" w:type="dxa"/>
          </w:tcPr>
          <w:p w:rsidR="00025E8B" w:rsidRPr="003B40EC" w:rsidRDefault="008C0075" w:rsidP="00303D04">
            <w:proofErr w:type="spellStart"/>
            <w:r w:rsidRPr="003B40EC">
              <w:t>Curabitur</w:t>
            </w:r>
            <w:proofErr w:type="spellEnd"/>
            <w:r w:rsidRPr="003B40EC">
              <w:t xml:space="preserve"> non </w:t>
            </w:r>
            <w:proofErr w:type="spellStart"/>
            <w:r w:rsidRPr="003B40EC">
              <w:t>eros</w:t>
            </w:r>
            <w:proofErr w:type="spellEnd"/>
            <w:r w:rsidRPr="003B40EC">
              <w:t xml:space="preserve">. </w:t>
            </w:r>
            <w:proofErr w:type="spellStart"/>
            <w:r w:rsidRPr="003B40EC">
              <w:t>Nullam</w:t>
            </w:r>
            <w:proofErr w:type="spellEnd"/>
            <w:r w:rsidRPr="003B40EC">
              <w:t xml:space="preserve"> </w:t>
            </w:r>
            <w:proofErr w:type="spellStart"/>
            <w:r w:rsidRPr="003B40EC">
              <w:t>hendrerit</w:t>
            </w:r>
            <w:proofErr w:type="spellEnd"/>
            <w:r w:rsidRPr="003B40EC">
              <w:t xml:space="preserve"> </w:t>
            </w:r>
            <w:proofErr w:type="spellStart"/>
            <w:r w:rsidRPr="003B40EC">
              <w:t>bibendum</w:t>
            </w:r>
            <w:proofErr w:type="spellEnd"/>
            <w:r w:rsidRPr="003B40EC">
              <w:t xml:space="preserve"> </w:t>
            </w:r>
            <w:proofErr w:type="spellStart"/>
            <w:r w:rsidRPr="003B40EC">
              <w:t>justo</w:t>
            </w:r>
            <w:proofErr w:type="spellEnd"/>
            <w:r w:rsidRPr="003B40EC">
              <w:t xml:space="preserve">. </w:t>
            </w:r>
            <w:proofErr w:type="spellStart"/>
            <w:r w:rsidRPr="003B40EC">
              <w:t>Fusce</w:t>
            </w:r>
            <w:proofErr w:type="spellEnd"/>
            <w:r w:rsidRPr="003B40EC">
              <w:t xml:space="preserve"> </w:t>
            </w:r>
            <w:proofErr w:type="spellStart"/>
            <w:r w:rsidRPr="003B40EC">
              <w:t>iaculis</w:t>
            </w:r>
            <w:proofErr w:type="spellEnd"/>
            <w:r w:rsidRPr="003B40EC">
              <w:t xml:space="preserve">, </w:t>
            </w:r>
            <w:proofErr w:type="spellStart"/>
            <w:r w:rsidRPr="003B40EC">
              <w:t>est</w:t>
            </w:r>
            <w:proofErr w:type="spellEnd"/>
            <w:r w:rsidRPr="003B40EC">
              <w:t xml:space="preserve"> </w:t>
            </w:r>
            <w:proofErr w:type="spellStart"/>
            <w:r w:rsidRPr="003B40EC">
              <w:t>quis</w:t>
            </w:r>
            <w:proofErr w:type="spellEnd"/>
            <w:r w:rsidRPr="003B40EC">
              <w:t xml:space="preserve"> </w:t>
            </w:r>
            <w:proofErr w:type="spellStart"/>
            <w:r w:rsidRPr="003B40EC">
              <w:t>lacinia</w:t>
            </w:r>
            <w:proofErr w:type="spellEnd"/>
            <w:r w:rsidRPr="003B40EC">
              <w:t xml:space="preserve"> </w:t>
            </w:r>
            <w:proofErr w:type="spellStart"/>
            <w:r w:rsidRPr="003B40EC">
              <w:t>pretium</w:t>
            </w:r>
            <w:proofErr w:type="spellEnd"/>
            <w:r w:rsidRPr="003B40EC">
              <w:t xml:space="preserve">, </w:t>
            </w:r>
            <w:proofErr w:type="spellStart"/>
            <w:r w:rsidRPr="003B40EC">
              <w:t>pede</w:t>
            </w:r>
            <w:proofErr w:type="spellEnd"/>
            <w:r w:rsidRPr="003B40EC">
              <w:t xml:space="preserve"> </w:t>
            </w:r>
            <w:proofErr w:type="spellStart"/>
            <w:r w:rsidRPr="003B40EC">
              <w:t>metus</w:t>
            </w:r>
            <w:proofErr w:type="spellEnd"/>
            <w:r w:rsidRPr="003B40EC">
              <w:t xml:space="preserve"> </w:t>
            </w:r>
            <w:proofErr w:type="spellStart"/>
            <w:r w:rsidRPr="003B40EC">
              <w:t>molestie</w:t>
            </w:r>
            <w:proofErr w:type="spellEnd"/>
            <w:r w:rsidRPr="003B40EC">
              <w:t xml:space="preserve"> lacus, at </w:t>
            </w:r>
            <w:proofErr w:type="spellStart"/>
            <w:r w:rsidRPr="003B40EC">
              <w:t>gravida</w:t>
            </w:r>
            <w:proofErr w:type="spellEnd"/>
            <w:r w:rsidRPr="003B40EC">
              <w:t xml:space="preserve"> </w:t>
            </w:r>
            <w:proofErr w:type="spellStart"/>
            <w:r w:rsidRPr="003B40EC">
              <w:t>wisi</w:t>
            </w:r>
            <w:proofErr w:type="spellEnd"/>
            <w:r w:rsidRPr="003B40EC">
              <w:t xml:space="preserve"> ante at </w:t>
            </w:r>
            <w:proofErr w:type="spellStart"/>
            <w:r w:rsidRPr="003B40EC">
              <w:t>libero</w:t>
            </w:r>
            <w:proofErr w:type="spellEnd"/>
            <w:r w:rsidRPr="003B40EC">
              <w:t xml:space="preserve">. </w:t>
            </w:r>
          </w:p>
        </w:tc>
      </w:tr>
      <w:tr w:rsidR="00025E8B" w:rsidRPr="003B40EC" w:rsidTr="00303D04">
        <w:trPr>
          <w:jc w:val="center"/>
        </w:trPr>
        <w:tc>
          <w:tcPr>
            <w:tcW w:w="11016" w:type="dxa"/>
            <w:gridSpan w:val="3"/>
          </w:tcPr>
          <w:p w:rsidR="00025E8B" w:rsidRPr="003B40EC" w:rsidRDefault="00025E8B" w:rsidP="008D510D">
            <w:pPr>
              <w:pStyle w:val="Heading1"/>
              <w:outlineLvl w:val="0"/>
            </w:pPr>
            <w:r w:rsidRPr="003B40EC">
              <w:t>Professional Affiliation</w:t>
            </w:r>
          </w:p>
        </w:tc>
      </w:tr>
      <w:tr w:rsidR="00025E8B" w:rsidRPr="003B40EC" w:rsidTr="00303D04">
        <w:trPr>
          <w:jc w:val="center"/>
        </w:trPr>
        <w:tc>
          <w:tcPr>
            <w:tcW w:w="1998" w:type="dxa"/>
          </w:tcPr>
          <w:p w:rsidR="00025E8B" w:rsidRPr="003B40EC" w:rsidRDefault="00025E8B" w:rsidP="00303D04">
            <w:pPr>
              <w:pStyle w:val="BoldNormal"/>
            </w:pPr>
            <w:r w:rsidRPr="003B40EC">
              <w:t>2011 – Present</w:t>
            </w:r>
          </w:p>
        </w:tc>
        <w:tc>
          <w:tcPr>
            <w:tcW w:w="270" w:type="dxa"/>
          </w:tcPr>
          <w:p w:rsidR="00025E8B" w:rsidRPr="003B40EC" w:rsidRDefault="00025E8B" w:rsidP="00303D04"/>
        </w:tc>
        <w:tc>
          <w:tcPr>
            <w:tcW w:w="8748" w:type="dxa"/>
          </w:tcPr>
          <w:p w:rsidR="00025E8B" w:rsidRPr="003B40EC" w:rsidRDefault="00E7604D" w:rsidP="00303D04">
            <w:r w:rsidRPr="003B40EC">
              <w:t>National Center</w:t>
            </w:r>
            <w:r w:rsidR="008C0075" w:rsidRPr="003B40EC">
              <w:t xml:space="preserve"> of</w:t>
            </w:r>
            <w:r w:rsidRPr="003B40EC">
              <w:t xml:space="preserve"> Public</w:t>
            </w:r>
            <w:r w:rsidR="008C0075" w:rsidRPr="003B40EC">
              <w:t xml:space="preserve"> Health New York</w:t>
            </w:r>
          </w:p>
        </w:tc>
      </w:tr>
      <w:tr w:rsidR="00025E8B" w:rsidRPr="003B40EC" w:rsidTr="00303D04">
        <w:trPr>
          <w:jc w:val="center"/>
        </w:trPr>
        <w:tc>
          <w:tcPr>
            <w:tcW w:w="1998" w:type="dxa"/>
          </w:tcPr>
          <w:p w:rsidR="00025E8B" w:rsidRPr="003B40EC" w:rsidRDefault="00025E8B" w:rsidP="00303D04">
            <w:pPr>
              <w:pStyle w:val="BoldNormal"/>
            </w:pPr>
            <w:r w:rsidRPr="003B40EC">
              <w:t xml:space="preserve">2011 – Present </w:t>
            </w:r>
          </w:p>
        </w:tc>
        <w:tc>
          <w:tcPr>
            <w:tcW w:w="270" w:type="dxa"/>
          </w:tcPr>
          <w:p w:rsidR="00025E8B" w:rsidRPr="003B40EC" w:rsidRDefault="00025E8B" w:rsidP="00303D04"/>
        </w:tc>
        <w:tc>
          <w:tcPr>
            <w:tcW w:w="8748" w:type="dxa"/>
          </w:tcPr>
          <w:p w:rsidR="00025E8B" w:rsidRPr="003B40EC" w:rsidRDefault="00E7604D" w:rsidP="00303D04">
            <w:r w:rsidRPr="003B40EC">
              <w:t>Community of Health Volunteers New York</w:t>
            </w:r>
          </w:p>
        </w:tc>
      </w:tr>
      <w:tr w:rsidR="003F6941" w:rsidRPr="003B40EC" w:rsidTr="00303D04">
        <w:trPr>
          <w:jc w:val="center"/>
        </w:trPr>
        <w:tc>
          <w:tcPr>
            <w:tcW w:w="11016" w:type="dxa"/>
            <w:gridSpan w:val="3"/>
          </w:tcPr>
          <w:p w:rsidR="003F6941" w:rsidRPr="003B40EC" w:rsidRDefault="003F6941" w:rsidP="008D510D">
            <w:pPr>
              <w:pStyle w:val="Heading1"/>
              <w:outlineLvl w:val="0"/>
            </w:pPr>
            <w:r w:rsidRPr="003B40EC">
              <w:t>Work Experience</w:t>
            </w:r>
          </w:p>
        </w:tc>
      </w:tr>
      <w:tr w:rsidR="003F6941" w:rsidRPr="003B40EC" w:rsidTr="00303D04">
        <w:trPr>
          <w:jc w:val="center"/>
        </w:trPr>
        <w:tc>
          <w:tcPr>
            <w:tcW w:w="1998" w:type="dxa"/>
          </w:tcPr>
          <w:p w:rsidR="003F6941" w:rsidRPr="003B40EC" w:rsidRDefault="003F6941" w:rsidP="00303D04">
            <w:pPr>
              <w:pStyle w:val="BoldNormal"/>
            </w:pPr>
            <w:r w:rsidRPr="003B40EC">
              <w:t>Summer 2012</w:t>
            </w:r>
          </w:p>
        </w:tc>
        <w:tc>
          <w:tcPr>
            <w:tcW w:w="270" w:type="dxa"/>
          </w:tcPr>
          <w:p w:rsidR="003F6941" w:rsidRPr="003B40EC" w:rsidRDefault="003F6941" w:rsidP="00303D04"/>
        </w:tc>
        <w:tc>
          <w:tcPr>
            <w:tcW w:w="8748" w:type="dxa"/>
          </w:tcPr>
          <w:p w:rsidR="003F6941" w:rsidRPr="003B40EC" w:rsidRDefault="003F6941" w:rsidP="00B95600">
            <w:pPr>
              <w:pStyle w:val="BoldLarge"/>
            </w:pPr>
            <w:r w:rsidRPr="003B40EC">
              <w:t>Health Administrator</w:t>
            </w:r>
          </w:p>
          <w:p w:rsidR="003F6941" w:rsidRPr="003B40EC" w:rsidRDefault="003F6941" w:rsidP="00B95600">
            <w:pPr>
              <w:rPr>
                <w:i/>
              </w:rPr>
            </w:pPr>
            <w:r w:rsidRPr="003B40EC">
              <w:rPr>
                <w:i/>
              </w:rPr>
              <w:t>Fairview Health Services – Minneapolis, MN</w:t>
            </w:r>
          </w:p>
          <w:p w:rsidR="003F6941" w:rsidRPr="003B40EC" w:rsidRDefault="003F6941" w:rsidP="008D510D">
            <w:pPr>
              <w:pStyle w:val="ListParagraph"/>
            </w:pPr>
            <w:proofErr w:type="spellStart"/>
            <w:r w:rsidRPr="003B40EC">
              <w:t>Pellentesqueporttitor</w:t>
            </w:r>
            <w:proofErr w:type="spellEnd"/>
            <w:r w:rsidRPr="003B40EC">
              <w:t xml:space="preserve">, </w:t>
            </w:r>
            <w:proofErr w:type="spellStart"/>
            <w:r w:rsidRPr="003B40EC">
              <w:t>velitlaciniaegestasauctor</w:t>
            </w:r>
            <w:proofErr w:type="spellEnd"/>
            <w:r w:rsidRPr="003B40EC">
              <w:t xml:space="preserve">, </w:t>
            </w:r>
            <w:proofErr w:type="spellStart"/>
            <w:r w:rsidRPr="003B40EC">
              <w:t>diameros</w:t>
            </w:r>
            <w:proofErr w:type="spellEnd"/>
            <w:r w:rsidRPr="003B40EC">
              <w:t xml:space="preserve"> tempus </w:t>
            </w:r>
            <w:proofErr w:type="spellStart"/>
            <w:r w:rsidRPr="003B40EC">
              <w:t>arcu</w:t>
            </w:r>
            <w:proofErr w:type="spellEnd"/>
            <w:r w:rsidRPr="003B40EC">
              <w:t xml:space="preserve">, </w:t>
            </w:r>
            <w:proofErr w:type="spellStart"/>
            <w:r w:rsidRPr="003B40EC">
              <w:t>necvulputateaugue</w:t>
            </w:r>
            <w:proofErr w:type="spellEnd"/>
            <w:r w:rsidRPr="003B40EC">
              <w:t xml:space="preserve"> magna </w:t>
            </w:r>
            <w:proofErr w:type="spellStart"/>
            <w:r w:rsidRPr="003B40EC">
              <w:t>velrisus</w:t>
            </w:r>
            <w:proofErr w:type="spellEnd"/>
            <w:r w:rsidRPr="003B40EC">
              <w:t>.</w:t>
            </w:r>
          </w:p>
          <w:p w:rsidR="003F6941" w:rsidRPr="003B40EC" w:rsidRDefault="003F6941" w:rsidP="008D510D">
            <w:pPr>
              <w:pStyle w:val="ListParagraph"/>
            </w:pPr>
            <w:proofErr w:type="spellStart"/>
            <w:r w:rsidRPr="003B40EC">
              <w:t>Cras</w:t>
            </w:r>
            <w:proofErr w:type="spellEnd"/>
            <w:r w:rsidRPr="003B40EC">
              <w:t xml:space="preserve"> non magna </w:t>
            </w:r>
            <w:proofErr w:type="spellStart"/>
            <w:r w:rsidRPr="003B40EC">
              <w:t>vel</w:t>
            </w:r>
            <w:proofErr w:type="spellEnd"/>
            <w:r w:rsidRPr="003B40EC">
              <w:t xml:space="preserve"> ante </w:t>
            </w:r>
            <w:proofErr w:type="spellStart"/>
            <w:r w:rsidRPr="003B40EC">
              <w:t>adipiscingrhoncus</w:t>
            </w:r>
            <w:proofErr w:type="spellEnd"/>
            <w:r w:rsidRPr="003B40EC">
              <w:t>.</w:t>
            </w:r>
          </w:p>
          <w:p w:rsidR="003F6941" w:rsidRPr="003B40EC" w:rsidRDefault="003F6941" w:rsidP="008D510D">
            <w:pPr>
              <w:pStyle w:val="ListParagraph"/>
            </w:pPr>
            <w:proofErr w:type="spellStart"/>
            <w:r w:rsidRPr="003B40EC">
              <w:t>Vivamus</w:t>
            </w:r>
            <w:proofErr w:type="spellEnd"/>
            <w:r w:rsidRPr="003B40EC">
              <w:t xml:space="preserve"> a mi.</w:t>
            </w:r>
          </w:p>
        </w:tc>
      </w:tr>
    </w:tbl>
    <w:p w:rsidR="00B95600" w:rsidRPr="003B40EC" w:rsidRDefault="00B95600">
      <w:r w:rsidRPr="003B40EC">
        <w:rPr>
          <w:b/>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8748"/>
      </w:tblGrid>
      <w:tr w:rsidR="003F6941" w:rsidRPr="003B40EC" w:rsidTr="00263C40">
        <w:trPr>
          <w:jc w:val="center"/>
        </w:trPr>
        <w:tc>
          <w:tcPr>
            <w:tcW w:w="1998" w:type="dxa"/>
            <w:shd w:val="clear" w:color="auto" w:fill="auto"/>
          </w:tcPr>
          <w:p w:rsidR="003F6941" w:rsidRPr="003B40EC" w:rsidRDefault="003F6941" w:rsidP="00303D04">
            <w:pPr>
              <w:pStyle w:val="BoldNormal"/>
            </w:pPr>
            <w:r w:rsidRPr="003B40EC">
              <w:lastRenderedPageBreak/>
              <w:t>2011 – 2012</w:t>
            </w:r>
          </w:p>
        </w:tc>
        <w:tc>
          <w:tcPr>
            <w:tcW w:w="270" w:type="dxa"/>
          </w:tcPr>
          <w:p w:rsidR="003F6941" w:rsidRPr="003B40EC" w:rsidRDefault="003F6941" w:rsidP="00303D04"/>
        </w:tc>
        <w:tc>
          <w:tcPr>
            <w:tcW w:w="8748" w:type="dxa"/>
          </w:tcPr>
          <w:p w:rsidR="003F6941" w:rsidRPr="003B40EC" w:rsidRDefault="003F6941" w:rsidP="00B95600">
            <w:pPr>
              <w:pStyle w:val="BoldLarge"/>
            </w:pPr>
            <w:r w:rsidRPr="003B40EC">
              <w:t>Customer Service Representative</w:t>
            </w:r>
          </w:p>
          <w:p w:rsidR="003F6941" w:rsidRPr="003B40EC" w:rsidRDefault="003F6941" w:rsidP="00B95600">
            <w:pPr>
              <w:rPr>
                <w:i/>
              </w:rPr>
            </w:pPr>
            <w:proofErr w:type="spellStart"/>
            <w:r w:rsidRPr="003B40EC">
              <w:rPr>
                <w:i/>
              </w:rPr>
              <w:t>PayDay</w:t>
            </w:r>
            <w:proofErr w:type="spellEnd"/>
            <w:r w:rsidRPr="003B40EC">
              <w:rPr>
                <w:i/>
              </w:rPr>
              <w:t xml:space="preserve"> America – Bloomington, MN</w:t>
            </w:r>
          </w:p>
          <w:p w:rsidR="003F6941" w:rsidRPr="003B40EC" w:rsidRDefault="003F6941" w:rsidP="008D510D">
            <w:pPr>
              <w:pStyle w:val="ListParagraph"/>
            </w:pPr>
            <w:proofErr w:type="spellStart"/>
            <w:r w:rsidRPr="003B40EC">
              <w:t>Morbi</w:t>
            </w:r>
            <w:proofErr w:type="spellEnd"/>
            <w:r w:rsidRPr="003B40EC">
              <w:t xml:space="preserve"> </w:t>
            </w:r>
            <w:proofErr w:type="spellStart"/>
            <w:r w:rsidRPr="003B40EC">
              <w:t>neque</w:t>
            </w:r>
            <w:proofErr w:type="spellEnd"/>
            <w:r w:rsidRPr="003B40EC">
              <w:t>.</w:t>
            </w:r>
          </w:p>
          <w:p w:rsidR="003F6941" w:rsidRPr="003B40EC" w:rsidRDefault="003F6941" w:rsidP="008D510D">
            <w:pPr>
              <w:pStyle w:val="ListParagraph"/>
            </w:pPr>
            <w:proofErr w:type="spellStart"/>
            <w:r w:rsidRPr="003B40EC">
              <w:t>Aliquam</w:t>
            </w:r>
            <w:proofErr w:type="spellEnd"/>
            <w:r w:rsidRPr="003B40EC">
              <w:t xml:space="preserve"> </w:t>
            </w:r>
            <w:proofErr w:type="spellStart"/>
            <w:r w:rsidRPr="003B40EC">
              <w:t>erat</w:t>
            </w:r>
            <w:proofErr w:type="spellEnd"/>
            <w:r w:rsidRPr="003B40EC">
              <w:t xml:space="preserve"> </w:t>
            </w:r>
            <w:proofErr w:type="spellStart"/>
            <w:r w:rsidRPr="003B40EC">
              <w:t>volutpat</w:t>
            </w:r>
            <w:proofErr w:type="spellEnd"/>
            <w:r w:rsidRPr="003B40EC">
              <w:t>.</w:t>
            </w:r>
          </w:p>
          <w:p w:rsidR="003F6941" w:rsidRPr="003B40EC" w:rsidRDefault="003F6941" w:rsidP="008D510D">
            <w:pPr>
              <w:pStyle w:val="ListParagraph"/>
            </w:pPr>
            <w:r w:rsidRPr="003B40EC">
              <w:t xml:space="preserve">Integer </w:t>
            </w:r>
            <w:proofErr w:type="spellStart"/>
            <w:r w:rsidRPr="003B40EC">
              <w:t>ultrices</w:t>
            </w:r>
            <w:proofErr w:type="spellEnd"/>
            <w:r w:rsidRPr="003B40EC">
              <w:t xml:space="preserve"> </w:t>
            </w:r>
            <w:proofErr w:type="spellStart"/>
            <w:r w:rsidRPr="003B40EC">
              <w:t>lobortis</w:t>
            </w:r>
            <w:proofErr w:type="spellEnd"/>
            <w:r w:rsidRPr="003B40EC">
              <w:t xml:space="preserve"> </w:t>
            </w:r>
            <w:proofErr w:type="spellStart"/>
            <w:r w:rsidRPr="003B40EC">
              <w:t>eros</w:t>
            </w:r>
            <w:proofErr w:type="spellEnd"/>
            <w:r w:rsidRPr="003B40EC">
              <w:t>.</w:t>
            </w:r>
          </w:p>
          <w:p w:rsidR="003F6941" w:rsidRPr="003B40EC" w:rsidRDefault="003F6941" w:rsidP="008D510D">
            <w:pPr>
              <w:pStyle w:val="ListParagraph"/>
            </w:pPr>
            <w:proofErr w:type="spellStart"/>
            <w:r w:rsidRPr="003B40EC">
              <w:t>Pellentesque</w:t>
            </w:r>
            <w:proofErr w:type="spellEnd"/>
            <w:r w:rsidRPr="003B40EC">
              <w:t xml:space="preserve"> habitant </w:t>
            </w:r>
            <w:proofErr w:type="spellStart"/>
            <w:r w:rsidRPr="003B40EC">
              <w:t>morbi</w:t>
            </w:r>
            <w:proofErr w:type="spellEnd"/>
            <w:r w:rsidRPr="003B40EC">
              <w:t xml:space="preserve"> </w:t>
            </w:r>
            <w:proofErr w:type="spellStart"/>
            <w:r w:rsidRPr="003B40EC">
              <w:t>tristique</w:t>
            </w:r>
            <w:proofErr w:type="spellEnd"/>
            <w:r w:rsidRPr="003B40EC">
              <w:t xml:space="preserve"> </w:t>
            </w:r>
            <w:proofErr w:type="spellStart"/>
            <w:r w:rsidRPr="003B40EC">
              <w:t>senectus</w:t>
            </w:r>
            <w:proofErr w:type="spellEnd"/>
            <w:r w:rsidRPr="003B40EC">
              <w:t xml:space="preserve"> et </w:t>
            </w:r>
            <w:proofErr w:type="spellStart"/>
            <w:r w:rsidRPr="003B40EC">
              <w:t>netus</w:t>
            </w:r>
            <w:proofErr w:type="spellEnd"/>
            <w:r w:rsidRPr="003B40EC">
              <w:t xml:space="preserve"> et </w:t>
            </w:r>
            <w:proofErr w:type="spellStart"/>
            <w:r w:rsidRPr="003B40EC">
              <w:t>malesuada</w:t>
            </w:r>
            <w:proofErr w:type="spellEnd"/>
            <w:r w:rsidRPr="003B40EC">
              <w:t xml:space="preserve"> fames ac </w:t>
            </w:r>
            <w:proofErr w:type="spellStart"/>
            <w:r w:rsidRPr="003B40EC">
              <w:t>turpis</w:t>
            </w:r>
            <w:proofErr w:type="spellEnd"/>
            <w:r w:rsidRPr="003B40EC">
              <w:t xml:space="preserve"> </w:t>
            </w:r>
            <w:proofErr w:type="spellStart"/>
            <w:r w:rsidRPr="003B40EC">
              <w:t>egestas</w:t>
            </w:r>
            <w:proofErr w:type="spellEnd"/>
            <w:r w:rsidRPr="003B40EC">
              <w:t>.</w:t>
            </w:r>
          </w:p>
        </w:tc>
      </w:tr>
      <w:tr w:rsidR="003F6941" w:rsidRPr="003B40EC" w:rsidTr="00303D04">
        <w:trPr>
          <w:jc w:val="center"/>
        </w:trPr>
        <w:tc>
          <w:tcPr>
            <w:tcW w:w="1998" w:type="dxa"/>
          </w:tcPr>
          <w:p w:rsidR="003F6941" w:rsidRPr="003B40EC" w:rsidRDefault="003F6941" w:rsidP="00303D04">
            <w:pPr>
              <w:pStyle w:val="BoldNormal"/>
            </w:pPr>
            <w:r w:rsidRPr="003B40EC">
              <w:t>2010 – 2011</w:t>
            </w:r>
          </w:p>
        </w:tc>
        <w:tc>
          <w:tcPr>
            <w:tcW w:w="270" w:type="dxa"/>
          </w:tcPr>
          <w:p w:rsidR="003F6941" w:rsidRPr="003B40EC" w:rsidRDefault="003F6941" w:rsidP="00303D04"/>
        </w:tc>
        <w:tc>
          <w:tcPr>
            <w:tcW w:w="8748" w:type="dxa"/>
          </w:tcPr>
          <w:p w:rsidR="003F6941" w:rsidRPr="003B40EC" w:rsidRDefault="003F6941" w:rsidP="00B95600">
            <w:pPr>
              <w:pStyle w:val="BoldLarge"/>
            </w:pPr>
            <w:r w:rsidRPr="003B40EC">
              <w:t>Clinical Operations Intern</w:t>
            </w:r>
          </w:p>
          <w:p w:rsidR="003F6941" w:rsidRPr="003B40EC" w:rsidRDefault="003F6941" w:rsidP="00B95600">
            <w:pPr>
              <w:rPr>
                <w:i/>
              </w:rPr>
            </w:pPr>
            <w:r w:rsidRPr="003B40EC">
              <w:rPr>
                <w:i/>
              </w:rPr>
              <w:t>Champaign – Urbana Public Health District – Champaign, IL</w:t>
            </w:r>
          </w:p>
          <w:p w:rsidR="003F6941" w:rsidRPr="003B40EC" w:rsidRDefault="003F6941" w:rsidP="008D510D">
            <w:pPr>
              <w:pStyle w:val="ListParagraph"/>
            </w:pPr>
            <w:proofErr w:type="spellStart"/>
            <w:r w:rsidRPr="003B40EC">
              <w:t>Proin</w:t>
            </w:r>
            <w:proofErr w:type="spellEnd"/>
            <w:r w:rsidRPr="003B40EC">
              <w:t xml:space="preserve"> semper, ante vitae </w:t>
            </w:r>
            <w:proofErr w:type="spellStart"/>
            <w:r w:rsidRPr="003B40EC">
              <w:t>sollicitudin</w:t>
            </w:r>
            <w:proofErr w:type="spellEnd"/>
            <w:r w:rsidRPr="003B40EC">
              <w:t xml:space="preserve"> </w:t>
            </w:r>
            <w:proofErr w:type="spellStart"/>
            <w:r w:rsidRPr="003B40EC">
              <w:t>posuere</w:t>
            </w:r>
            <w:proofErr w:type="spellEnd"/>
            <w:r w:rsidRPr="003B40EC">
              <w:t xml:space="preserve">, </w:t>
            </w:r>
            <w:proofErr w:type="spellStart"/>
            <w:r w:rsidRPr="003B40EC">
              <w:t>metus</w:t>
            </w:r>
            <w:proofErr w:type="spellEnd"/>
            <w:r w:rsidRPr="003B40EC">
              <w:t xml:space="preserve"> quam </w:t>
            </w:r>
            <w:proofErr w:type="spellStart"/>
            <w:r w:rsidRPr="003B40EC">
              <w:t>iaculis</w:t>
            </w:r>
            <w:proofErr w:type="spellEnd"/>
            <w:r w:rsidRPr="003B40EC">
              <w:t xml:space="preserve"> </w:t>
            </w:r>
            <w:proofErr w:type="spellStart"/>
            <w:r w:rsidRPr="003B40EC">
              <w:t>nibh</w:t>
            </w:r>
            <w:proofErr w:type="spellEnd"/>
            <w:r w:rsidRPr="003B40EC">
              <w:t xml:space="preserve">, vitae </w:t>
            </w:r>
            <w:proofErr w:type="spellStart"/>
            <w:r w:rsidRPr="003B40EC">
              <w:t>scelerisque</w:t>
            </w:r>
            <w:proofErr w:type="spellEnd"/>
            <w:r w:rsidRPr="003B40EC">
              <w:t xml:space="preserve"> </w:t>
            </w:r>
            <w:proofErr w:type="spellStart"/>
            <w:r w:rsidRPr="003B40EC">
              <w:t>nunc</w:t>
            </w:r>
            <w:proofErr w:type="spellEnd"/>
            <w:r w:rsidRPr="003B40EC">
              <w:t xml:space="preserve"> </w:t>
            </w:r>
            <w:proofErr w:type="spellStart"/>
            <w:r w:rsidRPr="003B40EC">
              <w:t>massa</w:t>
            </w:r>
            <w:proofErr w:type="spellEnd"/>
            <w:r w:rsidRPr="003B40EC">
              <w:t xml:space="preserve"> </w:t>
            </w:r>
            <w:proofErr w:type="spellStart"/>
            <w:r w:rsidRPr="003B40EC">
              <w:t>eget</w:t>
            </w:r>
            <w:proofErr w:type="spellEnd"/>
            <w:r w:rsidRPr="003B40EC">
              <w:t xml:space="preserve"> </w:t>
            </w:r>
            <w:proofErr w:type="spellStart"/>
            <w:r w:rsidRPr="003B40EC">
              <w:t>pede</w:t>
            </w:r>
            <w:proofErr w:type="spellEnd"/>
            <w:r w:rsidRPr="003B40EC">
              <w:t>.</w:t>
            </w:r>
          </w:p>
          <w:p w:rsidR="003F6941" w:rsidRPr="003B40EC" w:rsidRDefault="003F6941" w:rsidP="008D510D">
            <w:pPr>
              <w:pStyle w:val="ListParagraph"/>
            </w:pPr>
            <w:proofErr w:type="spellStart"/>
            <w:r w:rsidRPr="003B40EC">
              <w:t>Sed</w:t>
            </w:r>
            <w:proofErr w:type="spellEnd"/>
            <w:r w:rsidRPr="003B40EC">
              <w:t xml:space="preserve"> </w:t>
            </w:r>
            <w:proofErr w:type="spellStart"/>
            <w:r w:rsidRPr="003B40EC">
              <w:t>velit</w:t>
            </w:r>
            <w:proofErr w:type="spellEnd"/>
            <w:r w:rsidRPr="003B40EC">
              <w:t xml:space="preserve"> </w:t>
            </w:r>
            <w:proofErr w:type="spellStart"/>
            <w:r w:rsidRPr="003B40EC">
              <w:t>urna</w:t>
            </w:r>
            <w:proofErr w:type="spellEnd"/>
            <w:r w:rsidRPr="003B40EC">
              <w:t xml:space="preserve">, </w:t>
            </w:r>
            <w:proofErr w:type="spellStart"/>
            <w:r w:rsidRPr="003B40EC">
              <w:t>interdum</w:t>
            </w:r>
            <w:proofErr w:type="spellEnd"/>
            <w:r w:rsidRPr="003B40EC">
              <w:t xml:space="preserve"> </w:t>
            </w:r>
            <w:proofErr w:type="spellStart"/>
            <w:r w:rsidRPr="003B40EC">
              <w:t>vel</w:t>
            </w:r>
            <w:proofErr w:type="spellEnd"/>
            <w:r w:rsidRPr="003B40EC">
              <w:t xml:space="preserve">, </w:t>
            </w:r>
            <w:proofErr w:type="spellStart"/>
            <w:r w:rsidRPr="003B40EC">
              <w:t>ultricies</w:t>
            </w:r>
            <w:proofErr w:type="spellEnd"/>
            <w:r w:rsidRPr="003B40EC">
              <w:t xml:space="preserve"> </w:t>
            </w:r>
            <w:proofErr w:type="spellStart"/>
            <w:r w:rsidRPr="003B40EC">
              <w:t>vel</w:t>
            </w:r>
            <w:proofErr w:type="spellEnd"/>
            <w:r w:rsidRPr="003B40EC">
              <w:t xml:space="preserve">, </w:t>
            </w:r>
            <w:proofErr w:type="spellStart"/>
            <w:r w:rsidRPr="003B40EC">
              <w:t>faucibus</w:t>
            </w:r>
            <w:proofErr w:type="spellEnd"/>
            <w:r w:rsidRPr="003B40EC">
              <w:t xml:space="preserve"> at, quam.</w:t>
            </w:r>
          </w:p>
        </w:tc>
      </w:tr>
      <w:tr w:rsidR="003F6941" w:rsidRPr="003B40EC" w:rsidTr="00303D04">
        <w:trPr>
          <w:jc w:val="center"/>
        </w:trPr>
        <w:tc>
          <w:tcPr>
            <w:tcW w:w="1998" w:type="dxa"/>
          </w:tcPr>
          <w:p w:rsidR="003F6941" w:rsidRPr="003B40EC" w:rsidRDefault="003F6941" w:rsidP="00303D04">
            <w:pPr>
              <w:pStyle w:val="BoldNormal"/>
            </w:pPr>
            <w:r w:rsidRPr="003B40EC">
              <w:t>Winter 2009</w:t>
            </w:r>
          </w:p>
        </w:tc>
        <w:tc>
          <w:tcPr>
            <w:tcW w:w="270" w:type="dxa"/>
          </w:tcPr>
          <w:p w:rsidR="003F6941" w:rsidRPr="003B40EC" w:rsidRDefault="003F6941" w:rsidP="00303D04"/>
        </w:tc>
        <w:tc>
          <w:tcPr>
            <w:tcW w:w="8748" w:type="dxa"/>
          </w:tcPr>
          <w:p w:rsidR="003F6941" w:rsidRPr="003B40EC" w:rsidRDefault="003F6941" w:rsidP="00B95600">
            <w:pPr>
              <w:pStyle w:val="BoldLarge"/>
            </w:pPr>
            <w:r w:rsidRPr="003B40EC">
              <w:t>Founder, President</w:t>
            </w:r>
          </w:p>
          <w:p w:rsidR="003F6941" w:rsidRPr="003B40EC" w:rsidRDefault="003F6941" w:rsidP="00B95600">
            <w:pPr>
              <w:rPr>
                <w:i/>
              </w:rPr>
            </w:pPr>
            <w:r w:rsidRPr="003B40EC">
              <w:rPr>
                <w:i/>
              </w:rPr>
              <w:t>Team HBV University of Illinois – Illinois</w:t>
            </w:r>
          </w:p>
          <w:p w:rsidR="003F6941" w:rsidRPr="003B40EC" w:rsidRDefault="003F6941" w:rsidP="008D510D">
            <w:pPr>
              <w:pStyle w:val="ListParagraph"/>
            </w:pPr>
            <w:proofErr w:type="spellStart"/>
            <w:r w:rsidRPr="003B40EC">
              <w:t>Donec</w:t>
            </w:r>
            <w:proofErr w:type="spellEnd"/>
            <w:r w:rsidRPr="003B40EC">
              <w:t xml:space="preserve"> </w:t>
            </w:r>
            <w:proofErr w:type="spellStart"/>
            <w:r w:rsidRPr="003B40EC">
              <w:t>elit</w:t>
            </w:r>
            <w:proofErr w:type="spellEnd"/>
            <w:r w:rsidRPr="003B40EC">
              <w:t xml:space="preserve"> </w:t>
            </w:r>
            <w:proofErr w:type="spellStart"/>
            <w:r w:rsidRPr="003B40EC">
              <w:t>est</w:t>
            </w:r>
            <w:proofErr w:type="spellEnd"/>
            <w:r w:rsidRPr="003B40EC">
              <w:t xml:space="preserve">, </w:t>
            </w:r>
            <w:proofErr w:type="spellStart"/>
            <w:r w:rsidRPr="003B40EC">
              <w:t>consectetuer</w:t>
            </w:r>
            <w:proofErr w:type="spellEnd"/>
            <w:r w:rsidRPr="003B40EC">
              <w:t xml:space="preserve"> </w:t>
            </w:r>
            <w:proofErr w:type="spellStart"/>
            <w:r w:rsidRPr="003B40EC">
              <w:t>eget</w:t>
            </w:r>
            <w:proofErr w:type="spellEnd"/>
            <w:r w:rsidRPr="003B40EC">
              <w:t xml:space="preserve">, </w:t>
            </w:r>
            <w:proofErr w:type="spellStart"/>
            <w:r w:rsidRPr="003B40EC">
              <w:t>consequat</w:t>
            </w:r>
            <w:proofErr w:type="spellEnd"/>
            <w:r w:rsidRPr="003B40EC">
              <w:t xml:space="preserve"> </w:t>
            </w:r>
            <w:proofErr w:type="spellStart"/>
            <w:r w:rsidRPr="003B40EC">
              <w:t>quis</w:t>
            </w:r>
            <w:proofErr w:type="spellEnd"/>
            <w:r w:rsidRPr="003B40EC">
              <w:t xml:space="preserve">, tempus </w:t>
            </w:r>
            <w:proofErr w:type="spellStart"/>
            <w:r w:rsidRPr="003B40EC">
              <w:t>quis</w:t>
            </w:r>
            <w:proofErr w:type="spellEnd"/>
            <w:r w:rsidRPr="003B40EC">
              <w:t xml:space="preserve">, </w:t>
            </w:r>
            <w:proofErr w:type="spellStart"/>
            <w:r w:rsidRPr="003B40EC">
              <w:t>wisi</w:t>
            </w:r>
            <w:proofErr w:type="spellEnd"/>
            <w:r w:rsidRPr="003B40EC">
              <w:t>.</w:t>
            </w:r>
          </w:p>
          <w:p w:rsidR="003F6941" w:rsidRPr="003B40EC" w:rsidRDefault="003F6941" w:rsidP="008D510D">
            <w:pPr>
              <w:pStyle w:val="ListParagraph"/>
            </w:pPr>
            <w:r w:rsidRPr="003B40EC">
              <w:t xml:space="preserve">In in </w:t>
            </w:r>
            <w:proofErr w:type="spellStart"/>
            <w:r w:rsidRPr="003B40EC">
              <w:t>nunc</w:t>
            </w:r>
            <w:proofErr w:type="spellEnd"/>
            <w:r w:rsidRPr="003B40EC">
              <w:t>.</w:t>
            </w:r>
          </w:p>
          <w:p w:rsidR="003F6941" w:rsidRPr="003B40EC" w:rsidRDefault="003F6941" w:rsidP="008D510D">
            <w:pPr>
              <w:pStyle w:val="ListParagraph"/>
            </w:pPr>
            <w:r w:rsidRPr="003B40EC">
              <w:t xml:space="preserve">Class </w:t>
            </w:r>
            <w:proofErr w:type="spellStart"/>
            <w:r w:rsidRPr="003B40EC">
              <w:t>aptent</w:t>
            </w:r>
            <w:proofErr w:type="spellEnd"/>
            <w:r w:rsidRPr="003B40EC">
              <w:t xml:space="preserve"> </w:t>
            </w:r>
            <w:proofErr w:type="spellStart"/>
            <w:r w:rsidRPr="003B40EC">
              <w:t>taciti</w:t>
            </w:r>
            <w:proofErr w:type="spellEnd"/>
            <w:r w:rsidRPr="003B40EC">
              <w:t xml:space="preserve"> </w:t>
            </w:r>
            <w:proofErr w:type="spellStart"/>
            <w:r w:rsidRPr="003B40EC">
              <w:t>sociosqu</w:t>
            </w:r>
            <w:proofErr w:type="spellEnd"/>
            <w:r w:rsidRPr="003B40EC">
              <w:t xml:space="preserve"> </w:t>
            </w:r>
            <w:proofErr w:type="spellStart"/>
            <w:r w:rsidRPr="003B40EC">
              <w:t>ad</w:t>
            </w:r>
            <w:proofErr w:type="spellEnd"/>
            <w:r w:rsidRPr="003B40EC">
              <w:t xml:space="preserve"> </w:t>
            </w:r>
            <w:proofErr w:type="spellStart"/>
            <w:r w:rsidRPr="003B40EC">
              <w:t>litora</w:t>
            </w:r>
            <w:proofErr w:type="spellEnd"/>
            <w:r w:rsidRPr="003B40EC">
              <w:t xml:space="preserve"> </w:t>
            </w:r>
            <w:proofErr w:type="spellStart"/>
            <w:r w:rsidRPr="003B40EC">
              <w:t>torquent</w:t>
            </w:r>
            <w:proofErr w:type="spellEnd"/>
            <w:r w:rsidRPr="003B40EC">
              <w:t xml:space="preserve"> per </w:t>
            </w:r>
            <w:proofErr w:type="spellStart"/>
            <w:r w:rsidRPr="003B40EC">
              <w:t>conubia</w:t>
            </w:r>
            <w:proofErr w:type="spellEnd"/>
            <w:r w:rsidRPr="003B40EC">
              <w:t xml:space="preserve"> nostra, per </w:t>
            </w:r>
            <w:proofErr w:type="spellStart"/>
            <w:r w:rsidRPr="003B40EC">
              <w:t>inceptos</w:t>
            </w:r>
            <w:proofErr w:type="spellEnd"/>
            <w:r w:rsidRPr="003B40EC">
              <w:t xml:space="preserve"> </w:t>
            </w:r>
            <w:proofErr w:type="spellStart"/>
            <w:r w:rsidRPr="003B40EC">
              <w:t>hymenaeos</w:t>
            </w:r>
            <w:proofErr w:type="spellEnd"/>
            <w:r w:rsidRPr="003B40EC">
              <w:t>.</w:t>
            </w:r>
          </w:p>
          <w:p w:rsidR="003F6941" w:rsidRPr="003B40EC" w:rsidRDefault="003F6941" w:rsidP="008D510D">
            <w:pPr>
              <w:pStyle w:val="ListParagraph"/>
            </w:pPr>
            <w:proofErr w:type="spellStart"/>
            <w:r w:rsidRPr="003B40EC">
              <w:t>Donec</w:t>
            </w:r>
            <w:proofErr w:type="spellEnd"/>
            <w:r w:rsidRPr="003B40EC">
              <w:t xml:space="preserve"> </w:t>
            </w:r>
            <w:proofErr w:type="spellStart"/>
            <w:r w:rsidRPr="003B40EC">
              <w:t>ullamcorper</w:t>
            </w:r>
            <w:proofErr w:type="spellEnd"/>
            <w:r w:rsidRPr="003B40EC">
              <w:t xml:space="preserve"> </w:t>
            </w:r>
            <w:proofErr w:type="spellStart"/>
            <w:r w:rsidRPr="003B40EC">
              <w:t>fringilla</w:t>
            </w:r>
            <w:proofErr w:type="spellEnd"/>
            <w:r w:rsidRPr="003B40EC">
              <w:t xml:space="preserve"> </w:t>
            </w:r>
            <w:proofErr w:type="spellStart"/>
            <w:r w:rsidRPr="003B40EC">
              <w:t>eros</w:t>
            </w:r>
            <w:proofErr w:type="spellEnd"/>
            <w:r w:rsidRPr="003B40EC">
              <w:t>.</w:t>
            </w:r>
          </w:p>
        </w:tc>
      </w:tr>
      <w:tr w:rsidR="003F6941" w:rsidRPr="003B40EC" w:rsidTr="00303D04">
        <w:trPr>
          <w:jc w:val="center"/>
        </w:trPr>
        <w:tc>
          <w:tcPr>
            <w:tcW w:w="1998" w:type="dxa"/>
          </w:tcPr>
          <w:p w:rsidR="003F6941" w:rsidRPr="003B40EC" w:rsidRDefault="003F6941" w:rsidP="00303D04">
            <w:pPr>
              <w:pStyle w:val="BoldNormal"/>
            </w:pPr>
            <w:r w:rsidRPr="003B40EC">
              <w:t>2008 – 2009</w:t>
            </w:r>
          </w:p>
        </w:tc>
        <w:tc>
          <w:tcPr>
            <w:tcW w:w="270" w:type="dxa"/>
          </w:tcPr>
          <w:p w:rsidR="003F6941" w:rsidRPr="003B40EC" w:rsidRDefault="003F6941" w:rsidP="00303D04"/>
        </w:tc>
        <w:tc>
          <w:tcPr>
            <w:tcW w:w="8748" w:type="dxa"/>
          </w:tcPr>
          <w:p w:rsidR="003F6941" w:rsidRPr="003B40EC" w:rsidRDefault="003F6941" w:rsidP="00B95600">
            <w:pPr>
              <w:pStyle w:val="BoldLarge"/>
            </w:pPr>
            <w:r w:rsidRPr="003B40EC">
              <w:t>Internship</w:t>
            </w:r>
          </w:p>
          <w:p w:rsidR="003F6941" w:rsidRPr="003B40EC" w:rsidRDefault="003F6941" w:rsidP="00B95600">
            <w:pPr>
              <w:rPr>
                <w:i/>
              </w:rPr>
            </w:pPr>
            <w:r w:rsidRPr="003B40EC">
              <w:rPr>
                <w:i/>
              </w:rPr>
              <w:t>Fairview Health Service – Minneapolis, MN</w:t>
            </w:r>
          </w:p>
          <w:p w:rsidR="003F6941" w:rsidRPr="003B40EC" w:rsidRDefault="003F6941" w:rsidP="008D510D">
            <w:pPr>
              <w:pStyle w:val="ListParagraph"/>
            </w:pPr>
            <w:proofErr w:type="spellStart"/>
            <w:r w:rsidRPr="003B40EC">
              <w:t>Fusce</w:t>
            </w:r>
            <w:proofErr w:type="spellEnd"/>
            <w:r w:rsidRPr="003B40EC">
              <w:t xml:space="preserve"> in </w:t>
            </w:r>
            <w:proofErr w:type="spellStart"/>
            <w:r w:rsidRPr="003B40EC">
              <w:t>sapien</w:t>
            </w:r>
            <w:proofErr w:type="spellEnd"/>
            <w:r w:rsidRPr="003B40EC">
              <w:t xml:space="preserve"> </w:t>
            </w:r>
            <w:proofErr w:type="spellStart"/>
            <w:r w:rsidRPr="003B40EC">
              <w:t>eu</w:t>
            </w:r>
            <w:proofErr w:type="spellEnd"/>
            <w:r w:rsidRPr="003B40EC">
              <w:t xml:space="preserve"> </w:t>
            </w:r>
            <w:proofErr w:type="spellStart"/>
            <w:r w:rsidRPr="003B40EC">
              <w:t>purus</w:t>
            </w:r>
            <w:proofErr w:type="spellEnd"/>
            <w:r w:rsidRPr="003B40EC">
              <w:t xml:space="preserve"> </w:t>
            </w:r>
            <w:proofErr w:type="spellStart"/>
            <w:r w:rsidRPr="003B40EC">
              <w:t>dapibus</w:t>
            </w:r>
            <w:proofErr w:type="spellEnd"/>
            <w:r w:rsidRPr="003B40EC">
              <w:t xml:space="preserve"> </w:t>
            </w:r>
            <w:proofErr w:type="spellStart"/>
            <w:r w:rsidRPr="003B40EC">
              <w:t>commodo</w:t>
            </w:r>
            <w:proofErr w:type="spellEnd"/>
            <w:r w:rsidRPr="003B40EC">
              <w:t>.</w:t>
            </w:r>
          </w:p>
          <w:p w:rsidR="003F6941" w:rsidRPr="003B40EC" w:rsidRDefault="003F6941" w:rsidP="008D510D">
            <w:pPr>
              <w:pStyle w:val="ListParagraph"/>
            </w:pPr>
            <w:r w:rsidRPr="003B40EC">
              <w:t xml:space="preserve">Cum </w:t>
            </w:r>
            <w:proofErr w:type="spellStart"/>
            <w:r w:rsidRPr="003B40EC">
              <w:t>sociis</w:t>
            </w:r>
            <w:proofErr w:type="spellEnd"/>
            <w:r w:rsidRPr="003B40EC">
              <w:t xml:space="preserve"> </w:t>
            </w:r>
            <w:proofErr w:type="spellStart"/>
            <w:r w:rsidRPr="003B40EC">
              <w:t>natoque</w:t>
            </w:r>
            <w:proofErr w:type="spellEnd"/>
            <w:r w:rsidRPr="003B40EC">
              <w:t xml:space="preserve"> </w:t>
            </w:r>
            <w:proofErr w:type="spellStart"/>
            <w:r w:rsidRPr="003B40EC">
              <w:t>penatibus</w:t>
            </w:r>
            <w:proofErr w:type="spellEnd"/>
            <w:r w:rsidRPr="003B40EC">
              <w:t xml:space="preserve"> et </w:t>
            </w:r>
            <w:proofErr w:type="spellStart"/>
            <w:r w:rsidRPr="003B40EC">
              <w:t>magnis</w:t>
            </w:r>
            <w:proofErr w:type="spellEnd"/>
            <w:r w:rsidRPr="003B40EC">
              <w:t xml:space="preserve"> dis parturient </w:t>
            </w:r>
            <w:proofErr w:type="spellStart"/>
            <w:r w:rsidRPr="003B40EC">
              <w:t>montes</w:t>
            </w:r>
            <w:proofErr w:type="spellEnd"/>
            <w:r w:rsidRPr="003B40EC">
              <w:t xml:space="preserve">, </w:t>
            </w:r>
            <w:proofErr w:type="spellStart"/>
            <w:r w:rsidRPr="003B40EC">
              <w:t>nascetur</w:t>
            </w:r>
            <w:proofErr w:type="spellEnd"/>
            <w:r w:rsidRPr="003B40EC">
              <w:t xml:space="preserve"> </w:t>
            </w:r>
            <w:proofErr w:type="spellStart"/>
            <w:r w:rsidRPr="003B40EC">
              <w:t>ridiculus</w:t>
            </w:r>
            <w:proofErr w:type="spellEnd"/>
            <w:r w:rsidRPr="003B40EC">
              <w:t xml:space="preserve"> mus.</w:t>
            </w:r>
          </w:p>
          <w:p w:rsidR="003F6941" w:rsidRPr="003B40EC" w:rsidRDefault="003F6941" w:rsidP="008D510D">
            <w:pPr>
              <w:pStyle w:val="ListParagraph"/>
            </w:pPr>
            <w:proofErr w:type="spellStart"/>
            <w:r w:rsidRPr="003B40EC">
              <w:t>Cras</w:t>
            </w:r>
            <w:proofErr w:type="spellEnd"/>
            <w:r w:rsidRPr="003B40EC">
              <w:t xml:space="preserve"> </w:t>
            </w:r>
            <w:proofErr w:type="spellStart"/>
            <w:r w:rsidRPr="003B40EC">
              <w:t>faucibus</w:t>
            </w:r>
            <w:proofErr w:type="spellEnd"/>
            <w:r w:rsidRPr="003B40EC">
              <w:t xml:space="preserve"> </w:t>
            </w:r>
            <w:proofErr w:type="spellStart"/>
            <w:r w:rsidRPr="003B40EC">
              <w:t>condimentum</w:t>
            </w:r>
            <w:proofErr w:type="spellEnd"/>
            <w:r w:rsidRPr="003B40EC">
              <w:t xml:space="preserve"> </w:t>
            </w:r>
            <w:proofErr w:type="spellStart"/>
            <w:r w:rsidRPr="003B40EC">
              <w:t>odio</w:t>
            </w:r>
            <w:proofErr w:type="spellEnd"/>
            <w:r w:rsidRPr="003B40EC">
              <w:t>.</w:t>
            </w:r>
          </w:p>
          <w:p w:rsidR="003F6941" w:rsidRPr="003B40EC" w:rsidRDefault="003F6941" w:rsidP="008D510D">
            <w:pPr>
              <w:pStyle w:val="ListParagraph"/>
            </w:pPr>
            <w:proofErr w:type="spellStart"/>
            <w:r w:rsidRPr="003B40EC">
              <w:t>Sed</w:t>
            </w:r>
            <w:proofErr w:type="spellEnd"/>
            <w:r w:rsidRPr="003B40EC">
              <w:t xml:space="preserve"> ac ligula. </w:t>
            </w:r>
            <w:proofErr w:type="spellStart"/>
            <w:r w:rsidRPr="003B40EC">
              <w:t>Aliquam</w:t>
            </w:r>
            <w:proofErr w:type="spellEnd"/>
            <w:r w:rsidRPr="003B40EC">
              <w:t xml:space="preserve"> at </w:t>
            </w:r>
            <w:proofErr w:type="spellStart"/>
            <w:r w:rsidRPr="003B40EC">
              <w:t>eros</w:t>
            </w:r>
            <w:proofErr w:type="spellEnd"/>
            <w:r w:rsidRPr="003B40EC">
              <w:t>.</w:t>
            </w:r>
          </w:p>
          <w:p w:rsidR="003F6941" w:rsidRPr="003B40EC" w:rsidRDefault="003F6941" w:rsidP="008D510D">
            <w:pPr>
              <w:pStyle w:val="ListParagraph"/>
            </w:pPr>
            <w:proofErr w:type="spellStart"/>
            <w:r w:rsidRPr="003B40EC">
              <w:t>Etiam</w:t>
            </w:r>
            <w:proofErr w:type="spellEnd"/>
            <w:r w:rsidRPr="003B40EC">
              <w:t xml:space="preserve"> at ligula et </w:t>
            </w:r>
            <w:proofErr w:type="spellStart"/>
            <w:r w:rsidRPr="003B40EC">
              <w:t>tellus</w:t>
            </w:r>
            <w:proofErr w:type="spellEnd"/>
            <w:r w:rsidRPr="003B40EC">
              <w:t xml:space="preserve"> </w:t>
            </w:r>
            <w:proofErr w:type="spellStart"/>
            <w:r w:rsidRPr="003B40EC">
              <w:t>ullamcorper</w:t>
            </w:r>
            <w:proofErr w:type="spellEnd"/>
            <w:r w:rsidRPr="003B40EC">
              <w:t xml:space="preserve"> </w:t>
            </w:r>
            <w:proofErr w:type="spellStart"/>
            <w:r w:rsidRPr="003B40EC">
              <w:t>ultrices</w:t>
            </w:r>
            <w:proofErr w:type="spellEnd"/>
            <w:r w:rsidRPr="003B40EC">
              <w:t>.</w:t>
            </w:r>
          </w:p>
        </w:tc>
      </w:tr>
    </w:tbl>
    <w:p w:rsidR="00064F14" w:rsidRPr="003B40EC" w:rsidRDefault="00064F14" w:rsidP="004B3907"/>
    <w:p w:rsidR="00064F14" w:rsidRPr="003B40EC" w:rsidRDefault="00064F14">
      <w:pPr>
        <w:spacing w:before="0" w:after="80"/>
      </w:pPr>
      <w:r w:rsidRPr="003B40EC">
        <w:br w:type="page"/>
      </w:r>
    </w:p>
    <w:p w:rsidR="00B810E8" w:rsidRPr="003B40EC" w:rsidRDefault="00B810E8" w:rsidP="004B3907"/>
    <w:p w:rsidR="00064F14" w:rsidRPr="003B40EC" w:rsidRDefault="00064F14" w:rsidP="004B3907"/>
    <w:p w:rsidR="00064F14" w:rsidRPr="003B40EC" w:rsidRDefault="00064F14" w:rsidP="004B3907"/>
    <w:p w:rsidR="00064F14" w:rsidRDefault="00064F14" w:rsidP="004B3907"/>
    <w:p w:rsidR="001277F8" w:rsidRDefault="001277F8" w:rsidP="001277F8">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b/>
          <w:bCs/>
          <w:color w:val="000000"/>
        </w:rPr>
      </w:pPr>
      <w:r>
        <w:rPr>
          <w:rFonts w:ascii="Calibri" w:eastAsia="Times New Roman" w:hAnsi="Calibri" w:cs="Calibri"/>
          <w:b/>
          <w:bCs/>
          <w:color w:val="000000"/>
        </w:rPr>
        <w:t>Copyright information - Please read</w:t>
      </w:r>
    </w:p>
    <w:p w:rsidR="001277F8" w:rsidRDefault="001277F8" w:rsidP="001277F8">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b/>
          <w:bCs/>
          <w:color w:val="000000"/>
        </w:rPr>
      </w:pPr>
    </w:p>
    <w:p w:rsidR="001277F8" w:rsidRDefault="001277F8" w:rsidP="001277F8">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color w:val="000000"/>
          <w:sz w:val="20"/>
          <w:szCs w:val="20"/>
        </w:rPr>
      </w:pPr>
      <w:r>
        <w:rPr>
          <w:rFonts w:ascii="Calibri" w:eastAsia="Times New Roman" w:hAnsi="Calibri" w:cs="Calibri"/>
          <w:color w:val="000000"/>
          <w:sz w:val="20"/>
          <w:szCs w:val="20"/>
        </w:rPr>
        <w:t xml:space="preserve">© This </w:t>
      </w:r>
      <w:hyperlink r:id="rId9" w:history="1">
        <w:r>
          <w:rPr>
            <w:rStyle w:val="Hyperlink"/>
            <w:rFonts w:ascii="Calibri" w:eastAsia="Times New Roman" w:hAnsi="Calibri" w:cs="Calibri"/>
            <w:b/>
            <w:sz w:val="20"/>
            <w:szCs w:val="20"/>
          </w:rPr>
          <w:t>Free Resume Template</w:t>
        </w:r>
      </w:hyperlink>
      <w:r>
        <w:rPr>
          <w:rFonts w:ascii="Calibri" w:eastAsia="Times New Roman" w:hAnsi="Calibri" w:cs="Calibri"/>
          <w:color w:val="000000"/>
          <w:sz w:val="20"/>
          <w:szCs w:val="20"/>
        </w:rPr>
        <w:t xml:space="preserve"> is the copyright of Hloom.com. You can download and modify this template for your own personal use to create a resume for yourself, or for someone else. You can (and should!) </w:t>
      </w:r>
      <w:hyperlink r:id="rId10" w:history="1">
        <w:r>
          <w:rPr>
            <w:rStyle w:val="Hyperlink"/>
            <w:rFonts w:ascii="Calibri" w:eastAsia="Times New Roman" w:hAnsi="Calibri" w:cs="Calibri"/>
            <w:sz w:val="20"/>
            <w:szCs w:val="20"/>
          </w:rPr>
          <w:t>remove this copyright notice</w:t>
        </w:r>
      </w:hyperlink>
      <w:r>
        <w:rPr>
          <w:rFonts w:ascii="Calibri" w:eastAsia="Times New Roman" w:hAnsi="Calibri" w:cs="Calibri"/>
          <w:color w:val="000000"/>
          <w:sz w:val="20"/>
          <w:szCs w:val="20"/>
        </w:rPr>
        <w:t xml:space="preserve"> before sending your resume to potential employers.</w:t>
      </w:r>
    </w:p>
    <w:p w:rsidR="001277F8" w:rsidRDefault="001277F8" w:rsidP="001277F8">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color w:val="000000"/>
          <w:sz w:val="20"/>
          <w:szCs w:val="20"/>
        </w:rPr>
      </w:pPr>
    </w:p>
    <w:p w:rsidR="001277F8" w:rsidRDefault="001277F8" w:rsidP="001277F8">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MS Mincho" w:hAnsi="Calibri" w:cs="Calibri"/>
          <w:color w:val="000000"/>
          <w:sz w:val="20"/>
          <w:szCs w:val="20"/>
        </w:rPr>
      </w:pPr>
      <w:r>
        <w:rPr>
          <w:rFonts w:ascii="Calibri" w:eastAsia="Times New Roman" w:hAnsi="Calibri" w:cs="Calibri"/>
          <w:color w:val="000000"/>
          <w:sz w:val="2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 w:val="20"/>
          <w:szCs w:val="20"/>
        </w:rPr>
        <w:t xml:space="preserve"> For any questions relating to the use of this template please email us - </w:t>
      </w:r>
      <w:hyperlink r:id="rId11" w:history="1">
        <w:r>
          <w:rPr>
            <w:rStyle w:val="Hyperlink"/>
            <w:rFonts w:ascii="Calibri" w:eastAsia="MS Mincho" w:hAnsi="Calibri" w:cs="Calibri"/>
            <w:sz w:val="20"/>
            <w:szCs w:val="20"/>
          </w:rPr>
          <w:t>info@hloom.com</w:t>
        </w:r>
      </w:hyperlink>
    </w:p>
    <w:p w:rsidR="001277F8" w:rsidRDefault="001277F8" w:rsidP="001277F8">
      <w:pPr>
        <w:spacing w:after="120"/>
        <w:rPr>
          <w:rFonts w:ascii="High Tower Text" w:eastAsia="MS Mincho" w:hAnsi="High Tower Text" w:cs="Times New Roman"/>
        </w:rPr>
      </w:pPr>
    </w:p>
    <w:p w:rsidR="001277F8" w:rsidRDefault="001277F8" w:rsidP="001277F8">
      <w:pPr>
        <w:rPr>
          <w:rFonts w:asciiTheme="minorHAnsi" w:hAnsiTheme="minorHAnsi"/>
        </w:rPr>
      </w:pPr>
      <w:bookmarkStart w:id="0" w:name="_GoBack"/>
      <w:bookmarkEnd w:id="0"/>
    </w:p>
    <w:p w:rsidR="001277F8" w:rsidRPr="003B40EC" w:rsidRDefault="001277F8" w:rsidP="004B3907"/>
    <w:sectPr w:rsidR="001277F8" w:rsidRPr="003B40EC" w:rsidSect="008D510D">
      <w:headerReference w:type="even" r:id="rId12"/>
      <w:head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D19" w:rsidRDefault="003A3D19" w:rsidP="00244E21">
      <w:pPr>
        <w:spacing w:before="0" w:after="0"/>
      </w:pPr>
      <w:r>
        <w:separator/>
      </w:r>
    </w:p>
  </w:endnote>
  <w:endnote w:type="continuationSeparator" w:id="0">
    <w:p w:rsidR="003A3D19" w:rsidRDefault="003A3D19" w:rsidP="00244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oor Richard">
    <w:altName w:val="Gentium Basic"/>
    <w:panose1 w:val="02080502050505020702"/>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igh Tower Text">
    <w:altName w:val="Palatino Linotype"/>
    <w:panose1 w:val="0204050205050603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D19" w:rsidRDefault="003A3D19" w:rsidP="00244E21">
      <w:pPr>
        <w:spacing w:before="0" w:after="0"/>
      </w:pPr>
      <w:r>
        <w:separator/>
      </w:r>
    </w:p>
  </w:footnote>
  <w:footnote w:type="continuationSeparator" w:id="0">
    <w:p w:rsidR="003A3D19" w:rsidRDefault="003A3D19" w:rsidP="00244E2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10D" w:rsidRPr="008D510D" w:rsidRDefault="008D510D" w:rsidP="008D510D">
    <w:pPr>
      <w:pStyle w:val="Header"/>
      <w:pBdr>
        <w:bottom w:val="single" w:sz="4" w:space="8" w:color="556D7D"/>
      </w:pBdr>
      <w:jc w:val="center"/>
      <w:rPr>
        <w:rFonts w:eastAsiaTheme="majorEastAsia" w:cstheme="majorBidi"/>
        <w:sz w:val="24"/>
        <w:szCs w:val="24"/>
      </w:rPr>
    </w:pPr>
    <w:r w:rsidRPr="008D510D">
      <w:rPr>
        <w:rFonts w:eastAsiaTheme="majorEastAsia" w:cstheme="majorBidi"/>
        <w:sz w:val="24"/>
        <w:szCs w:val="24"/>
      </w:rPr>
      <w:t xml:space="preserve">Edward </w:t>
    </w:r>
    <w:proofErr w:type="spellStart"/>
    <w:r w:rsidRPr="008D510D">
      <w:rPr>
        <w:rFonts w:eastAsiaTheme="majorEastAsia" w:cstheme="majorBidi"/>
        <w:sz w:val="24"/>
        <w:szCs w:val="24"/>
      </w:rPr>
      <w:t>Hloom</w:t>
    </w:r>
    <w:proofErr w:type="spellEnd"/>
    <w:r w:rsidRPr="008D510D">
      <w:rPr>
        <w:rFonts w:eastAsiaTheme="majorEastAsia" w:cstheme="majorBidi"/>
        <w:sz w:val="24"/>
        <w:szCs w:val="24"/>
      </w:rPr>
      <w:t xml:space="preserve"> – Resume </w:t>
    </w:r>
  </w:p>
  <w:p w:rsidR="008D510D" w:rsidRDefault="008D5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D04" w:rsidRDefault="003A3D19">
    <w:pPr>
      <w:pStyle w:val="Header"/>
    </w:pPr>
    <w:r>
      <w:rPr>
        <w:noProof/>
      </w:rPr>
      <w:pict>
        <v:rect id="Rectangle 1" o:spid="_x0000_s2050" style="position:absolute;margin-left:-39.85pt;margin-top:-37.9pt;width:619pt;height:105.7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" fillcolor="#556d7d"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C40" w:rsidRDefault="003A3D19">
    <w:pPr>
      <w:pStyle w:val="Header"/>
    </w:pPr>
    <w:r>
      <w:rPr>
        <w:noProof/>
      </w:rPr>
      <w:pict>
        <v:rect id="_x0000_s2049" style="position:absolute;margin-left:-39.5pt;margin-top:-37.6pt;width:619pt;height:105.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" fillcolor="#556d7d"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0AB2"/>
    <w:multiLevelType w:val="hybridMultilevel"/>
    <w:tmpl w:val="DB7E1E9C"/>
    <w:lvl w:ilvl="0" w:tplc="F4BEE390">
      <w:start w:val="1"/>
      <w:numFmt w:val="bullet"/>
      <w:lvlText w:val=""/>
      <w:lvlJc w:val="left"/>
      <w:pPr>
        <w:ind w:left="1440" w:hanging="360"/>
      </w:pPr>
      <w:rPr>
        <w:rFonts w:ascii="Wingdings" w:hAnsi="Wingdings" w:hint="default"/>
        <w:color w:val="2F31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530476"/>
    <w:multiLevelType w:val="hybridMultilevel"/>
    <w:tmpl w:val="AC9C7AEA"/>
    <w:lvl w:ilvl="0" w:tplc="2C0C3FB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19E483D"/>
    <w:multiLevelType w:val="hybridMultilevel"/>
    <w:tmpl w:val="DAAC766A"/>
    <w:lvl w:ilvl="0" w:tplc="4D4A7E84">
      <w:start w:val="1"/>
      <w:numFmt w:val="bullet"/>
      <w:lvlText w:val=""/>
      <w:lvlJc w:val="left"/>
      <w:pPr>
        <w:ind w:left="360" w:hanging="360"/>
      </w:pPr>
      <w:rPr>
        <w:rFonts w:ascii="Wingdings" w:hAnsi="Wingdings" w:hint="default"/>
        <w:color w:val="2F3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12574F9"/>
    <w:multiLevelType w:val="hybridMultilevel"/>
    <w:tmpl w:val="63B6A90C"/>
    <w:lvl w:ilvl="0" w:tplc="BC802126">
      <w:start w:val="1"/>
      <w:numFmt w:val="bullet"/>
      <w:lvlText w:val=""/>
      <w:lvlJc w:val="left"/>
      <w:pPr>
        <w:ind w:left="1242" w:hanging="360"/>
      </w:pPr>
      <w:rPr>
        <w:rFonts w:ascii="Wingdings" w:hAnsi="Wingdings" w:hint="default"/>
        <w:color w:val="2F3133"/>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drawingGridHorizontalSpacing w:val="110"/>
  <w:displayHorizontalDrawingGridEvery w:val="2"/>
  <w:characterSpacingControl w:val="doNotCompress"/>
  <w:hdrShapeDefaults>
    <o:shapedefaults v:ext="edit" spidmax="2051">
      <o:colormru v:ext="edit" colors="#93c6b5,#32293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10E8"/>
    <w:rsid w:val="00023029"/>
    <w:rsid w:val="00025E8B"/>
    <w:rsid w:val="00064F14"/>
    <w:rsid w:val="000E6036"/>
    <w:rsid w:val="00114FCD"/>
    <w:rsid w:val="001277F8"/>
    <w:rsid w:val="00132210"/>
    <w:rsid w:val="00196A5A"/>
    <w:rsid w:val="001E643B"/>
    <w:rsid w:val="00207CBB"/>
    <w:rsid w:val="002326A9"/>
    <w:rsid w:val="00244E21"/>
    <w:rsid w:val="0025334C"/>
    <w:rsid w:val="00263C40"/>
    <w:rsid w:val="0026498D"/>
    <w:rsid w:val="002755F7"/>
    <w:rsid w:val="002C36E1"/>
    <w:rsid w:val="002E5C0A"/>
    <w:rsid w:val="00303D04"/>
    <w:rsid w:val="003A3D19"/>
    <w:rsid w:val="003B40EC"/>
    <w:rsid w:val="003C6BA3"/>
    <w:rsid w:val="003D4019"/>
    <w:rsid w:val="003E7AA5"/>
    <w:rsid w:val="003F689D"/>
    <w:rsid w:val="003F6941"/>
    <w:rsid w:val="0041006F"/>
    <w:rsid w:val="0041696B"/>
    <w:rsid w:val="004206A8"/>
    <w:rsid w:val="0042730D"/>
    <w:rsid w:val="00480F59"/>
    <w:rsid w:val="004B3907"/>
    <w:rsid w:val="004D5808"/>
    <w:rsid w:val="00580886"/>
    <w:rsid w:val="006818A5"/>
    <w:rsid w:val="006E09BE"/>
    <w:rsid w:val="006F341A"/>
    <w:rsid w:val="00750203"/>
    <w:rsid w:val="007B4D4F"/>
    <w:rsid w:val="007F6765"/>
    <w:rsid w:val="00805E81"/>
    <w:rsid w:val="008451CC"/>
    <w:rsid w:val="008B34C7"/>
    <w:rsid w:val="008C0075"/>
    <w:rsid w:val="008D510D"/>
    <w:rsid w:val="00957B60"/>
    <w:rsid w:val="009F1B33"/>
    <w:rsid w:val="00A05199"/>
    <w:rsid w:val="00A23934"/>
    <w:rsid w:val="00AF0C7D"/>
    <w:rsid w:val="00B04F18"/>
    <w:rsid w:val="00B120AD"/>
    <w:rsid w:val="00B51A47"/>
    <w:rsid w:val="00B810E8"/>
    <w:rsid w:val="00B95600"/>
    <w:rsid w:val="00C245D0"/>
    <w:rsid w:val="00C57092"/>
    <w:rsid w:val="00C81F96"/>
    <w:rsid w:val="00D06ED0"/>
    <w:rsid w:val="00D225D3"/>
    <w:rsid w:val="00D80143"/>
    <w:rsid w:val="00E7604D"/>
    <w:rsid w:val="00F84AC8"/>
    <w:rsid w:val="00FD1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93c6b5,#32293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8D510D"/>
    <w:pPr>
      <w:spacing w:before="200" w:after="0"/>
      <w:outlineLvl w:val="0"/>
    </w:pPr>
    <w:rPr>
      <w:rFonts w:ascii="Poor Richard" w:hAnsi="Poor Richar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D510D"/>
    <w:rPr>
      <w:rFonts w:ascii="Poor Richard" w:hAnsi="Poor Richar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0E6036"/>
    <w:pPr>
      <w:ind w:left="158"/>
    </w:pPr>
  </w:style>
  <w:style w:type="paragraph" w:customStyle="1" w:styleId="Name">
    <w:name w:val="Name"/>
    <w:basedOn w:val="Normal"/>
    <w:qFormat/>
    <w:rsid w:val="00263C40"/>
    <w:pPr>
      <w:jc w:val="right"/>
    </w:pPr>
    <w:rPr>
      <w:rFonts w:ascii="Poor Richard" w:hAnsi="Poor Richar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8D510D"/>
    <w:pPr>
      <w:spacing w:before="200" w:after="0"/>
      <w:outlineLvl w:val="0"/>
    </w:pPr>
    <w:rPr>
      <w:rFonts w:ascii="Poor Richard" w:hAnsi="Poor Richar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D510D"/>
    <w:rPr>
      <w:rFonts w:ascii="Poor Richard" w:hAnsi="Poor Richar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8D510D"/>
    <w:pPr>
      <w:ind w:left="522" w:hanging="360"/>
    </w:pPr>
  </w:style>
  <w:style w:type="paragraph" w:customStyle="1" w:styleId="Name">
    <w:name w:val="Name"/>
    <w:basedOn w:val="Normal"/>
    <w:qFormat/>
    <w:rsid w:val="00263C40"/>
    <w:pPr>
      <w:jc w:val="right"/>
    </w:pPr>
    <w:rPr>
      <w:rFonts w:ascii="Poor Richard" w:hAnsi="Poor Richar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ecordit.co/FSq2vjCLlA.gif" TargetMode="External"/><Relationship Id="rId4" Type="http://schemas.openxmlformats.org/officeDocument/2006/relationships/settings" Target="settings.xml"/><Relationship Id="rId9" Type="http://schemas.openxmlformats.org/officeDocument/2006/relationships/hyperlink" Target="http://www.hloom.com/download-professional-resume-templat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2014-03-20T21:18:00Z</dcterms:created>
  <dcterms:modified xsi:type="dcterms:W3CDTF">2015-05-11T10:24:00Z</dcterms:modified>
</cp:coreProperties>
</file>