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10C1" w14:textId="6E5A5F4E" w:rsidR="008B4B2E" w:rsidRDefault="008B4B2E" w:rsidP="008B4B2E">
      <w:pPr>
        <w:rPr>
          <w:b/>
          <w:bCs/>
          <w:sz w:val="32"/>
          <w:szCs w:val="32"/>
        </w:rPr>
      </w:pPr>
      <w:r w:rsidRPr="008B4B2E">
        <w:rPr>
          <w:b/>
          <w:bCs/>
          <w:sz w:val="32"/>
          <w:szCs w:val="32"/>
        </w:rPr>
        <w:t>G6: Users should be able to view reports that they have previously made</w:t>
      </w:r>
    </w:p>
    <w:p w14:paraId="1C072993" w14:textId="59D2B827" w:rsidR="008B4B2E" w:rsidRDefault="008B4B2E" w:rsidP="008B4B2E">
      <w:pPr>
        <w:rPr>
          <w:b/>
          <w:bCs/>
          <w:sz w:val="32"/>
          <w:szCs w:val="32"/>
        </w:rPr>
      </w:pPr>
    </w:p>
    <w:p w14:paraId="288E8AED" w14:textId="4CF9EA56" w:rsidR="008B4B2E" w:rsidRDefault="008B4B2E" w:rsidP="008B4B2E">
      <w:pPr>
        <w:rPr>
          <w:sz w:val="32"/>
          <w:szCs w:val="32"/>
        </w:rPr>
      </w:pPr>
      <w:r>
        <w:rPr>
          <w:sz w:val="32"/>
          <w:szCs w:val="32"/>
        </w:rPr>
        <w:t>R: The system should present on demand to the users a record of all the reports previously submitted by them</w:t>
      </w:r>
    </w:p>
    <w:p w14:paraId="2A9FC082" w14:textId="77777777" w:rsidR="008B4B2E" w:rsidRDefault="008B4B2E" w:rsidP="008B4B2E">
      <w:pPr>
        <w:rPr>
          <w:sz w:val="32"/>
          <w:szCs w:val="32"/>
        </w:rPr>
      </w:pPr>
      <w:bookmarkStart w:id="0" w:name="_GoBack"/>
      <w:bookmarkEnd w:id="0"/>
    </w:p>
    <w:p w14:paraId="18F8739D" w14:textId="30B5E409" w:rsidR="008B4B2E" w:rsidRDefault="008B4B2E" w:rsidP="008B4B2E">
      <w:pPr>
        <w:rPr>
          <w:sz w:val="32"/>
          <w:szCs w:val="32"/>
        </w:rPr>
      </w:pPr>
      <w:r>
        <w:rPr>
          <w:sz w:val="32"/>
          <w:szCs w:val="32"/>
        </w:rPr>
        <w:t>R9: The received reports must be stored by the system to be used by other services</w:t>
      </w:r>
    </w:p>
    <w:p w14:paraId="21A5124C" w14:textId="77777777" w:rsidR="008B4B2E" w:rsidRDefault="008B4B2E" w:rsidP="008B4B2E">
      <w:pPr>
        <w:rPr>
          <w:sz w:val="32"/>
          <w:szCs w:val="32"/>
        </w:rPr>
      </w:pPr>
      <w:r>
        <w:rPr>
          <w:sz w:val="32"/>
          <w:szCs w:val="32"/>
        </w:rPr>
        <w:t>D4: Each user’s fiscal code is unique</w:t>
      </w:r>
    </w:p>
    <w:p w14:paraId="59129199" w14:textId="77777777" w:rsidR="008B4B2E" w:rsidRPr="008B4B2E" w:rsidRDefault="008B4B2E" w:rsidP="008B4B2E">
      <w:pPr>
        <w:rPr>
          <w:sz w:val="32"/>
          <w:szCs w:val="32"/>
        </w:rPr>
      </w:pPr>
    </w:p>
    <w:p w14:paraId="1E9451CB" w14:textId="77777777" w:rsidR="00F05233" w:rsidRDefault="00F05233"/>
    <w:sectPr w:rsidR="00F0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18"/>
    <w:rsid w:val="00125218"/>
    <w:rsid w:val="008B4B2E"/>
    <w:rsid w:val="00F0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BD71"/>
  <w15:chartTrackingRefBased/>
  <w15:docId w15:val="{0FB1DF0F-0FD8-4F47-AE88-749F4C7D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4B2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2</cp:revision>
  <dcterms:created xsi:type="dcterms:W3CDTF">2019-10-29T16:20:00Z</dcterms:created>
  <dcterms:modified xsi:type="dcterms:W3CDTF">2019-10-29T16:25:00Z</dcterms:modified>
</cp:coreProperties>
</file>