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6FC93" w14:textId="7C94692C" w:rsidR="00B82F0A" w:rsidRDefault="00B82F0A">
      <w:pPr>
        <w:widowControl w:val="0"/>
      </w:pPr>
    </w:p>
    <w:tbl>
      <w:tblPr>
        <w:tblStyle w:val="af7"/>
        <w:tblW w:w="9523" w:type="dxa"/>
        <w:tblInd w:w="-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8247"/>
      </w:tblGrid>
      <w:tr w:rsidR="00B82F0A" w14:paraId="61E8F742" w14:textId="77777777">
        <w:trPr>
          <w:trHeight w:val="277"/>
        </w:trPr>
        <w:tc>
          <w:tcPr>
            <w:tcW w:w="1276" w:type="dxa"/>
            <w:vMerge w:val="restart"/>
          </w:tcPr>
          <w:p w14:paraId="45747D47" w14:textId="77777777" w:rsidR="00B82F0A" w:rsidRDefault="00D9543B">
            <w:pPr>
              <w:spacing w:after="160"/>
              <w:jc w:val="center"/>
              <w:rPr>
                <w:i/>
                <w:sz w:val="28"/>
                <w:szCs w:val="28"/>
              </w:rPr>
            </w:pPr>
            <w:bookmarkStart w:id="0" w:name="_heading=h.gjdgxs" w:colFirst="0" w:colLast="0"/>
            <w:bookmarkEnd w:id="0"/>
            <w:r>
              <w:rPr>
                <w:i/>
                <w:noProof/>
                <w:sz w:val="28"/>
                <w:szCs w:val="28"/>
              </w:rPr>
              <w:drawing>
                <wp:inline distT="0" distB="0" distL="0" distR="0" wp14:anchorId="49FBEE41" wp14:editId="60F00A3B">
                  <wp:extent cx="580232" cy="819150"/>
                  <wp:effectExtent l="0" t="0" r="0" b="0"/>
                  <wp:docPr id="12" name="image4.png" descr="voenmeh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 descr="voenmeh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232" cy="8191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47" w:type="dxa"/>
            <w:vAlign w:val="center"/>
          </w:tcPr>
          <w:p w14:paraId="20F6D999" w14:textId="77777777" w:rsidR="00B82F0A" w:rsidRDefault="00D9543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МИНОБРНАУКИ РОССИИ</w:t>
            </w:r>
          </w:p>
          <w:p w14:paraId="39067D07" w14:textId="77777777" w:rsidR="00B82F0A" w:rsidRDefault="00D9543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федеральное государственное бюджетное образовательное учреждение </w:t>
            </w:r>
          </w:p>
          <w:p w14:paraId="48F74318" w14:textId="77777777" w:rsidR="00B82F0A" w:rsidRDefault="00D9543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высшего образования</w:t>
            </w:r>
          </w:p>
          <w:p w14:paraId="50D5C97B" w14:textId="77777777" w:rsidR="00B82F0A" w:rsidRDefault="00D9543B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«Балтийский государственный технический университет «ВОЕНМЕХ» им. Д.Ф. Устинова» </w:t>
            </w:r>
          </w:p>
          <w:p w14:paraId="349F64C0" w14:textId="77777777" w:rsidR="00B82F0A" w:rsidRDefault="00D9543B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18"/>
                <w:szCs w:val="18"/>
              </w:rPr>
              <w:t>(БГТУ «ВОЕНМЕХ» им. Д.Ф. Устинова»)</w:t>
            </w:r>
          </w:p>
        </w:tc>
      </w:tr>
      <w:tr w:rsidR="00B82F0A" w14:paraId="39184F7C" w14:textId="77777777">
        <w:trPr>
          <w:trHeight w:val="276"/>
        </w:trPr>
        <w:tc>
          <w:tcPr>
            <w:tcW w:w="1276" w:type="dxa"/>
            <w:vMerge/>
          </w:tcPr>
          <w:p w14:paraId="41629331" w14:textId="77777777" w:rsidR="00B82F0A" w:rsidRDefault="00B82F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8"/>
                <w:szCs w:val="28"/>
              </w:rPr>
            </w:pPr>
          </w:p>
        </w:tc>
        <w:tc>
          <w:tcPr>
            <w:tcW w:w="8247" w:type="dxa"/>
            <w:vAlign w:val="center"/>
          </w:tcPr>
          <w:p w14:paraId="7DB58E12" w14:textId="77777777" w:rsidR="00B82F0A" w:rsidRDefault="00D9543B">
            <w:pPr>
              <w:jc w:val="center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БГТУ.СМК-Ф-4.2-К5-01</w:t>
            </w:r>
          </w:p>
        </w:tc>
      </w:tr>
    </w:tbl>
    <w:p w14:paraId="74AE2721" w14:textId="77777777" w:rsidR="00B82F0A" w:rsidRDefault="00B82F0A">
      <w:pPr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8"/>
        <w:tblW w:w="9355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659"/>
        <w:gridCol w:w="260"/>
        <w:gridCol w:w="819"/>
        <w:gridCol w:w="275"/>
        <w:gridCol w:w="6342"/>
      </w:tblGrid>
      <w:tr w:rsidR="00B82F0A" w14:paraId="7B774AA4" w14:textId="77777777">
        <w:trPr>
          <w:trHeight w:val="371"/>
        </w:trPr>
        <w:tc>
          <w:tcPr>
            <w:tcW w:w="1659" w:type="dxa"/>
            <w:vAlign w:val="bottom"/>
          </w:tcPr>
          <w:p w14:paraId="58200A15" w14:textId="77777777" w:rsidR="00B82F0A" w:rsidRDefault="00B82F0A">
            <w:pPr>
              <w:rPr>
                <w:sz w:val="24"/>
                <w:szCs w:val="24"/>
              </w:rPr>
            </w:pPr>
          </w:p>
          <w:p w14:paraId="602FB373" w14:textId="77777777" w:rsidR="00B82F0A" w:rsidRDefault="00D954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Факультет</w:t>
            </w:r>
          </w:p>
        </w:tc>
        <w:tc>
          <w:tcPr>
            <w:tcW w:w="260" w:type="dxa"/>
            <w:vAlign w:val="bottom"/>
          </w:tcPr>
          <w:p w14:paraId="21042B3B" w14:textId="77777777" w:rsidR="00B82F0A" w:rsidRDefault="00B82F0A">
            <w:pPr>
              <w:ind w:left="-125" w:right="-250"/>
              <w:rPr>
                <w:sz w:val="16"/>
                <w:szCs w:val="16"/>
              </w:rPr>
            </w:pPr>
          </w:p>
        </w:tc>
        <w:tc>
          <w:tcPr>
            <w:tcW w:w="819" w:type="dxa"/>
            <w:tcBorders>
              <w:bottom w:val="single" w:sz="4" w:space="0" w:color="000000"/>
            </w:tcBorders>
            <w:vAlign w:val="bottom"/>
          </w:tcPr>
          <w:p w14:paraId="37FB31DA" w14:textId="77777777" w:rsidR="00B82F0A" w:rsidRDefault="00D9543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</w:p>
        </w:tc>
        <w:tc>
          <w:tcPr>
            <w:tcW w:w="275" w:type="dxa"/>
            <w:vAlign w:val="bottom"/>
          </w:tcPr>
          <w:p w14:paraId="3AB4539C" w14:textId="77777777" w:rsidR="00B82F0A" w:rsidRDefault="00B82F0A">
            <w:pPr>
              <w:rPr>
                <w:sz w:val="18"/>
                <w:szCs w:val="18"/>
              </w:rPr>
            </w:pPr>
          </w:p>
        </w:tc>
        <w:tc>
          <w:tcPr>
            <w:tcW w:w="6342" w:type="dxa"/>
            <w:tcBorders>
              <w:bottom w:val="single" w:sz="4" w:space="0" w:color="000000"/>
            </w:tcBorders>
            <w:vAlign w:val="bottom"/>
          </w:tcPr>
          <w:p w14:paraId="32F8523A" w14:textId="77777777" w:rsidR="00B82F0A" w:rsidRDefault="00D954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Естественнонаучный</w:t>
            </w:r>
          </w:p>
        </w:tc>
      </w:tr>
      <w:tr w:rsidR="00B82F0A" w14:paraId="210AA536" w14:textId="77777777">
        <w:trPr>
          <w:trHeight w:val="130"/>
        </w:trPr>
        <w:tc>
          <w:tcPr>
            <w:tcW w:w="1659" w:type="dxa"/>
            <w:vAlign w:val="bottom"/>
          </w:tcPr>
          <w:p w14:paraId="2A777209" w14:textId="77777777" w:rsidR="00B82F0A" w:rsidRDefault="00B82F0A">
            <w:pPr>
              <w:rPr>
                <w:sz w:val="16"/>
                <w:szCs w:val="16"/>
              </w:rPr>
            </w:pPr>
          </w:p>
        </w:tc>
        <w:tc>
          <w:tcPr>
            <w:tcW w:w="260" w:type="dxa"/>
            <w:vAlign w:val="bottom"/>
          </w:tcPr>
          <w:p w14:paraId="435E91DF" w14:textId="77777777" w:rsidR="00B82F0A" w:rsidRDefault="00B82F0A">
            <w:pPr>
              <w:ind w:left="-125" w:right="-250"/>
              <w:rPr>
                <w:sz w:val="16"/>
                <w:szCs w:val="16"/>
              </w:rPr>
            </w:pPr>
          </w:p>
        </w:tc>
        <w:tc>
          <w:tcPr>
            <w:tcW w:w="819" w:type="dxa"/>
            <w:tcBorders>
              <w:top w:val="single" w:sz="4" w:space="0" w:color="000000"/>
            </w:tcBorders>
            <w:vAlign w:val="bottom"/>
          </w:tcPr>
          <w:p w14:paraId="1E0EE03F" w14:textId="77777777" w:rsidR="00B82F0A" w:rsidRDefault="00D9543B">
            <w:r>
              <w:t>шифр</w:t>
            </w:r>
          </w:p>
        </w:tc>
        <w:tc>
          <w:tcPr>
            <w:tcW w:w="275" w:type="dxa"/>
            <w:vAlign w:val="bottom"/>
          </w:tcPr>
          <w:p w14:paraId="3BBD8842" w14:textId="77777777" w:rsidR="00B82F0A" w:rsidRDefault="00B82F0A"/>
        </w:tc>
        <w:tc>
          <w:tcPr>
            <w:tcW w:w="6342" w:type="dxa"/>
            <w:tcBorders>
              <w:top w:val="single" w:sz="4" w:space="0" w:color="000000"/>
            </w:tcBorders>
            <w:vAlign w:val="bottom"/>
          </w:tcPr>
          <w:p w14:paraId="71212EBB" w14:textId="77777777" w:rsidR="00B82F0A" w:rsidRDefault="00D9543B">
            <w:r>
              <w:t>наименование</w:t>
            </w:r>
          </w:p>
        </w:tc>
      </w:tr>
      <w:tr w:rsidR="00B82F0A" w14:paraId="58C9D532" w14:textId="77777777">
        <w:trPr>
          <w:trHeight w:val="143"/>
        </w:trPr>
        <w:tc>
          <w:tcPr>
            <w:tcW w:w="1659" w:type="dxa"/>
            <w:vAlign w:val="bottom"/>
          </w:tcPr>
          <w:p w14:paraId="3070C409" w14:textId="77777777" w:rsidR="00B82F0A" w:rsidRDefault="00D954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Кафедра</w:t>
            </w:r>
          </w:p>
        </w:tc>
        <w:tc>
          <w:tcPr>
            <w:tcW w:w="260" w:type="dxa"/>
            <w:vAlign w:val="bottom"/>
          </w:tcPr>
          <w:p w14:paraId="711D68AE" w14:textId="77777777" w:rsidR="00B82F0A" w:rsidRDefault="00B82F0A">
            <w:pPr>
              <w:ind w:left="-125" w:right="-250"/>
              <w:rPr>
                <w:sz w:val="16"/>
                <w:szCs w:val="16"/>
              </w:rPr>
            </w:pPr>
          </w:p>
        </w:tc>
        <w:tc>
          <w:tcPr>
            <w:tcW w:w="819" w:type="dxa"/>
            <w:tcBorders>
              <w:bottom w:val="single" w:sz="4" w:space="0" w:color="000000"/>
            </w:tcBorders>
            <w:vAlign w:val="bottom"/>
          </w:tcPr>
          <w:p w14:paraId="1045CC22" w14:textId="77777777" w:rsidR="00B82F0A" w:rsidRDefault="00D9543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О7</w:t>
            </w:r>
          </w:p>
        </w:tc>
        <w:tc>
          <w:tcPr>
            <w:tcW w:w="275" w:type="dxa"/>
            <w:vAlign w:val="bottom"/>
          </w:tcPr>
          <w:p w14:paraId="60B4DDA3" w14:textId="77777777" w:rsidR="00B82F0A" w:rsidRDefault="00B82F0A">
            <w:pPr>
              <w:rPr>
                <w:sz w:val="18"/>
                <w:szCs w:val="18"/>
              </w:rPr>
            </w:pPr>
          </w:p>
        </w:tc>
        <w:tc>
          <w:tcPr>
            <w:tcW w:w="6342" w:type="dxa"/>
            <w:tcBorders>
              <w:bottom w:val="single" w:sz="4" w:space="0" w:color="000000"/>
            </w:tcBorders>
            <w:vAlign w:val="bottom"/>
          </w:tcPr>
          <w:p w14:paraId="15A79347" w14:textId="77777777" w:rsidR="00B82F0A" w:rsidRDefault="00D954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Информационные системы и программная инженерия</w:t>
            </w:r>
          </w:p>
        </w:tc>
      </w:tr>
      <w:tr w:rsidR="00B82F0A" w14:paraId="36C55C40" w14:textId="77777777">
        <w:trPr>
          <w:trHeight w:val="146"/>
        </w:trPr>
        <w:tc>
          <w:tcPr>
            <w:tcW w:w="1659" w:type="dxa"/>
            <w:vAlign w:val="bottom"/>
          </w:tcPr>
          <w:p w14:paraId="5204C72A" w14:textId="77777777" w:rsidR="00B82F0A" w:rsidRDefault="00B82F0A">
            <w:pPr>
              <w:rPr>
                <w:sz w:val="16"/>
                <w:szCs w:val="16"/>
              </w:rPr>
            </w:pPr>
          </w:p>
        </w:tc>
        <w:tc>
          <w:tcPr>
            <w:tcW w:w="260" w:type="dxa"/>
            <w:vAlign w:val="bottom"/>
          </w:tcPr>
          <w:p w14:paraId="1C597498" w14:textId="77777777" w:rsidR="00B82F0A" w:rsidRDefault="00B82F0A">
            <w:pPr>
              <w:ind w:left="-125" w:right="-250"/>
              <w:rPr>
                <w:sz w:val="16"/>
                <w:szCs w:val="16"/>
              </w:rPr>
            </w:pPr>
          </w:p>
        </w:tc>
        <w:tc>
          <w:tcPr>
            <w:tcW w:w="819" w:type="dxa"/>
            <w:tcBorders>
              <w:top w:val="single" w:sz="4" w:space="0" w:color="000000"/>
            </w:tcBorders>
            <w:vAlign w:val="bottom"/>
          </w:tcPr>
          <w:p w14:paraId="2EDAB8FF" w14:textId="77777777" w:rsidR="00B82F0A" w:rsidRDefault="00D9543B">
            <w:r>
              <w:t>шифр</w:t>
            </w:r>
          </w:p>
        </w:tc>
        <w:tc>
          <w:tcPr>
            <w:tcW w:w="275" w:type="dxa"/>
            <w:vAlign w:val="bottom"/>
          </w:tcPr>
          <w:p w14:paraId="17F7D6F2" w14:textId="77777777" w:rsidR="00B82F0A" w:rsidRDefault="00B82F0A"/>
        </w:tc>
        <w:tc>
          <w:tcPr>
            <w:tcW w:w="6342" w:type="dxa"/>
            <w:tcBorders>
              <w:top w:val="single" w:sz="4" w:space="0" w:color="000000"/>
            </w:tcBorders>
            <w:vAlign w:val="bottom"/>
          </w:tcPr>
          <w:p w14:paraId="19FDC042" w14:textId="77777777" w:rsidR="00B82F0A" w:rsidRDefault="00D9543B">
            <w:r>
              <w:t>наименование</w:t>
            </w:r>
          </w:p>
        </w:tc>
      </w:tr>
      <w:tr w:rsidR="00B82F0A" w14:paraId="6E563804" w14:textId="77777777">
        <w:trPr>
          <w:trHeight w:val="149"/>
        </w:trPr>
        <w:tc>
          <w:tcPr>
            <w:tcW w:w="1659" w:type="dxa"/>
            <w:vAlign w:val="bottom"/>
          </w:tcPr>
          <w:p w14:paraId="4C70C689" w14:textId="77777777" w:rsidR="00B82F0A" w:rsidRDefault="00D954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Дисциплина</w:t>
            </w:r>
          </w:p>
        </w:tc>
        <w:tc>
          <w:tcPr>
            <w:tcW w:w="260" w:type="dxa"/>
            <w:vAlign w:val="bottom"/>
          </w:tcPr>
          <w:p w14:paraId="1D7D53F5" w14:textId="77777777" w:rsidR="00B82F0A" w:rsidRDefault="00B82F0A">
            <w:pPr>
              <w:ind w:left="-125" w:right="-250"/>
              <w:rPr>
                <w:sz w:val="16"/>
                <w:szCs w:val="16"/>
              </w:rPr>
            </w:pPr>
          </w:p>
        </w:tc>
        <w:tc>
          <w:tcPr>
            <w:tcW w:w="7436" w:type="dxa"/>
            <w:gridSpan w:val="3"/>
            <w:tcBorders>
              <w:bottom w:val="single" w:sz="4" w:space="0" w:color="000000"/>
            </w:tcBorders>
            <w:vAlign w:val="bottom"/>
          </w:tcPr>
          <w:p w14:paraId="6C0A9DD7" w14:textId="7EC47992" w:rsidR="00B82F0A" w:rsidRDefault="00D954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Разработка</w:t>
            </w:r>
            <w:r w:rsidR="00D16198">
              <w:rPr>
                <w:sz w:val="24"/>
                <w:szCs w:val="24"/>
              </w:rPr>
              <w:t xml:space="preserve"> и анализ</w:t>
            </w:r>
            <w:r>
              <w:rPr>
                <w:sz w:val="24"/>
                <w:szCs w:val="24"/>
              </w:rPr>
              <w:t xml:space="preserve"> </w:t>
            </w:r>
            <w:r w:rsidR="00D16198">
              <w:rPr>
                <w:sz w:val="24"/>
                <w:szCs w:val="24"/>
              </w:rPr>
              <w:t>требований</w:t>
            </w:r>
          </w:p>
        </w:tc>
      </w:tr>
    </w:tbl>
    <w:p w14:paraId="7CAFD57B" w14:textId="77777777" w:rsidR="00B82F0A" w:rsidRDefault="00B82F0A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" w:name="_heading=h.30j0zll" w:colFirst="0" w:colLast="0"/>
      <w:bookmarkEnd w:id="1"/>
    </w:p>
    <w:p w14:paraId="009DBC69" w14:textId="77777777" w:rsidR="00B82F0A" w:rsidRDefault="00B82F0A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E51AAD6" w14:textId="77777777" w:rsidR="00B82F0A" w:rsidRDefault="00D9543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ИНДИВИДУАЛЬНАЯ ПРАКТИЧЕСКАЯ РАБОТА №1</w:t>
      </w:r>
    </w:p>
    <w:p w14:paraId="5E13B167" w14:textId="77777777" w:rsidR="00B82F0A" w:rsidRDefault="00D9543B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489A3AC" w14:textId="77777777" w:rsidR="00B82F0A" w:rsidRDefault="00B82F0A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F58BC80" w14:textId="77777777" w:rsidR="00B82F0A" w:rsidRDefault="00B82F0A">
      <w:pPr>
        <w:spacing w:after="16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tbl>
      <w:tblPr>
        <w:tblStyle w:val="af9"/>
        <w:tblW w:w="5386" w:type="dxa"/>
        <w:tblInd w:w="43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371"/>
        <w:gridCol w:w="853"/>
        <w:gridCol w:w="388"/>
        <w:gridCol w:w="965"/>
        <w:gridCol w:w="236"/>
        <w:gridCol w:w="1573"/>
      </w:tblGrid>
      <w:tr w:rsidR="00B82F0A" w14:paraId="0D71505D" w14:textId="77777777" w:rsidTr="007B3095">
        <w:trPr>
          <w:trHeight w:val="292"/>
        </w:trPr>
        <w:tc>
          <w:tcPr>
            <w:tcW w:w="3577" w:type="dxa"/>
            <w:gridSpan w:val="4"/>
          </w:tcPr>
          <w:p w14:paraId="2A444B20" w14:textId="77777777" w:rsidR="00B82F0A" w:rsidRDefault="00D9543B">
            <w:pPr>
              <w:tabs>
                <w:tab w:val="left" w:pos="567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Выполнили студенты группы</w:t>
            </w:r>
          </w:p>
        </w:tc>
        <w:tc>
          <w:tcPr>
            <w:tcW w:w="236" w:type="dxa"/>
          </w:tcPr>
          <w:p w14:paraId="1902CF30" w14:textId="77777777" w:rsidR="00B82F0A" w:rsidRDefault="00B82F0A">
            <w:pPr>
              <w:tabs>
                <w:tab w:val="left" w:pos="5670"/>
              </w:tabs>
              <w:rPr>
                <w:sz w:val="26"/>
                <w:szCs w:val="26"/>
              </w:rPr>
            </w:pPr>
          </w:p>
        </w:tc>
        <w:tc>
          <w:tcPr>
            <w:tcW w:w="1573" w:type="dxa"/>
            <w:tcBorders>
              <w:bottom w:val="single" w:sz="4" w:space="0" w:color="000000"/>
            </w:tcBorders>
          </w:tcPr>
          <w:p w14:paraId="1BD31FA2" w14:textId="77777777" w:rsidR="00B82F0A" w:rsidRDefault="00D9543B">
            <w:pPr>
              <w:tabs>
                <w:tab w:val="left" w:pos="5670"/>
              </w:tabs>
              <w:ind w:left="-34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И508Б</w:t>
            </w:r>
          </w:p>
        </w:tc>
      </w:tr>
      <w:tr w:rsidR="00B82F0A" w14:paraId="5340A1BE" w14:textId="77777777" w:rsidTr="007B3095">
        <w:trPr>
          <w:trHeight w:val="349"/>
        </w:trPr>
        <w:tc>
          <w:tcPr>
            <w:tcW w:w="5386" w:type="dxa"/>
            <w:gridSpan w:val="6"/>
            <w:tcBorders>
              <w:bottom w:val="single" w:sz="4" w:space="0" w:color="000000"/>
            </w:tcBorders>
          </w:tcPr>
          <w:p w14:paraId="4F24B057" w14:textId="1B08D0BC" w:rsidR="00DF61BC" w:rsidRDefault="00DF61BC">
            <w:pPr>
              <w:tabs>
                <w:tab w:val="left" w:pos="5670"/>
              </w:tabs>
              <w:ind w:right="-130" w:hanging="13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Попов Д.А., Кабиров К.Р., </w:t>
            </w:r>
          </w:p>
          <w:p w14:paraId="4D8DC80E" w14:textId="72CD95D0" w:rsidR="00B82F0A" w:rsidRPr="00DF61BC" w:rsidRDefault="00DF61BC">
            <w:pPr>
              <w:tabs>
                <w:tab w:val="left" w:pos="5670"/>
              </w:tabs>
              <w:ind w:right="-130" w:hanging="13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Тихонов Д.</w:t>
            </w:r>
            <w:r w:rsidR="00023986">
              <w:rPr>
                <w:sz w:val="28"/>
                <w:szCs w:val="28"/>
              </w:rPr>
              <w:t>Н</w:t>
            </w:r>
            <w:r w:rsidR="00336C51">
              <w:rPr>
                <w:sz w:val="28"/>
                <w:szCs w:val="28"/>
              </w:rPr>
              <w:t>.</w:t>
            </w:r>
            <w:r w:rsidRPr="00DF61BC">
              <w:rPr>
                <w:sz w:val="28"/>
                <w:szCs w:val="28"/>
              </w:rPr>
              <w:t>,</w:t>
            </w:r>
            <w:r w:rsidR="005B47E5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Кулышева</w:t>
            </w:r>
            <w:proofErr w:type="spellEnd"/>
            <w:r>
              <w:rPr>
                <w:sz w:val="28"/>
                <w:szCs w:val="28"/>
              </w:rPr>
              <w:t xml:space="preserve"> В.</w:t>
            </w:r>
            <w:r w:rsidR="00023986">
              <w:rPr>
                <w:sz w:val="28"/>
                <w:szCs w:val="28"/>
              </w:rPr>
              <w:t>С</w:t>
            </w:r>
            <w:r w:rsidR="00336C51">
              <w:rPr>
                <w:sz w:val="28"/>
                <w:szCs w:val="28"/>
              </w:rPr>
              <w:t>.</w:t>
            </w:r>
          </w:p>
        </w:tc>
      </w:tr>
      <w:tr w:rsidR="00B82F0A" w14:paraId="50C9CE01" w14:textId="77777777" w:rsidTr="007B3095">
        <w:trPr>
          <w:trHeight w:val="276"/>
        </w:trPr>
        <w:tc>
          <w:tcPr>
            <w:tcW w:w="5386" w:type="dxa"/>
            <w:gridSpan w:val="6"/>
            <w:tcBorders>
              <w:top w:val="single" w:sz="4" w:space="0" w:color="000000"/>
            </w:tcBorders>
          </w:tcPr>
          <w:p w14:paraId="7189DC00" w14:textId="77777777" w:rsidR="00B82F0A" w:rsidRDefault="00D9543B">
            <w:pPr>
              <w:tabs>
                <w:tab w:val="left" w:pos="5670"/>
              </w:tabs>
              <w:jc w:val="center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vertAlign w:val="superscript"/>
              </w:rPr>
              <w:t>Фамилия И.О.</w:t>
            </w:r>
          </w:p>
        </w:tc>
      </w:tr>
      <w:tr w:rsidR="00B82F0A" w14:paraId="7DB4B3C3" w14:textId="77777777" w:rsidTr="007B3095">
        <w:trPr>
          <w:trHeight w:val="308"/>
        </w:trPr>
        <w:tc>
          <w:tcPr>
            <w:tcW w:w="5386" w:type="dxa"/>
            <w:gridSpan w:val="6"/>
          </w:tcPr>
          <w:p w14:paraId="68F0ECAE" w14:textId="77777777" w:rsidR="00B82F0A" w:rsidRDefault="00D9543B">
            <w:pPr>
              <w:tabs>
                <w:tab w:val="left" w:pos="5670"/>
              </w:tabs>
              <w:jc w:val="right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РУКОВОДИТЕЛЬ</w:t>
            </w:r>
          </w:p>
        </w:tc>
      </w:tr>
      <w:tr w:rsidR="00B82F0A" w14:paraId="731544F7" w14:textId="77777777" w:rsidTr="007B3095">
        <w:trPr>
          <w:trHeight w:val="292"/>
        </w:trPr>
        <w:tc>
          <w:tcPr>
            <w:tcW w:w="2224" w:type="dxa"/>
            <w:gridSpan w:val="2"/>
            <w:tcBorders>
              <w:bottom w:val="single" w:sz="4" w:space="0" w:color="000000"/>
            </w:tcBorders>
          </w:tcPr>
          <w:p w14:paraId="186136E7" w14:textId="37613F92" w:rsidR="00B82F0A" w:rsidRPr="007B3095" w:rsidRDefault="007B3095">
            <w:pPr>
              <w:tabs>
                <w:tab w:val="left" w:pos="5670"/>
              </w:tabs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Едигарева</w:t>
            </w:r>
            <w:proofErr w:type="spellEnd"/>
            <w:r>
              <w:rPr>
                <w:sz w:val="28"/>
                <w:szCs w:val="28"/>
              </w:rPr>
              <w:t xml:space="preserve"> Ю.О.</w:t>
            </w:r>
          </w:p>
        </w:tc>
        <w:tc>
          <w:tcPr>
            <w:tcW w:w="388" w:type="dxa"/>
          </w:tcPr>
          <w:p w14:paraId="64840785" w14:textId="77777777" w:rsidR="00B82F0A" w:rsidRDefault="00B82F0A">
            <w:pPr>
              <w:tabs>
                <w:tab w:val="left" w:pos="5670"/>
              </w:tabs>
              <w:rPr>
                <w:sz w:val="28"/>
                <w:szCs w:val="28"/>
              </w:rPr>
            </w:pPr>
          </w:p>
        </w:tc>
        <w:tc>
          <w:tcPr>
            <w:tcW w:w="2774" w:type="dxa"/>
            <w:gridSpan w:val="3"/>
            <w:tcBorders>
              <w:bottom w:val="single" w:sz="4" w:space="0" w:color="000000"/>
            </w:tcBorders>
          </w:tcPr>
          <w:p w14:paraId="38215DB9" w14:textId="77777777" w:rsidR="00B82F0A" w:rsidRDefault="00B82F0A">
            <w:pPr>
              <w:tabs>
                <w:tab w:val="left" w:pos="5670"/>
              </w:tabs>
              <w:rPr>
                <w:sz w:val="28"/>
                <w:szCs w:val="28"/>
              </w:rPr>
            </w:pPr>
          </w:p>
        </w:tc>
      </w:tr>
      <w:tr w:rsidR="00B82F0A" w14:paraId="32CB481F" w14:textId="77777777" w:rsidTr="007B3095">
        <w:trPr>
          <w:trHeight w:val="292"/>
        </w:trPr>
        <w:tc>
          <w:tcPr>
            <w:tcW w:w="5386" w:type="dxa"/>
            <w:gridSpan w:val="6"/>
          </w:tcPr>
          <w:p w14:paraId="1203B1DE" w14:textId="77777777" w:rsidR="00B82F0A" w:rsidRDefault="00D9543B">
            <w:pPr>
              <w:tabs>
                <w:tab w:val="left" w:pos="5670"/>
              </w:tabs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vertAlign w:val="superscript"/>
              </w:rPr>
              <w:t xml:space="preserve">          Фамилия И.О.                                     Подпись</w:t>
            </w:r>
          </w:p>
        </w:tc>
      </w:tr>
      <w:tr w:rsidR="00B82F0A" w14:paraId="1E394496" w14:textId="77777777" w:rsidTr="007B3095">
        <w:trPr>
          <w:trHeight w:val="292"/>
        </w:trPr>
        <w:tc>
          <w:tcPr>
            <w:tcW w:w="1371" w:type="dxa"/>
            <w:vAlign w:val="bottom"/>
          </w:tcPr>
          <w:p w14:paraId="3B9AA920" w14:textId="77777777" w:rsidR="00B82F0A" w:rsidRDefault="00D9543B">
            <w:pPr>
              <w:tabs>
                <w:tab w:val="left" w:pos="567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Защита </w:t>
            </w:r>
          </w:p>
        </w:tc>
        <w:tc>
          <w:tcPr>
            <w:tcW w:w="2442" w:type="dxa"/>
            <w:gridSpan w:val="4"/>
            <w:tcBorders>
              <w:bottom w:val="single" w:sz="4" w:space="0" w:color="000000"/>
            </w:tcBorders>
            <w:vAlign w:val="bottom"/>
          </w:tcPr>
          <w:p w14:paraId="3756FEA0" w14:textId="77777777" w:rsidR="00B82F0A" w:rsidRDefault="00B82F0A">
            <w:pPr>
              <w:tabs>
                <w:tab w:val="left" w:pos="5670"/>
              </w:tabs>
              <w:rPr>
                <w:sz w:val="26"/>
                <w:szCs w:val="26"/>
              </w:rPr>
            </w:pPr>
          </w:p>
        </w:tc>
        <w:tc>
          <w:tcPr>
            <w:tcW w:w="1573" w:type="dxa"/>
          </w:tcPr>
          <w:p w14:paraId="1F731D57" w14:textId="77777777" w:rsidR="00B82F0A" w:rsidRDefault="00B82F0A">
            <w:pPr>
              <w:tabs>
                <w:tab w:val="left" w:pos="5670"/>
              </w:tabs>
              <w:rPr>
                <w:sz w:val="28"/>
                <w:szCs w:val="28"/>
              </w:rPr>
            </w:pPr>
          </w:p>
        </w:tc>
      </w:tr>
      <w:tr w:rsidR="00B82F0A" w14:paraId="18D82577" w14:textId="77777777" w:rsidTr="007B3095">
        <w:trPr>
          <w:trHeight w:val="409"/>
        </w:trPr>
        <w:tc>
          <w:tcPr>
            <w:tcW w:w="1371" w:type="dxa"/>
            <w:vAlign w:val="bottom"/>
          </w:tcPr>
          <w:p w14:paraId="1608E7E4" w14:textId="77777777" w:rsidR="00B82F0A" w:rsidRDefault="00D9543B">
            <w:pPr>
              <w:tabs>
                <w:tab w:val="left" w:pos="567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«_____»</w:t>
            </w:r>
          </w:p>
        </w:tc>
        <w:tc>
          <w:tcPr>
            <w:tcW w:w="2442" w:type="dxa"/>
            <w:gridSpan w:val="4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6EB4CE8C" w14:textId="77777777" w:rsidR="00B82F0A" w:rsidRDefault="00B82F0A">
            <w:pPr>
              <w:tabs>
                <w:tab w:val="left" w:pos="5670"/>
              </w:tabs>
              <w:rPr>
                <w:sz w:val="26"/>
                <w:szCs w:val="26"/>
              </w:rPr>
            </w:pPr>
          </w:p>
        </w:tc>
        <w:tc>
          <w:tcPr>
            <w:tcW w:w="1573" w:type="dxa"/>
            <w:vAlign w:val="bottom"/>
          </w:tcPr>
          <w:p w14:paraId="2964BDF5" w14:textId="77777777" w:rsidR="00B82F0A" w:rsidRDefault="00D9543B">
            <w:pPr>
              <w:tabs>
                <w:tab w:val="left" w:pos="567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2023 г.</w:t>
            </w:r>
          </w:p>
        </w:tc>
      </w:tr>
    </w:tbl>
    <w:p w14:paraId="37220851" w14:textId="77777777" w:rsidR="00B82F0A" w:rsidRDefault="00B82F0A">
      <w:pPr>
        <w:tabs>
          <w:tab w:val="left" w:pos="5670"/>
        </w:tabs>
        <w:spacing w:after="160" w:line="240" w:lineRule="auto"/>
        <w:rPr>
          <w:rFonts w:ascii="Times New Roman" w:eastAsia="Times New Roman" w:hAnsi="Times New Roman" w:cs="Times New Roman"/>
          <w:sz w:val="36"/>
          <w:szCs w:val="36"/>
        </w:rPr>
      </w:pPr>
    </w:p>
    <w:p w14:paraId="2FA5ED35" w14:textId="77777777" w:rsidR="00B82F0A" w:rsidRDefault="00D9543B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</w:p>
    <w:p w14:paraId="0B89E5AC" w14:textId="77777777" w:rsidR="00B82F0A" w:rsidRDefault="00D9543B">
      <w:pPr>
        <w:spacing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2023 г.</w:t>
      </w:r>
    </w:p>
    <w:p w14:paraId="443C9BAD" w14:textId="77777777" w:rsidR="00B82F0A" w:rsidRDefault="00D9543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ВВЕДЕНИЕ</w:t>
      </w:r>
    </w:p>
    <w:p w14:paraId="642D0B6B" w14:textId="77777777" w:rsidR="00B82F0A" w:rsidRDefault="00D9543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Используя программные средства для построения UML-диаграмм (выбирается на усмотрение студента), построить следующие виды диаграмм в соответствии с представленными ниже вариантами заданий, а именно:</w:t>
      </w:r>
    </w:p>
    <w:p w14:paraId="2F1C0454" w14:textId="77777777" w:rsidR="00B82F0A" w:rsidRDefault="00D9543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Диаграмму вариантов использования;</w:t>
      </w:r>
    </w:p>
    <w:p w14:paraId="60DED90A" w14:textId="77777777" w:rsidR="00B82F0A" w:rsidRDefault="00D9543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Диаграмму последовательности;</w:t>
      </w:r>
    </w:p>
    <w:p w14:paraId="60393C42" w14:textId="77777777" w:rsidR="00B82F0A" w:rsidRDefault="00D9543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Диаграмму классов;</w:t>
      </w:r>
    </w:p>
    <w:p w14:paraId="0EC991D6" w14:textId="77777777" w:rsidR="00B82F0A" w:rsidRDefault="00D9543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Проанализировать полученные диаграммы;</w:t>
      </w:r>
    </w:p>
    <w:p w14:paraId="65EC7AC2" w14:textId="77777777" w:rsidR="00B82F0A" w:rsidRDefault="00D9543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Составить отчет.</w:t>
      </w:r>
    </w:p>
    <w:p w14:paraId="3F0F33D8" w14:textId="15AFCB71" w:rsidR="00336C51" w:rsidRDefault="00D9543B" w:rsidP="00336C5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Вариант</w:t>
      </w:r>
      <w:r w:rsidR="00DF61BC">
        <w:rPr>
          <w:rFonts w:ascii="Times New Roman" w:eastAsia="Times New Roman" w:hAnsi="Times New Roman" w:cs="Times New Roman"/>
          <w:sz w:val="28"/>
          <w:szCs w:val="28"/>
        </w:rPr>
        <w:t xml:space="preserve"> задания: интернет - магазин одежды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FB013B0" w14:textId="141C784F" w:rsidR="0072112E" w:rsidRDefault="0072112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Функции</w:t>
      </w:r>
      <w:r w:rsidR="00336C51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которые долж</w:t>
      </w:r>
      <w:r w:rsidR="00336C51">
        <w:rPr>
          <w:rFonts w:ascii="Times New Roman" w:eastAsia="Times New Roman" w:hAnsi="Times New Roman" w:cs="Times New Roman"/>
          <w:sz w:val="28"/>
          <w:szCs w:val="28"/>
        </w:rPr>
        <w:t>ны быть реализованы:</w:t>
      </w:r>
    </w:p>
    <w:p w14:paraId="543D2240" w14:textId="2A756376" w:rsidR="00336C51" w:rsidRPr="00336C51" w:rsidRDefault="00336C51" w:rsidP="00336C51">
      <w:pPr>
        <w:pStyle w:val="af6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реализована регистрация и авторизация пользовател</w:t>
      </w:r>
      <w:r w:rsidR="00642A3D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336C51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DC8C0C5" w14:textId="4589A8A0" w:rsidR="00336C51" w:rsidRDefault="00336C51" w:rsidP="00336C51">
      <w:pPr>
        <w:pStyle w:val="af6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поддержка пользовател</w:t>
      </w:r>
      <w:r w:rsidR="00642A3D">
        <w:rPr>
          <w:rFonts w:ascii="Times New Roman" w:eastAsia="Times New Roman" w:hAnsi="Times New Roman" w:cs="Times New Roman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администратором;</w:t>
      </w:r>
    </w:p>
    <w:p w14:paraId="31EBAA99" w14:textId="4DC3E0B4" w:rsidR="00336C51" w:rsidRDefault="00336C51" w:rsidP="00336C51">
      <w:pPr>
        <w:pStyle w:val="af6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работа с электронной корзиной покупател</w:t>
      </w:r>
      <w:r w:rsidR="00642A3D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336C51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E903EFE" w14:textId="59E1F756" w:rsidR="00642A3D" w:rsidRDefault="00642A3D" w:rsidP="00336C51">
      <w:pPr>
        <w:pStyle w:val="af6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 товара в избранное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3E92DD30" w14:textId="515F73D1" w:rsidR="00642A3D" w:rsidRDefault="00642A3D" w:rsidP="00336C51">
      <w:pPr>
        <w:pStyle w:val="af6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642A3D">
        <w:rPr>
          <w:rFonts w:ascii="Times New Roman" w:eastAsia="Times New Roman" w:hAnsi="Times New Roman" w:cs="Times New Roman"/>
          <w:sz w:val="28"/>
          <w:szCs w:val="28"/>
        </w:rPr>
        <w:t>еализация процесса заказа — выбор места доставки, вида доставки, оплаты;</w:t>
      </w:r>
    </w:p>
    <w:p w14:paraId="3403EB8C" w14:textId="5D03DBEE" w:rsidR="00642A3D" w:rsidRDefault="00642A3D" w:rsidP="00336C51">
      <w:pPr>
        <w:pStyle w:val="af6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обеспечение безопасности личной информации пользователя</w:t>
      </w:r>
      <w:r w:rsidRPr="00642A3D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8191A44" w14:textId="7E73FBC9" w:rsidR="00642A3D" w:rsidRDefault="00642A3D" w:rsidP="00336C51">
      <w:pPr>
        <w:pStyle w:val="af6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реализация каталога товаров</w:t>
      </w:r>
      <w:r w:rsidRPr="00642A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 возможностью фильтрации по категориям</w:t>
      </w:r>
      <w:r w:rsidRPr="00642A3D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28F50D8" w14:textId="10DB306C" w:rsidR="00642A3D" w:rsidRDefault="00642A3D" w:rsidP="00336C51">
      <w:pPr>
        <w:pStyle w:val="af6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</w:t>
      </w:r>
      <w:r w:rsidRPr="00642A3D">
        <w:rPr>
          <w:rFonts w:ascii="Times New Roman" w:eastAsia="Times New Roman" w:hAnsi="Times New Roman" w:cs="Times New Roman"/>
          <w:sz w:val="28"/>
          <w:szCs w:val="28"/>
        </w:rPr>
        <w:t>орода и пункты продажи (выдачи товаров) — в системе определяются два справочника: «города для вывоза и доставки товаров», «справочник пунктов продаж/выдачи товаров» с привязкой к городу.</w:t>
      </w:r>
    </w:p>
    <w:p w14:paraId="528AF145" w14:textId="154AA504" w:rsidR="00642A3D" w:rsidRPr="00642A3D" w:rsidRDefault="00642A3D" w:rsidP="00642A3D">
      <w:pPr>
        <w:pStyle w:val="af6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система поисков товаров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6BA95873" w14:textId="71383CF1" w:rsidR="00642A3D" w:rsidRPr="00642A3D" w:rsidRDefault="00642A3D" w:rsidP="00642A3D">
      <w:pPr>
        <w:pStyle w:val="af6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продавца управлять своими магазинами и товарами</w:t>
      </w:r>
      <w:r w:rsidRPr="00642A3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3402267" w14:textId="07D0D8E2" w:rsidR="00336C51" w:rsidRPr="0072112E" w:rsidRDefault="00336C5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7F0BA61" w14:textId="77777777" w:rsidR="00B82F0A" w:rsidRDefault="00D9543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column"/>
      </w: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 Диаграмма вариантов использования</w:t>
      </w:r>
    </w:p>
    <w:p w14:paraId="52152D4D" w14:textId="1177D684" w:rsidR="007E5AB1" w:rsidRDefault="00D9543B">
      <w:pPr>
        <w:spacing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Диаграмма вариантов использования (прецедентов) играет основную роль в моделировании поведения системы, подсистемы или класса. </w:t>
      </w:r>
      <w:r w:rsidR="007E5AB1" w:rsidRPr="007E5AB1">
        <w:rPr>
          <w:rFonts w:ascii="Times New Roman" w:eastAsia="Times New Roman" w:hAnsi="Times New Roman" w:cs="Times New Roman"/>
          <w:sz w:val="28"/>
          <w:szCs w:val="28"/>
        </w:rPr>
        <w:t>Эта диаграмма описывает, какой функционал разрабатываемой программной системы доступен каждой группе пользователей</w:t>
      </w:r>
      <w:r w:rsidR="007E5AB1">
        <w:t>.</w:t>
      </w:r>
    </w:p>
    <w:p w14:paraId="0EF1FE7C" w14:textId="0DC823E1" w:rsidR="00B82F0A" w:rsidRDefault="00D9543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вариантов использования изображена на рисунке 1.</w:t>
      </w:r>
    </w:p>
    <w:p w14:paraId="74BC9E2E" w14:textId="274F775F" w:rsidR="00B82F0A" w:rsidRDefault="00C62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EA350AE" wp14:editId="7E6B5088">
            <wp:extent cx="5941695" cy="4992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543B">
        <w:rPr>
          <w:rFonts w:ascii="Times New Roman" w:eastAsia="Times New Roman" w:hAnsi="Times New Roman" w:cs="Times New Roman"/>
          <w:sz w:val="28"/>
          <w:szCs w:val="28"/>
        </w:rPr>
        <w:br/>
        <w:t>Рисунок 1 – Диаграмма вариантов использования</w:t>
      </w:r>
    </w:p>
    <w:p w14:paraId="030D4154" w14:textId="4AE38424" w:rsidR="00B82F0A" w:rsidRDefault="00D9543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column"/>
      </w: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 Диаграмма последовательности</w:t>
      </w:r>
    </w:p>
    <w:p w14:paraId="2E8FD54F" w14:textId="3E106A8E" w:rsidR="00B82F0A" w:rsidRDefault="007E5AB1" w:rsidP="007E5AB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B82F0A">
          <w:footerReference w:type="default" r:id="rId10"/>
          <w:footerReference w:type="first" r:id="rId11"/>
          <w:pgSz w:w="11909" w:h="16834"/>
          <w:pgMar w:top="1134" w:right="851" w:bottom="1134" w:left="1701" w:header="720" w:footer="720" w:gutter="0"/>
          <w:pgNumType w:start="1"/>
          <w:cols w:space="720"/>
          <w:titlePg/>
        </w:sectPr>
      </w:pPr>
      <w:r w:rsidRPr="007E5AB1">
        <w:rPr>
          <w:rFonts w:ascii="Times New Roman" w:eastAsia="Times New Roman" w:hAnsi="Times New Roman" w:cs="Times New Roman"/>
          <w:sz w:val="28"/>
          <w:szCs w:val="28"/>
        </w:rPr>
        <w:t xml:space="preserve">Диаграммы последовательностей используются для уточнения диаграмм прецедентов, более детального описания логики сценариев использования.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Она представляет собой жизненный цикл объекта в процессе взаимодействия. </w:t>
      </w:r>
      <w:r w:rsidRPr="007E5AB1">
        <w:rPr>
          <w:rFonts w:ascii="Times New Roman" w:eastAsia="Times New Roman" w:hAnsi="Times New Roman" w:cs="Times New Roman"/>
          <w:sz w:val="28"/>
          <w:szCs w:val="28"/>
        </w:rPr>
        <w:t>Диаграммы последовательностей обычно содержат объекты, которые взаимодействуют в рамках сценария, сообщения, которыми они обмениваются, и возвращаемые результаты, связанные с сообщениями.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9543B">
        <w:rPr>
          <w:rFonts w:ascii="Times New Roman" w:eastAsia="Times New Roman" w:hAnsi="Times New Roman" w:cs="Times New Roman"/>
          <w:sz w:val="28"/>
          <w:szCs w:val="28"/>
        </w:rPr>
        <w:t xml:space="preserve">Диаграмма последовательности изображена на рисунках 2 – </w:t>
      </w:r>
      <w:r w:rsidR="003916E0">
        <w:rPr>
          <w:rFonts w:ascii="Times New Roman" w:eastAsia="Times New Roman" w:hAnsi="Times New Roman" w:cs="Times New Roman"/>
          <w:sz w:val="28"/>
          <w:szCs w:val="28"/>
        </w:rPr>
        <w:t>8</w:t>
      </w:r>
    </w:p>
    <w:p w14:paraId="5EF70E78" w14:textId="669A8897" w:rsidR="00DF61BC" w:rsidRDefault="00C5019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86CF7F" wp14:editId="5176FE58">
            <wp:extent cx="9069070" cy="30664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907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E91C" w14:textId="77777777" w:rsidR="00DF61BC" w:rsidRDefault="00DF61B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 – Диаграмма последовательности</w:t>
      </w:r>
    </w:p>
    <w:p w14:paraId="6FE5B701" w14:textId="7EDBC5B0" w:rsidR="00B82F0A" w:rsidRDefault="0078555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CE3FBB" wp14:editId="503BE779">
            <wp:extent cx="9069070" cy="38868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907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1BC">
        <w:rPr>
          <w:rFonts w:ascii="Times New Roman" w:eastAsia="Times New Roman" w:hAnsi="Times New Roman" w:cs="Times New Roman"/>
          <w:sz w:val="28"/>
          <w:szCs w:val="28"/>
        </w:rPr>
        <w:br/>
        <w:t>Рисунок 3</w:t>
      </w:r>
      <w:r w:rsidR="00D9543B">
        <w:rPr>
          <w:rFonts w:ascii="Times New Roman" w:eastAsia="Times New Roman" w:hAnsi="Times New Roman" w:cs="Times New Roman"/>
          <w:sz w:val="28"/>
          <w:szCs w:val="28"/>
        </w:rPr>
        <w:t xml:space="preserve"> – Диаграмма последовательности</w:t>
      </w:r>
    </w:p>
    <w:p w14:paraId="5AAA876A" w14:textId="21CC8D9B" w:rsidR="00DF61BC" w:rsidRDefault="00A85BC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6146DB" wp14:editId="1FC7E9BA">
            <wp:extent cx="9069070" cy="341566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907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D6A2" w14:textId="77777777" w:rsidR="00DF61BC" w:rsidRDefault="00DF61B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 – Диаграмма последовательности</w:t>
      </w:r>
    </w:p>
    <w:p w14:paraId="094BD8A0" w14:textId="40E34FA5" w:rsidR="00DF61BC" w:rsidRDefault="00BD5B9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6A4F44" wp14:editId="6B73571D">
            <wp:extent cx="9069070" cy="3479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907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2873" w14:textId="61D3F58B" w:rsidR="00B82F0A" w:rsidRDefault="00DF61B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  <w:t>Рисунок 5</w:t>
      </w:r>
      <w:r w:rsidR="00D9543B">
        <w:rPr>
          <w:rFonts w:ascii="Times New Roman" w:eastAsia="Times New Roman" w:hAnsi="Times New Roman" w:cs="Times New Roman"/>
          <w:sz w:val="28"/>
          <w:szCs w:val="28"/>
        </w:rPr>
        <w:t xml:space="preserve"> – Диаграмма последовательности</w:t>
      </w:r>
      <w:r w:rsidR="001B4426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F8E870" wp14:editId="79FC43E2">
            <wp:extent cx="7834158" cy="4850135"/>
            <wp:effectExtent l="0" t="0" r="190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3299" cy="486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  <w:t>Рисунок 6</w:t>
      </w:r>
      <w:r w:rsidR="00D9543B">
        <w:rPr>
          <w:rFonts w:ascii="Times New Roman" w:eastAsia="Times New Roman" w:hAnsi="Times New Roman" w:cs="Times New Roman"/>
          <w:sz w:val="28"/>
          <w:szCs w:val="28"/>
        </w:rPr>
        <w:t xml:space="preserve"> – Диаграмма последовательности</w:t>
      </w:r>
    </w:p>
    <w:p w14:paraId="5C9691B4" w14:textId="5624D9C4" w:rsidR="00DF61BC" w:rsidRDefault="00D9543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br/>
      </w:r>
      <w:r w:rsidR="004B131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A8D80CA" wp14:editId="5EC32485">
            <wp:extent cx="9069070" cy="2043430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907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7CA3" w14:textId="77777777" w:rsidR="00DF61BC" w:rsidRDefault="00DF61B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 – Диаграмма последовательности</w:t>
      </w:r>
    </w:p>
    <w:p w14:paraId="6B9A2F50" w14:textId="36A0EA9B" w:rsidR="00B82F0A" w:rsidRDefault="00DF61B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B82F0A">
          <w:pgSz w:w="16834" w:h="11909" w:orient="landscape"/>
          <w:pgMar w:top="1134" w:right="851" w:bottom="1134" w:left="1701" w:header="720" w:footer="720" w:gutter="0"/>
          <w:cols w:space="72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B131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2D6DB02" wp14:editId="26AC2F57">
            <wp:extent cx="9069070" cy="25158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907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2AF">
        <w:rPr>
          <w:rFonts w:ascii="Times New Roman" w:eastAsia="Times New Roman" w:hAnsi="Times New Roman" w:cs="Times New Roman"/>
          <w:sz w:val="28"/>
          <w:szCs w:val="28"/>
        </w:rPr>
        <w:t>Рисунок 8</w:t>
      </w:r>
      <w:r w:rsidR="00D9543B">
        <w:rPr>
          <w:rFonts w:ascii="Times New Roman" w:eastAsia="Times New Roman" w:hAnsi="Times New Roman" w:cs="Times New Roman"/>
          <w:sz w:val="28"/>
          <w:szCs w:val="28"/>
        </w:rPr>
        <w:t xml:space="preserve"> – Диаграмма последовательности</w:t>
      </w:r>
      <w:r w:rsidRPr="00DF61BC">
        <w:rPr>
          <w:noProof/>
        </w:rPr>
        <w:t xml:space="preserve"> </w:t>
      </w:r>
    </w:p>
    <w:p w14:paraId="1515EF73" w14:textId="77777777" w:rsidR="00B82F0A" w:rsidRDefault="00D9543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3 Диаграмма классов</w:t>
      </w:r>
    </w:p>
    <w:p w14:paraId="058FCB19" w14:textId="75EA85A3" w:rsidR="00B82F0A" w:rsidRDefault="00D9543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Диаграмма классов </w:t>
      </w:r>
      <w:r w:rsidR="007E5AB1" w:rsidRPr="007E5AB1">
        <w:rPr>
          <w:rFonts w:ascii="Times New Roman" w:eastAsia="Times New Roman" w:hAnsi="Times New Roman" w:cs="Times New Roman"/>
          <w:sz w:val="28"/>
          <w:szCs w:val="28"/>
        </w:rPr>
        <w:t>используется в программировании для визуального представления классов и их отношений в программе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Имеется два основных вида статических отношений: ассоциации и подтипы. На диаграммах классов изображаются также атрибуты классов, операции классов и ограничения, которые накладываются на связи между объектами. Диаграмма классов изображена на рисунке </w:t>
      </w:r>
      <w:r w:rsidR="003916E0">
        <w:rPr>
          <w:rFonts w:ascii="Times New Roman" w:eastAsia="Times New Roman" w:hAnsi="Times New Roman" w:cs="Times New Roman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86F3A06" w14:textId="77777777" w:rsidR="00B82F0A" w:rsidRDefault="00B82F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B82F0A">
          <w:pgSz w:w="11909" w:h="16834"/>
          <w:pgMar w:top="1134" w:right="851" w:bottom="1134" w:left="1701" w:header="720" w:footer="720" w:gutter="0"/>
          <w:cols w:space="720"/>
        </w:sectPr>
      </w:pPr>
    </w:p>
    <w:p w14:paraId="5E11DE01" w14:textId="30B5FFFF" w:rsidR="00B82F0A" w:rsidRDefault="00336C51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B82F0A" w:rsidSect="00AF2815">
          <w:pgSz w:w="11909" w:h="16834"/>
          <w:pgMar w:top="1701" w:right="1134" w:bottom="851" w:left="1134" w:header="720" w:footer="720" w:gutter="0"/>
          <w:cols w:space="720"/>
          <w:docGrid w:linePitch="299"/>
        </w:sect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2A9DBF" wp14:editId="31553242">
            <wp:extent cx="6122035" cy="5839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583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2AF">
        <w:rPr>
          <w:rFonts w:ascii="Times New Roman" w:eastAsia="Times New Roman" w:hAnsi="Times New Roman" w:cs="Times New Roman"/>
          <w:sz w:val="28"/>
          <w:szCs w:val="28"/>
        </w:rPr>
        <w:br/>
        <w:t>Рисунок 9</w:t>
      </w:r>
      <w:r w:rsidR="00D9543B">
        <w:rPr>
          <w:rFonts w:ascii="Times New Roman" w:eastAsia="Times New Roman" w:hAnsi="Times New Roman" w:cs="Times New Roman"/>
          <w:sz w:val="28"/>
          <w:szCs w:val="28"/>
        </w:rPr>
        <w:t xml:space="preserve"> - Диаграмма классов</w:t>
      </w:r>
    </w:p>
    <w:p w14:paraId="6E7EC6DE" w14:textId="3CB4FECF" w:rsidR="00B82F0A" w:rsidRDefault="00D9543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 Анализ полученных данных</w:t>
      </w:r>
    </w:p>
    <w:p w14:paraId="0DA04239" w14:textId="5606403A" w:rsidR="003916E0" w:rsidRPr="003916E0" w:rsidRDefault="003916E0" w:rsidP="003916E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916E0">
        <w:rPr>
          <w:rFonts w:ascii="Times New Roman" w:eastAsia="Times New Roman" w:hAnsi="Times New Roman" w:cs="Times New Roman"/>
          <w:sz w:val="28"/>
          <w:szCs w:val="28"/>
        </w:rPr>
        <w:t>Во время анализа предметной области «Интернет-магазин»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одежды </w:t>
      </w:r>
      <w:r w:rsidRPr="003916E0">
        <w:rPr>
          <w:rFonts w:ascii="Times New Roman" w:eastAsia="Times New Roman" w:hAnsi="Times New Roman" w:cs="Times New Roman"/>
          <w:sz w:val="28"/>
          <w:szCs w:val="28"/>
        </w:rPr>
        <w:t xml:space="preserve">были разработаны следующие диаграммы: диаграмма вариантов </w:t>
      </w:r>
      <w:r w:rsidRPr="003916E0">
        <w:rPr>
          <w:rFonts w:ascii="Times New Roman" w:eastAsia="Times New Roman" w:hAnsi="Times New Roman" w:cs="Times New Roman"/>
          <w:bCs/>
          <w:sz w:val="28"/>
          <w:szCs w:val="28"/>
        </w:rPr>
        <w:t>использования, диаграмма последовательности, диаграмма классов.</w:t>
      </w:r>
      <w:r w:rsidR="003E30BC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</w:p>
    <w:p w14:paraId="089381D4" w14:textId="7E133139" w:rsidR="003916E0" w:rsidRPr="003916E0" w:rsidRDefault="003916E0" w:rsidP="003916E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916E0">
        <w:rPr>
          <w:rFonts w:ascii="Times New Roman" w:eastAsia="Times New Roman" w:hAnsi="Times New Roman" w:cs="Times New Roman"/>
          <w:bCs/>
          <w:sz w:val="28"/>
          <w:szCs w:val="28"/>
        </w:rPr>
        <w:t xml:space="preserve">В диаграмме вариантов использования выявлено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четыре</w:t>
      </w:r>
      <w:r w:rsidRPr="003916E0">
        <w:rPr>
          <w:rFonts w:ascii="Times New Roman" w:eastAsia="Times New Roman" w:hAnsi="Times New Roman" w:cs="Times New Roman"/>
          <w:bCs/>
          <w:sz w:val="28"/>
          <w:szCs w:val="28"/>
        </w:rPr>
        <w:t xml:space="preserve"> группы пользователей, на которые может быть ориентирован проект: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посетитель</w:t>
      </w:r>
      <w:r w:rsidRPr="003916E0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покупатель</w:t>
      </w:r>
      <w:r w:rsidRPr="003916E0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продавец</w:t>
      </w:r>
      <w:r w:rsidRPr="003916E0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3916E0">
        <w:rPr>
          <w:rFonts w:ascii="Times New Roman" w:eastAsia="Times New Roman" w:hAnsi="Times New Roman" w:cs="Times New Roman"/>
          <w:bCs/>
          <w:sz w:val="28"/>
          <w:szCs w:val="28"/>
        </w:rPr>
        <w:t>и администратор. Возможности всех пользователей в проекте различны.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3E30BC" w:rsidRPr="003E30BC">
        <w:rPr>
          <w:rFonts w:ascii="Times New Roman" w:eastAsia="Times New Roman" w:hAnsi="Times New Roman" w:cs="Times New Roman"/>
          <w:bCs/>
          <w:sz w:val="28"/>
          <w:szCs w:val="28"/>
        </w:rPr>
        <w:t>Диаграммы вариантов использования позволяют определить</w:t>
      </w:r>
      <w:r w:rsidR="003E30BC" w:rsidRPr="003E30BC">
        <w:rPr>
          <w:rFonts w:ascii="Times New Roman" w:eastAsia="Times New Roman" w:hAnsi="Times New Roman" w:cs="Times New Roman"/>
          <w:sz w:val="28"/>
          <w:szCs w:val="28"/>
        </w:rPr>
        <w:t xml:space="preserve"> необходимые характеристики системы.</w:t>
      </w:r>
    </w:p>
    <w:p w14:paraId="1DE863E1" w14:textId="6C534B79" w:rsidR="003916E0" w:rsidRPr="003916E0" w:rsidRDefault="003916E0" w:rsidP="003916E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916E0">
        <w:rPr>
          <w:rFonts w:ascii="Times New Roman" w:eastAsia="Times New Roman" w:hAnsi="Times New Roman" w:cs="Times New Roman"/>
          <w:bCs/>
          <w:sz w:val="28"/>
          <w:szCs w:val="28"/>
        </w:rPr>
        <w:t>В диаграмме последовательностей был</w:t>
      </w:r>
      <w:r w:rsidR="003E30BC">
        <w:rPr>
          <w:rFonts w:ascii="Times New Roman" w:eastAsia="Times New Roman" w:hAnsi="Times New Roman" w:cs="Times New Roman"/>
          <w:bCs/>
          <w:sz w:val="28"/>
          <w:szCs w:val="28"/>
        </w:rPr>
        <w:t>о</w:t>
      </w:r>
      <w:r w:rsidRPr="003916E0">
        <w:rPr>
          <w:rFonts w:ascii="Times New Roman" w:eastAsia="Times New Roman" w:hAnsi="Times New Roman" w:cs="Times New Roman"/>
          <w:bCs/>
          <w:sz w:val="28"/>
          <w:szCs w:val="28"/>
        </w:rPr>
        <w:t xml:space="preserve"> реализован</w:t>
      </w:r>
      <w:r w:rsidR="003E30BC">
        <w:rPr>
          <w:rFonts w:ascii="Times New Roman" w:eastAsia="Times New Roman" w:hAnsi="Times New Roman" w:cs="Times New Roman"/>
          <w:bCs/>
          <w:sz w:val="28"/>
          <w:szCs w:val="28"/>
        </w:rPr>
        <w:t>о</w:t>
      </w:r>
      <w:r w:rsidRPr="003916E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3E30BC">
        <w:rPr>
          <w:rFonts w:ascii="Times New Roman" w:eastAsia="Times New Roman" w:hAnsi="Times New Roman" w:cs="Times New Roman"/>
          <w:bCs/>
          <w:sz w:val="28"/>
          <w:szCs w:val="28"/>
        </w:rPr>
        <w:t>базовые сценарии взаимодействия пользователей с</w:t>
      </w:r>
      <w:r w:rsidR="00B24685">
        <w:rPr>
          <w:rFonts w:ascii="Times New Roman" w:eastAsia="Times New Roman" w:hAnsi="Times New Roman" w:cs="Times New Roman"/>
          <w:bCs/>
          <w:sz w:val="28"/>
          <w:szCs w:val="28"/>
        </w:rPr>
        <w:t xml:space="preserve"> системой,</w:t>
      </w:r>
      <w:r w:rsidRPr="003916E0">
        <w:rPr>
          <w:rFonts w:ascii="Times New Roman" w:eastAsia="Times New Roman" w:hAnsi="Times New Roman" w:cs="Times New Roman"/>
          <w:bCs/>
          <w:sz w:val="28"/>
          <w:szCs w:val="28"/>
        </w:rPr>
        <w:t xml:space="preserve"> а именно – </w:t>
      </w:r>
      <w:r w:rsidR="003927C3">
        <w:rPr>
          <w:rFonts w:ascii="Times New Roman" w:eastAsia="Times New Roman" w:hAnsi="Times New Roman" w:cs="Times New Roman"/>
          <w:bCs/>
          <w:sz w:val="28"/>
          <w:szCs w:val="28"/>
        </w:rPr>
        <w:t>регистрация</w:t>
      </w:r>
      <w:r w:rsidR="003927C3" w:rsidRPr="003927C3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="003927C3">
        <w:rPr>
          <w:rFonts w:ascii="Times New Roman" w:eastAsia="Times New Roman" w:hAnsi="Times New Roman" w:cs="Times New Roman"/>
          <w:bCs/>
          <w:sz w:val="28"/>
          <w:szCs w:val="28"/>
        </w:rPr>
        <w:t xml:space="preserve"> авторизация</w:t>
      </w:r>
      <w:r w:rsidR="003927C3" w:rsidRPr="003927C3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r w:rsidR="003927C3">
        <w:rPr>
          <w:rFonts w:ascii="Times New Roman" w:eastAsia="Times New Roman" w:hAnsi="Times New Roman" w:cs="Times New Roman"/>
          <w:bCs/>
          <w:sz w:val="28"/>
          <w:szCs w:val="28"/>
        </w:rPr>
        <w:t>поиск товара, добавление товара в корзину</w:t>
      </w:r>
      <w:r w:rsidR="003927C3" w:rsidRPr="003927C3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="003927C3">
        <w:rPr>
          <w:rFonts w:ascii="Times New Roman" w:eastAsia="Times New Roman" w:hAnsi="Times New Roman" w:cs="Times New Roman"/>
          <w:bCs/>
          <w:sz w:val="28"/>
          <w:szCs w:val="28"/>
        </w:rPr>
        <w:t xml:space="preserve"> редактирование корзины, модерация контента, оформление заказа</w:t>
      </w:r>
      <w:r w:rsidRPr="003916E0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774C7B9D" w14:textId="77777777" w:rsidR="003916E0" w:rsidRPr="003916E0" w:rsidRDefault="003916E0" w:rsidP="003916E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916E0">
        <w:rPr>
          <w:rFonts w:ascii="Times New Roman" w:eastAsia="Times New Roman" w:hAnsi="Times New Roman" w:cs="Times New Roman"/>
          <w:bCs/>
          <w:sz w:val="28"/>
          <w:szCs w:val="28"/>
        </w:rPr>
        <w:t>В диаграмме классов была разработана общая структура классов системы, их атрибутов, методов и их взаимосвязей между собой.</w:t>
      </w:r>
    </w:p>
    <w:p w14:paraId="06A01682" w14:textId="77777777" w:rsidR="003916E0" w:rsidRPr="003916E0" w:rsidRDefault="003916E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CB1C82E" w14:textId="77777777" w:rsidR="00B82F0A" w:rsidRDefault="00B82F0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5972C3" w14:textId="77777777" w:rsidR="00B82F0A" w:rsidRDefault="00D9543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31948BF7" w14:textId="77777777" w:rsidR="00B82F0A" w:rsidRDefault="00D9543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ЗАКЛЮЧЕНИЕ</w:t>
      </w:r>
    </w:p>
    <w:p w14:paraId="2ACA5694" w14:textId="7BEECA56" w:rsidR="00B82F0A" w:rsidRPr="008D2C99" w:rsidRDefault="008D2C99" w:rsidP="008D2C99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D2C99">
        <w:rPr>
          <w:rFonts w:ascii="Times New Roman" w:eastAsia="Times New Roman" w:hAnsi="Times New Roman" w:cs="Times New Roman"/>
          <w:bCs/>
          <w:sz w:val="28"/>
          <w:szCs w:val="28"/>
        </w:rPr>
        <w:t>В ходе выполнения практической работы, были выполнены поставленные задачи. Используя программные средства для построения UML-диаграмм, были построены следующие диаграммы: диаграмма вариантов использования, диаграмма последовательности, диаграмма классов. Также были приобретены навыки работы в команде.</w:t>
      </w:r>
    </w:p>
    <w:p w14:paraId="2F68290F" w14:textId="77777777" w:rsidR="00B82F0A" w:rsidRDefault="00B82F0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sectPr w:rsidR="00B82F0A">
      <w:pgSz w:w="11909" w:h="16834"/>
      <w:pgMar w:top="1134" w:right="851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7A45B3" w14:textId="77777777" w:rsidR="00722632" w:rsidRDefault="00722632">
      <w:pPr>
        <w:spacing w:line="240" w:lineRule="auto"/>
      </w:pPr>
      <w:r>
        <w:separator/>
      </w:r>
    </w:p>
  </w:endnote>
  <w:endnote w:type="continuationSeparator" w:id="0">
    <w:p w14:paraId="4C131CA9" w14:textId="77777777" w:rsidR="00722632" w:rsidRDefault="007226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09D35" w14:textId="77777777" w:rsidR="00B82F0A" w:rsidRDefault="00D9543B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sz w:val="28"/>
        <w:szCs w:val="28"/>
      </w:rPr>
      <w:fldChar w:fldCharType="separate"/>
    </w:r>
    <w:r w:rsidR="003942AF">
      <w:rPr>
        <w:rFonts w:ascii="Times New Roman" w:eastAsia="Times New Roman" w:hAnsi="Times New Roman" w:cs="Times New Roman"/>
        <w:noProof/>
        <w:sz w:val="28"/>
        <w:szCs w:val="28"/>
      </w:rPr>
      <w:t>12</w:t>
    </w:r>
    <w:r>
      <w:rPr>
        <w:rFonts w:ascii="Times New Roman" w:eastAsia="Times New Roman" w:hAnsi="Times New Roman" w:cs="Times New Roman"/>
        <w:sz w:val="28"/>
        <w:szCs w:val="28"/>
      </w:rPr>
      <w:fldChar w:fldCharType="end"/>
    </w:r>
  </w:p>
  <w:p w14:paraId="021BBB12" w14:textId="77777777" w:rsidR="00B82F0A" w:rsidRDefault="00B82F0A">
    <w:pPr>
      <w:widowControl w:val="0"/>
      <w:pBdr>
        <w:top w:val="nil"/>
        <w:left w:val="nil"/>
        <w:bottom w:val="nil"/>
        <w:right w:val="nil"/>
        <w:between w:val="nil"/>
      </w:pBdr>
      <w:rPr>
        <w:rFonts w:ascii="Times New Roman" w:eastAsia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4DA43D" w14:textId="77777777" w:rsidR="00B82F0A" w:rsidRDefault="00B82F0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6D28E0" w14:textId="77777777" w:rsidR="00722632" w:rsidRDefault="00722632">
      <w:pPr>
        <w:spacing w:line="240" w:lineRule="auto"/>
      </w:pPr>
      <w:r>
        <w:separator/>
      </w:r>
    </w:p>
  </w:footnote>
  <w:footnote w:type="continuationSeparator" w:id="0">
    <w:p w14:paraId="42A39E19" w14:textId="77777777" w:rsidR="00722632" w:rsidRDefault="0072263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179AC"/>
    <w:multiLevelType w:val="hybridMultilevel"/>
    <w:tmpl w:val="208035B8"/>
    <w:lvl w:ilvl="0" w:tplc="22D00E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E91956"/>
    <w:multiLevelType w:val="multilevel"/>
    <w:tmpl w:val="164E0B2E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7702884"/>
    <w:multiLevelType w:val="multilevel"/>
    <w:tmpl w:val="1A5CAF4C"/>
    <w:lvl w:ilvl="0">
      <w:start w:val="1"/>
      <w:numFmt w:val="decimal"/>
      <w:pStyle w:val="1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5C3363EF"/>
    <w:multiLevelType w:val="multilevel"/>
    <w:tmpl w:val="2C7E699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num w:numId="1" w16cid:durableId="1077165375">
    <w:abstractNumId w:val="3"/>
  </w:num>
  <w:num w:numId="2" w16cid:durableId="1586452005">
    <w:abstractNumId w:val="2"/>
  </w:num>
  <w:num w:numId="3" w16cid:durableId="429200735">
    <w:abstractNumId w:val="1"/>
  </w:num>
  <w:num w:numId="4" w16cid:durableId="8248554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2F0A"/>
    <w:rsid w:val="00023986"/>
    <w:rsid w:val="000F4414"/>
    <w:rsid w:val="001B4426"/>
    <w:rsid w:val="002106D1"/>
    <w:rsid w:val="002313F5"/>
    <w:rsid w:val="002D661F"/>
    <w:rsid w:val="00336C51"/>
    <w:rsid w:val="003916E0"/>
    <w:rsid w:val="003927C3"/>
    <w:rsid w:val="003942AF"/>
    <w:rsid w:val="003E30BC"/>
    <w:rsid w:val="004B1314"/>
    <w:rsid w:val="00512C50"/>
    <w:rsid w:val="005B47E5"/>
    <w:rsid w:val="00642A3D"/>
    <w:rsid w:val="00686AB4"/>
    <w:rsid w:val="0072112E"/>
    <w:rsid w:val="00722574"/>
    <w:rsid w:val="00722632"/>
    <w:rsid w:val="00767088"/>
    <w:rsid w:val="00785559"/>
    <w:rsid w:val="007B3095"/>
    <w:rsid w:val="007E5AB1"/>
    <w:rsid w:val="008D2C99"/>
    <w:rsid w:val="008D60B2"/>
    <w:rsid w:val="00970528"/>
    <w:rsid w:val="00A85BC8"/>
    <w:rsid w:val="00AF2815"/>
    <w:rsid w:val="00B24685"/>
    <w:rsid w:val="00B82F0A"/>
    <w:rsid w:val="00BD5B9D"/>
    <w:rsid w:val="00C20894"/>
    <w:rsid w:val="00C5019F"/>
    <w:rsid w:val="00C62349"/>
    <w:rsid w:val="00D16198"/>
    <w:rsid w:val="00D36339"/>
    <w:rsid w:val="00D9543B"/>
    <w:rsid w:val="00DF61BC"/>
    <w:rsid w:val="00EA2379"/>
    <w:rsid w:val="00ED1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C7B940"/>
  <w15:docId w15:val="{895A37F3-2679-41C3-B0B7-EF76111E0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4799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3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3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844D9F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844D9F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844D9F"/>
    <w:pPr>
      <w:spacing w:after="100"/>
      <w:ind w:left="440"/>
    </w:pPr>
  </w:style>
  <w:style w:type="character" w:styleId="a9">
    <w:name w:val="Hyperlink"/>
    <w:basedOn w:val="a0"/>
    <w:uiPriority w:val="99"/>
    <w:unhideWhenUsed/>
    <w:rsid w:val="00844D9F"/>
    <w:rPr>
      <w:color w:val="0000FF" w:themeColor="hyperlink"/>
      <w:u w:val="single"/>
    </w:rPr>
  </w:style>
  <w:style w:type="paragraph" w:customStyle="1" w:styleId="11">
    <w:name w:val="Заголовок 11"/>
    <w:basedOn w:val="1"/>
    <w:autoRedefine/>
    <w:qFormat/>
    <w:rsid w:val="0040443F"/>
    <w:pPr>
      <w:numPr>
        <w:numId w:val="2"/>
      </w:numPr>
      <w:spacing w:before="0" w:after="0" w:line="360" w:lineRule="auto"/>
      <w:ind w:left="709" w:firstLine="0"/>
      <w:jc w:val="both"/>
    </w:pPr>
    <w:rPr>
      <w:rFonts w:ascii="Times New Roman" w:eastAsia="Times New Roman" w:hAnsi="Times New Roman" w:cs="Times New Roman"/>
      <w:b/>
      <w:color w:val="000000" w:themeColor="text1"/>
      <w:sz w:val="28"/>
      <w:szCs w:val="24"/>
      <w:lang w:val="en-US" w:eastAsia="en-US"/>
    </w:rPr>
  </w:style>
  <w:style w:type="paragraph" w:customStyle="1" w:styleId="aa">
    <w:name w:val="новый Основной текст"/>
    <w:basedOn w:val="a"/>
    <w:link w:val="ab"/>
    <w:qFormat/>
    <w:rsid w:val="008434F9"/>
    <w:pPr>
      <w:spacing w:line="360" w:lineRule="auto"/>
      <w:ind w:firstLine="708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ac">
    <w:name w:val="гост основной"/>
    <w:basedOn w:val="a"/>
    <w:link w:val="ad"/>
    <w:qFormat/>
    <w:rsid w:val="008434F9"/>
    <w:pPr>
      <w:spacing w:line="360" w:lineRule="auto"/>
      <w:ind w:firstLine="709"/>
      <w:jc w:val="both"/>
    </w:pPr>
    <w:rPr>
      <w:rFonts w:ascii="Times New Roman" w:eastAsia="Calibri" w:hAnsi="Times New Roman" w:cs="Times New Roman"/>
      <w:color w:val="000000" w:themeColor="text1"/>
      <w:sz w:val="28"/>
      <w:szCs w:val="28"/>
      <w:lang w:eastAsia="en-US"/>
    </w:rPr>
  </w:style>
  <w:style w:type="character" w:customStyle="1" w:styleId="ab">
    <w:name w:val="новый Основной текст Знак"/>
    <w:basedOn w:val="a0"/>
    <w:link w:val="aa"/>
    <w:rsid w:val="008434F9"/>
    <w:rPr>
      <w:rFonts w:ascii="Times New Roman" w:eastAsia="Times New Roman" w:hAnsi="Times New Roman" w:cs="Times New Roman"/>
      <w:sz w:val="28"/>
      <w:szCs w:val="28"/>
    </w:rPr>
  </w:style>
  <w:style w:type="character" w:customStyle="1" w:styleId="ad">
    <w:name w:val="гост основной Знак"/>
    <w:basedOn w:val="a0"/>
    <w:link w:val="ac"/>
    <w:rsid w:val="008434F9"/>
    <w:rPr>
      <w:rFonts w:ascii="Times New Roman" w:eastAsia="Calibri" w:hAnsi="Times New Roman" w:cs="Times New Roman"/>
      <w:color w:val="000000" w:themeColor="text1"/>
      <w:sz w:val="28"/>
      <w:szCs w:val="28"/>
      <w:lang w:val="ru-RU" w:eastAsia="en-US"/>
    </w:rPr>
  </w:style>
  <w:style w:type="table" w:styleId="ae">
    <w:name w:val="Table Grid"/>
    <w:basedOn w:val="a1"/>
    <w:rsid w:val="005F0A23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">
    <w:name w:val="ФСПО_Маркированные_списки"/>
    <w:link w:val="af0"/>
    <w:qFormat/>
    <w:rsid w:val="00415CD1"/>
    <w:pPr>
      <w:spacing w:line="360" w:lineRule="auto"/>
      <w:jc w:val="both"/>
    </w:pPr>
    <w:rPr>
      <w:rFonts w:ascii="Times New Roman" w:eastAsia="Calibri" w:hAnsi="Times New Roman" w:cs="Times New Roman"/>
      <w:sz w:val="28"/>
      <w:szCs w:val="28"/>
      <w:lang w:eastAsia="en-US"/>
    </w:rPr>
  </w:style>
  <w:style w:type="character" w:customStyle="1" w:styleId="af0">
    <w:name w:val="ФСПО_Маркированные_списки Знак"/>
    <w:basedOn w:val="a0"/>
    <w:link w:val="af"/>
    <w:rsid w:val="00415CD1"/>
    <w:rPr>
      <w:rFonts w:ascii="Times New Roman" w:eastAsia="Calibri" w:hAnsi="Times New Roman" w:cs="Times New Roman"/>
      <w:sz w:val="28"/>
      <w:szCs w:val="28"/>
      <w:lang w:val="ru-RU" w:eastAsia="en-US"/>
    </w:rPr>
  </w:style>
  <w:style w:type="paragraph" w:customStyle="1" w:styleId="af1">
    <w:name w:val="ФСПО подпись к рисункам"/>
    <w:link w:val="af2"/>
    <w:qFormat/>
    <w:rsid w:val="00415CD1"/>
    <w:pPr>
      <w:spacing w:before="240" w:after="120" w:line="240" w:lineRule="auto"/>
      <w:jc w:val="center"/>
    </w:pPr>
    <w:rPr>
      <w:rFonts w:ascii="Times New Roman" w:eastAsia="Times New Roman" w:hAnsi="Times New Roman"/>
      <w:sz w:val="24"/>
      <w:szCs w:val="28"/>
    </w:rPr>
  </w:style>
  <w:style w:type="character" w:customStyle="1" w:styleId="af2">
    <w:name w:val="ФСПО подпись к рисункам Знак"/>
    <w:basedOn w:val="a0"/>
    <w:link w:val="af1"/>
    <w:rsid w:val="00415CD1"/>
    <w:rPr>
      <w:rFonts w:ascii="Times New Roman" w:eastAsia="Times New Roman" w:hAnsi="Times New Roman"/>
      <w:sz w:val="24"/>
      <w:szCs w:val="28"/>
      <w:lang w:val="ru-RU"/>
    </w:rPr>
  </w:style>
  <w:style w:type="table" w:customStyle="1" w:styleId="af3">
    <w:basedOn w:val="TableNormal3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3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3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6">
    <w:name w:val="List Paragraph"/>
    <w:basedOn w:val="a"/>
    <w:uiPriority w:val="34"/>
    <w:qFormat/>
    <w:rsid w:val="008366AF"/>
    <w:pPr>
      <w:ind w:left="720"/>
      <w:contextualSpacing/>
    </w:pPr>
  </w:style>
  <w:style w:type="table" w:customStyle="1" w:styleId="af7">
    <w:basedOn w:val="TableNormal2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2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2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fa">
    <w:name w:val="Strong"/>
    <w:basedOn w:val="a0"/>
    <w:uiPriority w:val="22"/>
    <w:qFormat/>
    <w:rsid w:val="007E5AB1"/>
    <w:rPr>
      <w:b/>
      <w:bCs/>
    </w:rPr>
  </w:style>
  <w:style w:type="character" w:customStyle="1" w:styleId="hgkelc">
    <w:name w:val="hgkelc"/>
    <w:basedOn w:val="a0"/>
    <w:rsid w:val="003E30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BXuTHQR5QIzcKV0g8fBZgIyf8rw==">AMUW2mU+t6BLZifbD66aDdfeMOxc1MfizU768YkaWhWG1PHGJdKfx03EyAw2FCfm+8UTXNEzwKircEqTfrqJbLY50tP4nYrGujpveRPzx/wqA0BNYNiPQUS65uI7+EwomaDAFrFj3uEv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14</Pages>
  <Words>690</Words>
  <Characters>3934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Microsoft Office User</cp:lastModifiedBy>
  <cp:revision>24</cp:revision>
  <dcterms:created xsi:type="dcterms:W3CDTF">2023-03-27T09:33:00Z</dcterms:created>
  <dcterms:modified xsi:type="dcterms:W3CDTF">2023-04-08T17:43:00Z</dcterms:modified>
</cp:coreProperties>
</file>