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Géolocalisation-et-cartographie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