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Combinaison des sockets et des threads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