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Accès aux bases de données relationnelles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