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Variables globales et l'instruction globale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