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Programme minimal et point d'entrée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