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L'imbrication de composants et les props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