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A45" w:rsidRDefault="00285DDD" w:rsidP="00492E84">
      <w:pPr>
        <w:ind w:left="-432" w:right="-720"/>
      </w:pPr>
      <w:r>
        <w:t xml:space="preserve">Use and redistribution of </w:t>
      </w:r>
      <w:r w:rsidR="000D0298">
        <w:t>THYROSIM</w:t>
      </w:r>
      <w:r>
        <w:t xml:space="preserve"> source and binary forms – </w:t>
      </w:r>
      <w:r w:rsidR="00C55A45">
        <w:t>with or without</w:t>
      </w:r>
      <w:r w:rsidR="008F04B3">
        <w:t xml:space="preserve"> </w:t>
      </w:r>
      <w:bookmarkStart w:id="0" w:name="_GoBack"/>
      <w:bookmarkEnd w:id="0"/>
      <w:r>
        <w:t xml:space="preserve">modifications – </w:t>
      </w:r>
      <w:r w:rsidR="00C55A45">
        <w:t>are permitted</w:t>
      </w:r>
      <w:r>
        <w:t>,</w:t>
      </w:r>
      <w:r w:rsidR="00C55A45">
        <w:t xml:space="preserve"> provided the following conditions are met:</w:t>
      </w:r>
    </w:p>
    <w:p w:rsidR="00492E84" w:rsidRDefault="00492E84" w:rsidP="00492E84">
      <w:pPr>
        <w:ind w:left="-432" w:right="-720"/>
      </w:pPr>
    </w:p>
    <w:p w:rsidR="0091703F" w:rsidRDefault="0091703F" w:rsidP="00492E84">
      <w:pPr>
        <w:pStyle w:val="ListParagraph"/>
        <w:numPr>
          <w:ilvl w:val="0"/>
          <w:numId w:val="2"/>
        </w:numPr>
        <w:ind w:left="-432" w:right="-720"/>
      </w:pPr>
      <w:r>
        <w:t>Redistribution of</w:t>
      </w:r>
      <w:r w:rsidR="00492E84">
        <w:t xml:space="preserve"> </w:t>
      </w:r>
      <w:r w:rsidR="008F04B3">
        <w:t>THYROSIM</w:t>
      </w:r>
      <w:r w:rsidR="00492E84">
        <w:t xml:space="preserve"> </w:t>
      </w:r>
      <w:r w:rsidRPr="00492E84">
        <w:rPr>
          <w:i/>
        </w:rPr>
        <w:t>or variants of it</w:t>
      </w:r>
      <w:r>
        <w:t xml:space="preserve"> in source or binary forms must remain free of all charges or fees for either this software or any variants of it or products derived from this software.  The authors encourage its use and redistribution under the conditions of this license, as further described below.</w:t>
      </w:r>
    </w:p>
    <w:p w:rsidR="00285DDD" w:rsidRDefault="00285DDD" w:rsidP="00492E84">
      <w:pPr>
        <w:ind w:left="-432" w:right="-720"/>
      </w:pPr>
    </w:p>
    <w:p w:rsidR="00C55A45" w:rsidRDefault="00C55A45" w:rsidP="00492E84">
      <w:pPr>
        <w:pStyle w:val="ListParagraph"/>
        <w:numPr>
          <w:ilvl w:val="0"/>
          <w:numId w:val="2"/>
        </w:numPr>
        <w:ind w:left="-432" w:right="-720"/>
      </w:pPr>
      <w:r>
        <w:t>Neithe</w:t>
      </w:r>
      <w:r w:rsidR="00285DDD">
        <w:t xml:space="preserve">r the name </w:t>
      </w:r>
      <w:r w:rsidR="008F04B3">
        <w:t>THYROSIM</w:t>
      </w:r>
      <w:r w:rsidR="00285DDD">
        <w:t xml:space="preserve"> nor the </w:t>
      </w:r>
      <w:r>
        <w:t xml:space="preserve">names </w:t>
      </w:r>
      <w:r w:rsidR="00285DDD">
        <w:t>of its</w:t>
      </w:r>
      <w:r w:rsidR="0091703F">
        <w:t xml:space="preserve"> authors or contributors </w:t>
      </w:r>
      <w:r w:rsidR="00285DDD">
        <w:t xml:space="preserve">may be used </w:t>
      </w:r>
      <w:r>
        <w:t>to endorse or promote products</w:t>
      </w:r>
      <w:r w:rsidR="00285DDD">
        <w:t xml:space="preserve"> </w:t>
      </w:r>
      <w:r>
        <w:t>derived from this software without specific prior written permission.</w:t>
      </w:r>
    </w:p>
    <w:p w:rsidR="0091703F" w:rsidRDefault="0091703F" w:rsidP="00492E84">
      <w:pPr>
        <w:ind w:left="-432" w:right="-720"/>
      </w:pPr>
    </w:p>
    <w:p w:rsidR="0091703F" w:rsidRDefault="0091703F" w:rsidP="00492E84">
      <w:pPr>
        <w:pStyle w:val="ListParagraph"/>
        <w:numPr>
          <w:ilvl w:val="0"/>
          <w:numId w:val="1"/>
        </w:numPr>
        <w:ind w:left="-432" w:right="-720"/>
      </w:pPr>
      <w:r>
        <w:t xml:space="preserve">*Redistributions of source code or binary code </w:t>
      </w:r>
      <w:r w:rsidRPr="00492E84">
        <w:rPr>
          <w:i/>
        </w:rPr>
        <w:t>or variants of</w:t>
      </w:r>
      <w:r w:rsidR="00492E84">
        <w:rPr>
          <w:i/>
        </w:rPr>
        <w:t xml:space="preserve"> either </w:t>
      </w:r>
      <w:r>
        <w:t>must retain the above copyright</w:t>
      </w:r>
      <w:r w:rsidRPr="00285DDD">
        <w:t xml:space="preserve"> </w:t>
      </w:r>
      <w:r>
        <w:t>© notice, as well as this list of conditions and the following disclaimer</w:t>
      </w:r>
      <w:r w:rsidRPr="00285DDD">
        <w:t xml:space="preserve"> </w:t>
      </w:r>
      <w:r>
        <w:t>in the</w:t>
      </w:r>
      <w:r w:rsidRPr="0091703F">
        <w:t xml:space="preserve"> </w:t>
      </w:r>
      <w:r>
        <w:t>documentation and/or other materials provided with the distribution.</w:t>
      </w:r>
    </w:p>
    <w:p w:rsidR="00492E84" w:rsidRDefault="00492E84" w:rsidP="00492E84">
      <w:pPr>
        <w:ind w:left="-432" w:right="-720"/>
      </w:pPr>
    </w:p>
    <w:p w:rsidR="00C55A45" w:rsidRDefault="00492E84" w:rsidP="00492E84">
      <w:pPr>
        <w:ind w:left="-432" w:right="-720"/>
      </w:pPr>
      <w:r>
        <w:t>Licensees</w:t>
      </w:r>
      <w:r w:rsidR="00C55A45">
        <w:t xml:space="preserve"> may convey a work </w:t>
      </w:r>
      <w:r w:rsidR="00EB2378">
        <w:t xml:space="preserve">(Work) </w:t>
      </w:r>
      <w:r>
        <w:t>based on</w:t>
      </w:r>
      <w:r w:rsidR="00C55A45">
        <w:t xml:space="preserve"> </w:t>
      </w:r>
      <w:r w:rsidR="008F04B3">
        <w:t>THYROSIM</w:t>
      </w:r>
      <w:r w:rsidR="0091703F">
        <w:t xml:space="preserve"> </w:t>
      </w:r>
      <w:r w:rsidR="00C55A45">
        <w:t xml:space="preserve">software, or </w:t>
      </w:r>
      <w:r>
        <w:t xml:space="preserve">any </w:t>
      </w:r>
      <w:r w:rsidR="00C55A45">
        <w:t>modifications</w:t>
      </w:r>
      <w:r w:rsidR="0091703F">
        <w:t xml:space="preserve"> of it</w:t>
      </w:r>
      <w:r w:rsidR="00C55A45">
        <w:t>, in th</w:t>
      </w:r>
      <w:r w:rsidR="0091703F">
        <w:t>e form of source code, provided</w:t>
      </w:r>
      <w:r w:rsidR="00C55A45">
        <w:t xml:space="preserve"> </w:t>
      </w:r>
      <w:r>
        <w:t>they</w:t>
      </w:r>
      <w:r w:rsidR="00C55A45">
        <w:t xml:space="preserve"> also meet all </w:t>
      </w:r>
      <w:r>
        <w:t xml:space="preserve">the following </w:t>
      </w:r>
      <w:r w:rsidR="00C55A45">
        <w:t>conditions:</w:t>
      </w:r>
    </w:p>
    <w:p w:rsidR="00C55A45" w:rsidRDefault="00C55A45" w:rsidP="00492E84">
      <w:pPr>
        <w:ind w:left="-432" w:right="-720"/>
      </w:pPr>
    </w:p>
    <w:p w:rsidR="00C55A45" w:rsidRDefault="00492E84" w:rsidP="00492E84">
      <w:pPr>
        <w:ind w:left="-432" w:right="-720"/>
      </w:pPr>
      <w:r>
        <w:t>1</w:t>
      </w:r>
      <w:r w:rsidR="00C55A45">
        <w:t xml:space="preserve">) The </w:t>
      </w:r>
      <w:r w:rsidR="00EB2378">
        <w:t>W</w:t>
      </w:r>
      <w:r w:rsidR="00C55A45">
        <w:t>ork must carry prominent notices s</w:t>
      </w:r>
      <w:r w:rsidR="00EB2378">
        <w:t>tating that you modified it</w:t>
      </w:r>
      <w:r w:rsidR="00C55A45">
        <w:t xml:space="preserve"> </w:t>
      </w:r>
      <w:r w:rsidR="00EB2378">
        <w:t>and how you modified it, giving</w:t>
      </w:r>
      <w:r w:rsidR="00C55A45">
        <w:t xml:space="preserve"> relevant date</w:t>
      </w:r>
      <w:r w:rsidR="00EB2378">
        <w:t>s</w:t>
      </w:r>
      <w:r w:rsidR="00C55A45">
        <w:t>.</w:t>
      </w:r>
    </w:p>
    <w:p w:rsidR="00C55A45" w:rsidRDefault="00492E84" w:rsidP="00492E84">
      <w:pPr>
        <w:ind w:left="-432" w:right="-720"/>
      </w:pPr>
      <w:r>
        <w:t>2</w:t>
      </w:r>
      <w:r w:rsidR="00C55A45">
        <w:t xml:space="preserve">) The </w:t>
      </w:r>
      <w:r w:rsidR="00EB2378">
        <w:t>W</w:t>
      </w:r>
      <w:r w:rsidR="00C55A45">
        <w:t>ork must carry prominent notices stating that it is released under this License</w:t>
      </w:r>
      <w:r w:rsidR="00EB2378">
        <w:t>, and is free of all charges or fees</w:t>
      </w:r>
      <w:r w:rsidR="00C55A45">
        <w:t xml:space="preserve">. </w:t>
      </w:r>
    </w:p>
    <w:p w:rsidR="00C55A45" w:rsidRDefault="00492E84" w:rsidP="00492E84">
      <w:pPr>
        <w:ind w:left="-432" w:right="-720"/>
      </w:pPr>
      <w:r>
        <w:t>3</w:t>
      </w:r>
      <w:r w:rsidR="00C55A45">
        <w:t xml:space="preserve">) You must license the entire </w:t>
      </w:r>
      <w:r w:rsidR="00EB2378">
        <w:t>W</w:t>
      </w:r>
      <w:r w:rsidR="00C55A45">
        <w:t xml:space="preserve">ork, as a whole, under this License to anyone who comes into possession of a copy. </w:t>
      </w:r>
      <w:r w:rsidR="00EB2378">
        <w:t xml:space="preserve"> </w:t>
      </w:r>
      <w:r w:rsidR="00C55A45">
        <w:t xml:space="preserve">This License will therefore apply, to the whole of the </w:t>
      </w:r>
      <w:r w:rsidR="00EB2378">
        <w:t>W</w:t>
      </w:r>
      <w:r w:rsidR="00C55A45">
        <w:t xml:space="preserve">ork, and all its parts, regardless of how they are packaged. </w:t>
      </w:r>
      <w:r w:rsidR="00EB2378">
        <w:t xml:space="preserve"> </w:t>
      </w:r>
      <w:r w:rsidR="00C55A45">
        <w:t>This License gives no permission to license the work in any other way, but it does not invalidate such permission if you have separately received it.</w:t>
      </w:r>
    </w:p>
    <w:p w:rsidR="00C55A45" w:rsidRDefault="00492E84" w:rsidP="00492E84">
      <w:pPr>
        <w:ind w:left="-432" w:right="-720"/>
      </w:pPr>
      <w:r>
        <w:t>4</w:t>
      </w:r>
      <w:r w:rsidR="00C55A45">
        <w:t xml:space="preserve">) If the </w:t>
      </w:r>
      <w:r w:rsidR="00EB2378">
        <w:t>W</w:t>
      </w:r>
      <w:r w:rsidR="00C55A45">
        <w:t xml:space="preserve">ork has </w:t>
      </w:r>
      <w:r w:rsidR="00EB2378">
        <w:t xml:space="preserve">a </w:t>
      </w:r>
      <w:r w:rsidR="00C55A45">
        <w:t>use</w:t>
      </w:r>
      <w:r w:rsidR="00EB2378">
        <w:t>r interface</w:t>
      </w:r>
      <w:r w:rsidR="00C55A45">
        <w:t xml:space="preserve">, </w:t>
      </w:r>
      <w:r w:rsidR="00EB2378">
        <w:t>it</w:t>
      </w:r>
      <w:r w:rsidR="00C55A45">
        <w:t xml:space="preserve"> must display Appropriate Legal Notices. </w:t>
      </w:r>
    </w:p>
    <w:p w:rsidR="00C55A45" w:rsidRDefault="00C55A45" w:rsidP="00492E84">
      <w:pPr>
        <w:ind w:left="-432" w:right="-720"/>
      </w:pPr>
    </w:p>
    <w:p w:rsidR="00065464" w:rsidRDefault="00C55A45" w:rsidP="00492E84">
      <w:pPr>
        <w:ind w:left="-432" w:right="-720"/>
        <w:jc w:val="both"/>
      </w:pPr>
      <w:r>
        <w:t xml:space="preserve">THIS SOFTWARE IS PROVIDED BY THE COPYRIGHT HOLDERS AND CONTRIBUTORS "AS IS" AND ANY EXPRESS OR IMPLIED WARRANTIES, INCLUDING, BUT NOT LIMITED TO, THE IMPLIED WARRANTIES OF MERCHANTABILITY AND FITNESS FOR A PARTICULAR PURPOSE ARE DISCLAIMED. IN NO EVENT SHALL </w:t>
      </w:r>
      <w:r w:rsidR="008F04B3">
        <w:t>THYROSIM</w:t>
      </w:r>
      <w:r>
        <w:t xml:space="preserve"> </w:t>
      </w:r>
      <w:r w:rsidR="00EB2378">
        <w:t xml:space="preserve">OR ITS CONTRIBUTORS OR AUTHORS </w:t>
      </w:r>
      <w:r>
        <w:t>BE LIABLE FOR ANY DIRECT, INDIRECT, INCIDENTAL, SPECIAL, EXEMPLARY, OR CONSEQUENTIAL DAMAGES (INCLUDING, BUT NOT LIMITED TO, PROCUREMENT OF SUBSTITUTE GOODS OR SERVICES; LOSS OF USE, DATA, HEALTH,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625FD2" w:rsidRDefault="00625FD2" w:rsidP="00492E84">
      <w:pPr>
        <w:ind w:left="-432" w:right="-720"/>
        <w:jc w:val="both"/>
      </w:pPr>
    </w:p>
    <w:p w:rsidR="00EB2378" w:rsidRDefault="00856E07" w:rsidP="00492E84">
      <w:pPr>
        <w:ind w:left="-432" w:right="-720"/>
        <w:jc w:val="both"/>
        <w:rPr>
          <w:b/>
        </w:rPr>
      </w:pPr>
      <w:r>
        <w:rPr>
          <w:b/>
        </w:rPr>
        <w:t>PRINT NAME</w:t>
      </w:r>
      <w:r w:rsidR="0016752A">
        <w:rPr>
          <w:b/>
        </w:rPr>
        <w:t xml:space="preserve"> &amp; ADDRESS (AFFILIATION)</w:t>
      </w:r>
      <w:r>
        <w:rPr>
          <w:b/>
        </w:rPr>
        <w:t>, SIGN AND DATE:</w:t>
      </w:r>
    </w:p>
    <w:p w:rsidR="00625FD2" w:rsidRDefault="00625FD2" w:rsidP="00492E84">
      <w:pPr>
        <w:ind w:left="-432" w:right="-720"/>
        <w:jc w:val="both"/>
        <w:rPr>
          <w:b/>
        </w:rPr>
      </w:pPr>
    </w:p>
    <w:p w:rsidR="00625FD2" w:rsidRDefault="00625FD2" w:rsidP="00492E84">
      <w:pPr>
        <w:ind w:left="-432" w:right="-720"/>
        <w:jc w:val="both"/>
        <w:rPr>
          <w:b/>
        </w:rPr>
      </w:pPr>
    </w:p>
    <w:p w:rsidR="00625FD2" w:rsidRPr="00625FD2" w:rsidRDefault="00625FD2" w:rsidP="00492E84">
      <w:pPr>
        <w:ind w:left="-432" w:right="-720"/>
        <w:jc w:val="both"/>
        <w:rPr>
          <w:b/>
        </w:rPr>
      </w:pPr>
      <w:r>
        <w:rPr>
          <w:b/>
        </w:rPr>
        <w:t>________________________________________  ___________________________________________  ______________________</w:t>
      </w:r>
    </w:p>
    <w:sectPr w:rsidR="00625FD2" w:rsidRPr="00625FD2" w:rsidSect="008F04B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27B5" w:rsidRDefault="006B27B5" w:rsidP="00285DDD">
      <w:r>
        <w:separator/>
      </w:r>
    </w:p>
  </w:endnote>
  <w:endnote w:type="continuationSeparator" w:id="0">
    <w:p w:rsidR="006B27B5" w:rsidRDefault="006B27B5" w:rsidP="00285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27B5" w:rsidRDefault="006B27B5" w:rsidP="00285DDD">
      <w:r>
        <w:separator/>
      </w:r>
    </w:p>
  </w:footnote>
  <w:footnote w:type="continuationSeparator" w:id="0">
    <w:p w:rsidR="006B27B5" w:rsidRDefault="006B27B5" w:rsidP="00285D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E84" w:rsidRDefault="00366F6F" w:rsidP="00EB2378">
    <w:pPr>
      <w:pStyle w:val="Header"/>
      <w:jc w:val="center"/>
    </w:pPr>
    <w:r>
      <w:t>December 1</w:t>
    </w:r>
    <w:r w:rsidR="000D0298">
      <w:t>, 2015</w:t>
    </w:r>
  </w:p>
  <w:p w:rsidR="00285DDD" w:rsidRDefault="000D0298" w:rsidP="00EB2378">
    <w:pPr>
      <w:pStyle w:val="Header"/>
      <w:jc w:val="center"/>
    </w:pPr>
    <w:r>
      <w:rPr>
        <w:b/>
      </w:rPr>
      <w:t>Copyright © 2015</w:t>
    </w:r>
    <w:r w:rsidR="00EB2378" w:rsidRPr="00285DDD">
      <w:rPr>
        <w:b/>
      </w:rPr>
      <w:t xml:space="preserve">, </w:t>
    </w:r>
    <w:r>
      <w:rPr>
        <w:b/>
      </w:rPr>
      <w:t>THYROSIM</w:t>
    </w:r>
  </w:p>
  <w:p w:rsidR="00EB2378" w:rsidRDefault="00492E84" w:rsidP="00EB2378">
    <w:pPr>
      <w:jc w:val="center"/>
    </w:pPr>
    <w:r w:rsidRPr="00285DDD">
      <w:rPr>
        <w:b/>
      </w:rPr>
      <w:t>SOURCE CODE SOFTWARE DISTRIBUTION LICENSE</w:t>
    </w:r>
    <w:r w:rsidR="00EB2378">
      <w:rPr>
        <w:b/>
      </w:rPr>
      <w:t xml:space="preserve">, </w:t>
    </w:r>
    <w:r w:rsidR="00EB2378" w:rsidRPr="00EB2378">
      <w:rPr>
        <w:b/>
      </w:rPr>
      <w:t>All rights reserved</w:t>
    </w:r>
  </w:p>
  <w:p w:rsidR="00EB2378" w:rsidRDefault="00EB2378" w:rsidP="00EB2378">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6450DF"/>
    <w:multiLevelType w:val="hybridMultilevel"/>
    <w:tmpl w:val="9812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9367B4"/>
    <w:multiLevelType w:val="hybridMultilevel"/>
    <w:tmpl w:val="13506CAC"/>
    <w:lvl w:ilvl="0" w:tplc="0A8011D2">
      <w:numFmt w:val="bullet"/>
      <w:lvlText w:val=""/>
      <w:lvlJc w:val="left"/>
      <w:pPr>
        <w:ind w:left="672" w:hanging="360"/>
      </w:pPr>
      <w:rPr>
        <w:rFonts w:ascii="Symbol" w:eastAsiaTheme="minorEastAsia" w:hAnsi="Symbol" w:cstheme="minorBidi" w:hint="default"/>
      </w:rPr>
    </w:lvl>
    <w:lvl w:ilvl="1" w:tplc="04090003" w:tentative="1">
      <w:start w:val="1"/>
      <w:numFmt w:val="bullet"/>
      <w:lvlText w:val="o"/>
      <w:lvlJc w:val="left"/>
      <w:pPr>
        <w:ind w:left="1392" w:hanging="360"/>
      </w:pPr>
      <w:rPr>
        <w:rFonts w:ascii="Courier New" w:hAnsi="Courier New" w:cs="Courier New" w:hint="default"/>
      </w:rPr>
    </w:lvl>
    <w:lvl w:ilvl="2" w:tplc="04090005" w:tentative="1">
      <w:start w:val="1"/>
      <w:numFmt w:val="bullet"/>
      <w:lvlText w:val=""/>
      <w:lvlJc w:val="left"/>
      <w:pPr>
        <w:ind w:left="2112" w:hanging="360"/>
      </w:pPr>
      <w:rPr>
        <w:rFonts w:ascii="Wingdings" w:hAnsi="Wingdings" w:hint="default"/>
      </w:rPr>
    </w:lvl>
    <w:lvl w:ilvl="3" w:tplc="04090001" w:tentative="1">
      <w:start w:val="1"/>
      <w:numFmt w:val="bullet"/>
      <w:lvlText w:val=""/>
      <w:lvlJc w:val="left"/>
      <w:pPr>
        <w:ind w:left="2832" w:hanging="360"/>
      </w:pPr>
      <w:rPr>
        <w:rFonts w:ascii="Symbol" w:hAnsi="Symbol" w:hint="default"/>
      </w:rPr>
    </w:lvl>
    <w:lvl w:ilvl="4" w:tplc="04090003" w:tentative="1">
      <w:start w:val="1"/>
      <w:numFmt w:val="bullet"/>
      <w:lvlText w:val="o"/>
      <w:lvlJc w:val="left"/>
      <w:pPr>
        <w:ind w:left="3552" w:hanging="360"/>
      </w:pPr>
      <w:rPr>
        <w:rFonts w:ascii="Courier New" w:hAnsi="Courier New" w:cs="Courier New" w:hint="default"/>
      </w:rPr>
    </w:lvl>
    <w:lvl w:ilvl="5" w:tplc="04090005" w:tentative="1">
      <w:start w:val="1"/>
      <w:numFmt w:val="bullet"/>
      <w:lvlText w:val=""/>
      <w:lvlJc w:val="left"/>
      <w:pPr>
        <w:ind w:left="4272" w:hanging="360"/>
      </w:pPr>
      <w:rPr>
        <w:rFonts w:ascii="Wingdings" w:hAnsi="Wingdings" w:hint="default"/>
      </w:rPr>
    </w:lvl>
    <w:lvl w:ilvl="6" w:tplc="04090001" w:tentative="1">
      <w:start w:val="1"/>
      <w:numFmt w:val="bullet"/>
      <w:lvlText w:val=""/>
      <w:lvlJc w:val="left"/>
      <w:pPr>
        <w:ind w:left="4992" w:hanging="360"/>
      </w:pPr>
      <w:rPr>
        <w:rFonts w:ascii="Symbol" w:hAnsi="Symbol" w:hint="default"/>
      </w:rPr>
    </w:lvl>
    <w:lvl w:ilvl="7" w:tplc="04090003" w:tentative="1">
      <w:start w:val="1"/>
      <w:numFmt w:val="bullet"/>
      <w:lvlText w:val="o"/>
      <w:lvlJc w:val="left"/>
      <w:pPr>
        <w:ind w:left="5712" w:hanging="360"/>
      </w:pPr>
      <w:rPr>
        <w:rFonts w:ascii="Courier New" w:hAnsi="Courier New" w:cs="Courier New" w:hint="default"/>
      </w:rPr>
    </w:lvl>
    <w:lvl w:ilvl="8" w:tplc="04090005" w:tentative="1">
      <w:start w:val="1"/>
      <w:numFmt w:val="bullet"/>
      <w:lvlText w:val=""/>
      <w:lvlJc w:val="left"/>
      <w:pPr>
        <w:ind w:left="6432"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B66D3E70-1BDD-4807-904D-12837F228614}"/>
    <w:docVar w:name="dgnword-eventsink" w:val="550911264"/>
  </w:docVars>
  <w:rsids>
    <w:rsidRoot w:val="00C55A45"/>
    <w:rsid w:val="00065464"/>
    <w:rsid w:val="000D0298"/>
    <w:rsid w:val="00117053"/>
    <w:rsid w:val="0016752A"/>
    <w:rsid w:val="00285DDD"/>
    <w:rsid w:val="00366F6F"/>
    <w:rsid w:val="00492E84"/>
    <w:rsid w:val="00625FD2"/>
    <w:rsid w:val="006B27B5"/>
    <w:rsid w:val="00856E07"/>
    <w:rsid w:val="008F04B3"/>
    <w:rsid w:val="0091703F"/>
    <w:rsid w:val="00BF4876"/>
    <w:rsid w:val="00C55A45"/>
    <w:rsid w:val="00EB23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5E983844-866D-45BE-B0B4-9937CAF54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DDD"/>
    <w:pPr>
      <w:tabs>
        <w:tab w:val="center" w:pos="4680"/>
        <w:tab w:val="right" w:pos="9360"/>
      </w:tabs>
    </w:pPr>
  </w:style>
  <w:style w:type="character" w:customStyle="1" w:styleId="HeaderChar">
    <w:name w:val="Header Char"/>
    <w:basedOn w:val="DefaultParagraphFont"/>
    <w:link w:val="Header"/>
    <w:uiPriority w:val="99"/>
    <w:rsid w:val="00285DDD"/>
  </w:style>
  <w:style w:type="paragraph" w:styleId="Footer">
    <w:name w:val="footer"/>
    <w:basedOn w:val="Normal"/>
    <w:link w:val="FooterChar"/>
    <w:uiPriority w:val="99"/>
    <w:unhideWhenUsed/>
    <w:rsid w:val="00285DDD"/>
    <w:pPr>
      <w:tabs>
        <w:tab w:val="center" w:pos="4680"/>
        <w:tab w:val="right" w:pos="9360"/>
      </w:tabs>
    </w:pPr>
  </w:style>
  <w:style w:type="character" w:customStyle="1" w:styleId="FooterChar">
    <w:name w:val="Footer Char"/>
    <w:basedOn w:val="DefaultParagraphFont"/>
    <w:link w:val="Footer"/>
    <w:uiPriority w:val="99"/>
    <w:rsid w:val="00285DDD"/>
  </w:style>
  <w:style w:type="paragraph" w:styleId="ListParagraph">
    <w:name w:val="List Paragraph"/>
    <w:basedOn w:val="Normal"/>
    <w:uiPriority w:val="34"/>
    <w:qFormat/>
    <w:rsid w:val="00492E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Rioja</dc:creator>
  <cp:keywords/>
  <dc:description/>
  <cp:lastModifiedBy>Simon Han</cp:lastModifiedBy>
  <cp:revision>10</cp:revision>
  <dcterms:created xsi:type="dcterms:W3CDTF">2014-11-12T18:09:00Z</dcterms:created>
  <dcterms:modified xsi:type="dcterms:W3CDTF">2015-12-01T19:20:00Z</dcterms:modified>
</cp:coreProperties>
</file>