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DDB079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E4F013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[TS-14] </w:t>
            </w:r>
            <w:hyperlink r:id="rId7" w:history="1">
              <w:r>
                <w:rPr>
                  <w:rStyle w:val="Hyperlink"/>
                  <w:rFonts w:eastAsia="Times New Roman"/>
                </w:rPr>
                <w:t>Checkout Page → City field accepts non-alphabetic characters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09/Nov/25  Updated: 09/Nov/25 </w:t>
            </w:r>
          </w:p>
        </w:tc>
      </w:tr>
      <w:tr w:rsidR="00000000" w14:paraId="2C22A6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BFA5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2F3C2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676B1B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6C17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D0D43D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62A08E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127F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B0BF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A8035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9820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2A22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8C711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7F88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9E44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57F0F6E5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EE3A75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3C83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8193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0AC8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C1B9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38140A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96B8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34AE41" w14:textId="77777777" w:rsidR="00000000" w:rsidRDefault="00000000">
            <w:pPr>
              <w:rPr>
                <w:rFonts w:eastAsia="Times New Roman"/>
              </w:rPr>
            </w:pPr>
            <w:hyperlink r:id="rId9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0DEA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E53A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7BD245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837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93C3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AE12C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1416D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EDED2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2765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6A3E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10740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3D85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3C86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14336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4F2F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CEDE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30152C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9A16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6DCA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4D07893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FD0EC1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AE7D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17A9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28C70CA" wp14:editId="00CFCB1B">
                  <wp:extent cx="152400" cy="152400"/>
                  <wp:effectExtent l="0" t="0" r="0" b="0"/>
                  <wp:docPr id="1" name="Picture 1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image-2025-11-09-21-52-17-789.png     </w:t>
            </w:r>
          </w:p>
        </w:tc>
      </w:tr>
      <w:tr w:rsidR="00000000" w14:paraId="21A406C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FE85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5EDF2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0|i000gn: </w:t>
            </w:r>
          </w:p>
        </w:tc>
      </w:tr>
      <w:tr w:rsidR="00000000" w14:paraId="3AA921D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A3F24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936C29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0584BAE9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580797A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00322C8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35A3D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652A01D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3F845620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55154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049DC05D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Go to the Checkout page.</w:t>
            </w:r>
          </w:p>
          <w:p w14:paraId="32E94FC8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Locate the City input field.</w:t>
            </w:r>
          </w:p>
          <w:p w14:paraId="3BA674A3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non-alphabetic characters, such as:</w:t>
            </w:r>
          </w:p>
          <w:p w14:paraId="7BD567E7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Numbers: “Cairo123”</w:t>
            </w:r>
          </w:p>
          <w:p w14:paraId="45000F31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Symbols: “@Cairo!”</w:t>
            </w:r>
          </w:p>
          <w:p w14:paraId="2E539176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Continue or attempt to submit the form.</w:t>
            </w:r>
          </w:p>
          <w:p w14:paraId="57001A5B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City field should only accept alphabetic characters and spaces (e.g., “New York”), and should reject numbers or special symbols with a validation error.</w:t>
            </w:r>
          </w:p>
          <w:p w14:paraId="3A0001A1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The system accepts non-alphabetic input in the City field without any validation message or restriction.</w:t>
            </w:r>
          </w:p>
          <w:p w14:paraId="2D4B5EE6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52E8E8C8" w14:textId="77FE23F7" w:rsidR="00000000" w:rsidRDefault="00000000">
      <w:pPr>
        <w:rPr>
          <w:rFonts w:eastAsia="Times New Roman"/>
        </w:rPr>
      </w:pPr>
    </w:p>
    <w:p w14:paraId="4C3734B8" w14:textId="58AD5CEB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FADE35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EE5E8B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[TS-13] </w:t>
            </w:r>
            <w:hyperlink r:id="rId11" w:history="1">
              <w:r>
                <w:rPr>
                  <w:rStyle w:val="Hyperlink"/>
                  <w:rFonts w:eastAsia="Times New Roman"/>
                </w:rPr>
                <w:t>System → Fails to handle leading and trailing spaces in input fields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09/Nov/25  Updated: 09/Nov/25 </w:t>
            </w:r>
          </w:p>
        </w:tc>
      </w:tr>
      <w:tr w:rsidR="00000000" w14:paraId="0F3CA3B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F69F2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435C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099D067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61D4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31CD47" w14:textId="77777777" w:rsidR="00000000" w:rsidRDefault="00000000">
            <w:pPr>
              <w:rPr>
                <w:rFonts w:eastAsia="Times New Roman"/>
              </w:rPr>
            </w:pPr>
            <w:hyperlink r:id="rId12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3E58B7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0CFB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0F13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0CF1E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8659D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30663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66534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DACD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0741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638FBD26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359D0D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583E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751D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03C8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2966C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E14E9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AD2B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574FE3" w14:textId="77777777" w:rsidR="00000000" w:rsidRDefault="00000000">
            <w:pPr>
              <w:rPr>
                <w:rFonts w:eastAsia="Times New Roman"/>
              </w:rPr>
            </w:pPr>
            <w:hyperlink r:id="rId13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A0B87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D11B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7E73B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3D7F2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42BB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22E5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BDA8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E1B314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D1256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93FB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8707D0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3F29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23DA0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18905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78AB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5B8E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75B24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B17D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1F7F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E9DBC52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61C00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4E5A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EFC9C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0|i000gf: </w:t>
            </w:r>
          </w:p>
        </w:tc>
      </w:tr>
      <w:tr w:rsidR="00000000" w14:paraId="6B55928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4188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1922B6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4CE35355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45F51DD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800BB52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F1F11A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786A9B4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70EB24BC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94E1C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</w:t>
            </w:r>
          </w:p>
          <w:p w14:paraId="2FA65B58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 to any form (e.g., Login, Sign-Up, or Checkout page)</w:t>
            </w:r>
          </w:p>
          <w:p w14:paraId="1C0B0A46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valid input data with leading or trailing spaces in one or more fields — for example:</w:t>
            </w:r>
          </w:p>
          <w:p w14:paraId="6E95E7F5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Email: " user@example.com "</w:t>
            </w:r>
          </w:p>
          <w:p w14:paraId="07F09B9E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Name: " John "</w:t>
            </w:r>
          </w:p>
          <w:p w14:paraId="348EA862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Postal Code: " 12345 "</w:t>
            </w:r>
          </w:p>
          <w:p w14:paraId="5FDE82FA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Submit the form.</w:t>
            </w:r>
          </w:p>
          <w:p w14:paraId="7653A6AE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system should automatically trim leading and trailing spaces before validating the input, treating " user@example.com " as "user@example.com".</w:t>
            </w:r>
          </w:p>
          <w:p w14:paraId="022E56B4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The system fails to trim leading and trailing spaces, causing valid inputs to be rejected or processed incorrectly.</w:t>
            </w:r>
          </w:p>
          <w:p w14:paraId="46C0E3AC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333DA6C5" w14:textId="30A553C9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97F83C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3398F3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[TS-12] </w:t>
            </w:r>
            <w:hyperlink r:id="rId14" w:history="1">
              <w:r>
                <w:rPr>
                  <w:rStyle w:val="Hyperlink"/>
                  <w:rFonts w:eastAsia="Times New Roman"/>
                </w:rPr>
                <w:t>Checkout Page → Postal code field accepts alphabetic characters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09/Nov/25  Updated: 09/Nov/25 </w:t>
            </w:r>
          </w:p>
        </w:tc>
      </w:tr>
      <w:tr w:rsidR="00000000" w14:paraId="33C40C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EE8F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FF57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6BF916E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2E84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AA8D3D" w14:textId="77777777" w:rsidR="00000000" w:rsidRDefault="00000000">
            <w:pPr>
              <w:rPr>
                <w:rFonts w:eastAsia="Times New Roman"/>
              </w:rPr>
            </w:pPr>
            <w:hyperlink r:id="rId15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34E114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F19B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D52B0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96B38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CDBB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E9A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B7395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6E47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BF49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6C2A327E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89BB5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E008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9FEE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8D59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B700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51714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9478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D21149" w14:textId="77777777" w:rsidR="00000000" w:rsidRDefault="00000000">
            <w:pPr>
              <w:rPr>
                <w:rFonts w:eastAsia="Times New Roman"/>
              </w:rPr>
            </w:pPr>
            <w:hyperlink r:id="rId16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EE02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DB03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60BB7AB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6CAE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5C18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2BAD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AC86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4F2D67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6003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7D5A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746F8C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1A87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DF0E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08FFA1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C1E5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979D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138CE2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79C67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BF2D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B4A0523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657A6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B3EE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CE95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6B6A006" wp14:editId="5725F24D">
                  <wp:extent cx="152400" cy="152400"/>
                  <wp:effectExtent l="0" t="0" r="0" b="0"/>
                  <wp:docPr id="4" name="Picture 4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image-2025-11-09-21-33-40-231.png     </w:t>
            </w:r>
          </w:p>
        </w:tc>
      </w:tr>
      <w:tr w:rsidR="00000000" w14:paraId="0EEA72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9218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C4CC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0|i000g7: </w:t>
            </w:r>
          </w:p>
        </w:tc>
      </w:tr>
      <w:tr w:rsidR="00000000" w14:paraId="5F7B39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3301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C2EFED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1558EA1E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2E37BAB4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F1A50DA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F9C67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B024E9A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6AF18B9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8E412A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7666AC37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Go to the Checkout page.</w:t>
            </w:r>
          </w:p>
          <w:p w14:paraId="5BE9B084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Locate the Postal Code input field.</w:t>
            </w:r>
          </w:p>
          <w:p w14:paraId="2F259F95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alphabetic characters (e.g., “ABCD”) instead of numeric values.</w:t>
            </w:r>
          </w:p>
          <w:p w14:paraId="5167D29F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Continue or attempt to submit the form.</w:t>
            </w:r>
          </w:p>
          <w:p w14:paraId="17080025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Postal Code field should only accept valid postal code formats (typically numeric or alphanumeric depending on the country) and should reject purely alphabetic input with a validation message.</w:t>
            </w:r>
          </w:p>
          <w:p w14:paraId="28FA51E0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The system accepts alphabetic input in the Postal Code field and allows the form to be submitted without displaying any validation error.</w:t>
            </w:r>
          </w:p>
          <w:p w14:paraId="2623CE53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4654517D" w14:textId="1A7D8711" w:rsidR="00000000" w:rsidRDefault="00000000">
      <w:pPr>
        <w:rPr>
          <w:rFonts w:eastAsia="Times New Roman"/>
        </w:rPr>
      </w:pPr>
    </w:p>
    <w:p w14:paraId="2BC711E9" w14:textId="518C2507" w:rsidR="00000000" w:rsidRDefault="00000000">
      <w:pPr>
        <w:rPr>
          <w:rFonts w:eastAsia="Times New Roman"/>
        </w:rPr>
      </w:pP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6FB0446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06E7E5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[TS-11] </w:t>
            </w:r>
            <w:hyperlink r:id="rId17" w:history="1">
              <w:r>
                <w:rPr>
                  <w:rStyle w:val="Hyperlink"/>
                  <w:rFonts w:eastAsia="Times New Roman"/>
                </w:rPr>
                <w:t>Cart Page → Reducing item quantity to 1 does not update total price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09/Nov/25  Updated: 09/Nov/25 </w:t>
            </w:r>
          </w:p>
        </w:tc>
      </w:tr>
      <w:tr w:rsidR="00000000" w14:paraId="6D3CA9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DFC1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04B9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4C368A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4720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C149BD" w14:textId="77777777" w:rsidR="00000000" w:rsidRDefault="00000000">
            <w:pPr>
              <w:rPr>
                <w:rFonts w:eastAsia="Times New Roman"/>
              </w:rPr>
            </w:pPr>
            <w:hyperlink r:id="rId18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1A5CB0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5F31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EA58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E3692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FD07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2540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8C109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AFD8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1391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40A8A40C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5E6CC7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AA2D3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963E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EB56D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6F03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CFF298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4013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354C94" w14:textId="77777777" w:rsidR="00000000" w:rsidRDefault="00000000">
            <w:pPr>
              <w:rPr>
                <w:rFonts w:eastAsia="Times New Roman"/>
              </w:rPr>
            </w:pPr>
            <w:hyperlink r:id="rId19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C7B4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6E85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DE11C8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E944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EAA4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B7CC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35E0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F488F0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103D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1A55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E7FA11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A397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F008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A9D607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5521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F582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433F5A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8B876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D58A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86456EB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E9320E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675F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BDC0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0CFEEFF" wp14:editId="14105F11">
                  <wp:extent cx="152400" cy="152400"/>
                  <wp:effectExtent l="0" t="0" r="0" b="0"/>
                  <wp:docPr id="6" name="Picture 6" descr="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WhatsApp Video 2025-11-09 at 21.20.29_b8a068bc.mp4     </w:t>
            </w:r>
          </w:p>
        </w:tc>
      </w:tr>
      <w:tr w:rsidR="00000000" w14:paraId="295BDFF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6103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BEBC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0|i000fz: </w:t>
            </w:r>
          </w:p>
        </w:tc>
      </w:tr>
      <w:tr w:rsidR="00000000" w14:paraId="37473E1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AC45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F5E462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4326FFC8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243066B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A2F714D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91A620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FE133B9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14CE6AD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8A37B8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2A885CE5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Go to the Cart page.</w:t>
            </w:r>
          </w:p>
          <w:p w14:paraId="4C6088DE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Add a product with quantity greater than 1 (e.g., 3).</w:t>
            </w:r>
          </w:p>
          <w:p w14:paraId="2E6F9806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Manually reduce the quantity back to 1 using the input field or quantity control.</w:t>
            </w:r>
          </w:p>
          <w:p w14:paraId="0A27DCD3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Observe the item total and cart total.</w:t>
            </w:r>
          </w:p>
          <w:p w14:paraId="364F386F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When reducing the quantity to 1, the system should recalculate and update the item subtotal and overall cart total immediately.</w:t>
            </w:r>
          </w:p>
          <w:p w14:paraId="1834D37E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When changing the quantity from more than 1 back to 1, the total price does not update, and the system continues showing the previous total amount.</w:t>
            </w:r>
          </w:p>
          <w:p w14:paraId="3DA24218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4DE55E98" w14:textId="087563AD" w:rsidR="00000000" w:rsidRDefault="00000000">
      <w:pPr>
        <w:rPr>
          <w:rFonts w:eastAsia="Times New Roman"/>
        </w:rPr>
      </w:pPr>
    </w:p>
    <w:p w14:paraId="736AD8A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3751F0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06DDBA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[TS-10] </w:t>
            </w:r>
            <w:hyperlink r:id="rId21" w:history="1">
              <w:r>
                <w:rPr>
                  <w:rStyle w:val="Hyperlink"/>
                  <w:rFonts w:eastAsia="Times New Roman"/>
                </w:rPr>
                <w:t>Cart Page → Quantity field cannot be cleared manually without selecting the number first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09/Nov/25  Updated: 09/Nov/25 </w:t>
            </w:r>
          </w:p>
        </w:tc>
      </w:tr>
      <w:tr w:rsidR="00000000" w14:paraId="35C2FD1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3456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E3F8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79B94F8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74E4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6A2278" w14:textId="77777777" w:rsidR="00000000" w:rsidRDefault="00000000">
            <w:pPr>
              <w:rPr>
                <w:rFonts w:eastAsia="Times New Roman"/>
              </w:rPr>
            </w:pPr>
            <w:hyperlink r:id="rId22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33F2B7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2BCF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C9C7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210CA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6E970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A4DF2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E8C89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45FE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512F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407E02A9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49D349F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38D3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11FC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19C9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659A0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5474D4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C9B5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3CBDEF" w14:textId="77777777" w:rsidR="00000000" w:rsidRDefault="00000000">
            <w:pPr>
              <w:rPr>
                <w:rFonts w:eastAsia="Times New Roman"/>
              </w:rPr>
            </w:pPr>
            <w:hyperlink r:id="rId23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4F62C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8E184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E42CA3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6BF6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EDD2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C076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8A43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51AE1B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5368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D936D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F9A02F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28FD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63E02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0B2F8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719C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810B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3747B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E9E2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A9C8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6BD0EB4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764F6E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E9FD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9C2B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C6EA22C" wp14:editId="6B506153">
                  <wp:extent cx="152400" cy="152400"/>
                  <wp:effectExtent l="0" t="0" r="0" b="0"/>
                  <wp:docPr id="8" name="Picture 8" descr="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WhatsApp Video 2025-11-09 at 21.13.00_69ba440a.mp4     </w:t>
            </w:r>
          </w:p>
        </w:tc>
      </w:tr>
      <w:tr w:rsidR="00000000" w14:paraId="50BF33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4897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E08E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0|i000fr: </w:t>
            </w:r>
          </w:p>
        </w:tc>
      </w:tr>
      <w:tr w:rsidR="00000000" w14:paraId="054035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37E7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C3D7F2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0B441BFF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130FE98E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EF2BEA8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18915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47FB02B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3898D80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65BAF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5047F7EE" w14:textId="77777777" w:rsidR="0000000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Go to the Cart page after adding any product.</w:t>
            </w:r>
          </w:p>
          <w:p w14:paraId="73FF3781" w14:textId="77777777" w:rsidR="0000000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the Quantity field to edit the number.</w:t>
            </w:r>
          </w:p>
          <w:p w14:paraId="21014C19" w14:textId="77777777" w:rsidR="0000000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Attempt to delete the existing number (e.g., “1”) using the backspace or delete key.</w:t>
            </w:r>
          </w:p>
          <w:p w14:paraId="49D114DA" w14:textId="77777777" w:rsidR="0000000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Try to type a new number without selecting the existing value first.</w:t>
            </w:r>
          </w:p>
          <w:p w14:paraId="7519CAC1" w14:textId="192C4311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Users should be able to delete the existing quantity freely using backspace or delete, and then enter a new number directly.</w:t>
            </w:r>
            <w:r>
              <w:br/>
            </w:r>
            <w:hyperlink r:id="rId24" w:tooltip="WhatsApp Video 2025-11-09 at 21.13.00_69ba440a.mp4 attached to TS-10" w:history="1">
              <w:r>
                <w:rPr>
                  <w:rStyle w:val="Hyperlink"/>
                </w:rPr>
                <w:t>WhatsApp Video 2025-11-09 at 21.13.00_69ba440a.mp4</w:t>
              </w:r>
              <w:r>
                <w:rPr>
                  <w:noProof/>
                  <w:color w:val="0000FF"/>
                  <w:vertAlign w:val="superscript"/>
                </w:rPr>
                <w:drawing>
                  <wp:inline distT="0" distB="0" distL="0" distR="0" wp14:anchorId="05B2AA5D" wp14:editId="5215B4EC">
                    <wp:extent cx="68580" cy="68580"/>
                    <wp:effectExtent l="0" t="0" r="7620" b="7620"/>
                    <wp:docPr id="9" name="Picture 9">
                      <a:hlinkClick xmlns:a="http://schemas.openxmlformats.org/drawingml/2006/main" r:id="rId24" tooltip="&quot;WhatsApp Video 2025-11-09 at 21.13.00_69ba440a.mp4 attached to TS-10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Picture 9">
                              <a:hlinkClick r:id="rId24" tooltip="&quot;WhatsApp Video 2025-11-09 at 21.13.00_69ba440a.mp4 attached to TS-10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link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8580" cy="685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t xml:space="preserve"> </w:t>
            </w:r>
            <w:r>
              <w:br/>
            </w:r>
            <w:r>
              <w:rPr>
                <w:b/>
                <w:bCs/>
              </w:rPr>
              <w:t>Actual Results:</w:t>
            </w:r>
            <w:r>
              <w:br/>
              <w:t>The system does not allow deleting the number unless the user selects the entire value first.</w:t>
            </w:r>
            <w:r>
              <w:br/>
              <w:t>If the user presses a number key without selecting the old value, the digits are added to the existing quantity (e.g., “1” → “11” → “111”), making it difficult to enter single-digit quantities.</w:t>
            </w:r>
          </w:p>
          <w:p w14:paraId="79844CF7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1EA0B14C" w14:textId="6765E1C4" w:rsidR="00000000" w:rsidRDefault="00000000" w:rsidP="00CB1E65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5266540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BE6B48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[TS-9] </w:t>
            </w:r>
            <w:hyperlink r:id="rId26" w:history="1">
              <w:r>
                <w:rPr>
                  <w:rStyle w:val="Hyperlink"/>
                  <w:rFonts w:eastAsia="Times New Roman"/>
                </w:rPr>
                <w:t>Browsing Products → Page does not auto-scroll to top after switching pages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09/Nov/25  Updated: 09/Nov/25 </w:t>
            </w:r>
          </w:p>
        </w:tc>
      </w:tr>
      <w:tr w:rsidR="00000000" w14:paraId="1519A21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0715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D673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1A5205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6BDC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F2BD39" w14:textId="77777777" w:rsidR="00000000" w:rsidRDefault="00000000">
            <w:pPr>
              <w:rPr>
                <w:rFonts w:eastAsia="Times New Roman"/>
              </w:rPr>
            </w:pPr>
            <w:hyperlink r:id="rId27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5B0C9A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B672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60F1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D3ACB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8E0A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4864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CD1AC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8AEAC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5EF4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52E45784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CF6FF7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FE45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AE1B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5111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0ACA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0DA017E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B333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C8A342" w14:textId="77777777" w:rsidR="00000000" w:rsidRDefault="00000000">
            <w:pPr>
              <w:rPr>
                <w:rFonts w:eastAsia="Times New Roman"/>
              </w:rPr>
            </w:pPr>
            <w:hyperlink r:id="rId28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2BD9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4296C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D41147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C0F1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0432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17B1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06C8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C92E7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BBD9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95BD7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115CC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CA24B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EED9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2A4D00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46E32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85B6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239E3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CCAF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7C36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31EA0186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6FFB3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4936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CF62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A749829" wp14:editId="05FE1C70">
                  <wp:extent cx="152400" cy="152400"/>
                  <wp:effectExtent l="0" t="0" r="0" b="0"/>
                  <wp:docPr id="11" name="Picture 11" descr="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WhatsApp Video 2025-11-09 at 21.01.29_6b75c2de.mp4     </w:t>
            </w:r>
          </w:p>
        </w:tc>
      </w:tr>
      <w:tr w:rsidR="00000000" w14:paraId="159EEE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8CC5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86F6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0|i000fj: </w:t>
            </w:r>
          </w:p>
        </w:tc>
      </w:tr>
      <w:tr w:rsidR="00000000" w14:paraId="55AA867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3ACD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FA5563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09F5525C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6EE34FF4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3653FB5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E49C3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17F3AB4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D34D8DB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FBD6FF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6073B2AD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Go to the Product Listing page.</w:t>
            </w:r>
          </w:p>
          <w:p w14:paraId="519A7FF9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Scroll down to view products near the bottom of the page.</w:t>
            </w:r>
          </w:p>
          <w:p w14:paraId="2F2C473A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to navigate to the next page (e.g., Page 2 or Page 3).</w:t>
            </w:r>
          </w:p>
          <w:p w14:paraId="50B558C2" w14:textId="2949C04B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 xml:space="preserve">After switching to a new page, the system should automatically scroll to the top of the page so that users can immediately see th </w:t>
            </w:r>
            <w:hyperlink r:id="rId29" w:tooltip="WhatsApp Video 2025-11-09 at 21.01.29_6b75c2de.mp4 attached to TS-9" w:history="1">
              <w:r>
                <w:rPr>
                  <w:rStyle w:val="Hyperlink"/>
                </w:rPr>
                <w:t>WhatsApp Video 2025-11-09 at 21.01.29_6b75c2de.mp4</w:t>
              </w:r>
              <w:r>
                <w:rPr>
                  <w:noProof/>
                  <w:color w:val="0000FF"/>
                  <w:vertAlign w:val="superscript"/>
                </w:rPr>
                <w:drawing>
                  <wp:inline distT="0" distB="0" distL="0" distR="0" wp14:anchorId="0095A95E" wp14:editId="25CAA218">
                    <wp:extent cx="68580" cy="68580"/>
                    <wp:effectExtent l="0" t="0" r="7620" b="7620"/>
                    <wp:docPr id="12" name="Picture 12">
                      <a:hlinkClick xmlns:a="http://schemas.openxmlformats.org/drawingml/2006/main" r:id="rId29" tooltip="&quot;WhatsApp Video 2025-11-09 at 21.01.29_6b75c2de.mp4 attached to TS-9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2" name="Picture 12">
                              <a:hlinkClick r:id="rId29" tooltip="&quot;WhatsApp Video 2025-11-09 at 21.01.29_6b75c2de.mp4 attached to TS-9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link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8580" cy="685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t xml:space="preserve"> e new product list and page header.</w:t>
            </w:r>
          </w:p>
          <w:p w14:paraId="581AD867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When switching pages, the system remains at the previous scroll position, displaying the bottom of the new page.</w:t>
            </w:r>
            <w:r>
              <w:br/>
              <w:t>Users must manually scroll up to view the new content.</w:t>
            </w:r>
          </w:p>
          <w:p w14:paraId="18ECBDAA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0CDF8829" w14:textId="2D7D4A26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826CB9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7741DE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[TS-8] </w:t>
            </w:r>
            <w:hyperlink r:id="rId30" w:history="1">
              <w:r>
                <w:rPr>
                  <w:rStyle w:val="Hyperlink"/>
                  <w:rFonts w:eastAsia="Times New Roman"/>
                </w:rPr>
                <w:t>Browsing Products → System resets to first page and first product after navigating back from product details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09/Nov/25  Updated: 09/Nov/25 </w:t>
            </w:r>
          </w:p>
        </w:tc>
      </w:tr>
      <w:tr w:rsidR="00000000" w14:paraId="5713BC6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5D80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14B9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331BCE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302B7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013359" w14:textId="77777777" w:rsidR="00000000" w:rsidRDefault="00000000">
            <w:pPr>
              <w:rPr>
                <w:rFonts w:eastAsia="Times New Roman"/>
              </w:rPr>
            </w:pPr>
            <w:hyperlink r:id="rId31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645872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CCDC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373E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F39A1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25D1C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EDCF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40EF8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F15B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4C9C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2D5F53A3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5E9C5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185C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A51E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9EEB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B752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1B2F5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3D3A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0A035D" w14:textId="77777777" w:rsidR="00000000" w:rsidRDefault="00000000">
            <w:pPr>
              <w:rPr>
                <w:rFonts w:eastAsia="Times New Roman"/>
              </w:rPr>
            </w:pPr>
            <w:hyperlink r:id="rId32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2FF7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2D44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3ACF94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803BF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8922C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0756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9CA6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F114C5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E51F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093A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25376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A998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44393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83511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1B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627B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516F66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D03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8374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CF7C814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7ECB2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C368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7CA5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BDD632B" wp14:editId="47323114">
                  <wp:extent cx="152400" cy="152400"/>
                  <wp:effectExtent l="0" t="0" r="0" b="0"/>
                  <wp:docPr id="14" name="Picture 14" descr="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WhatsApp Video 2025-11-09 at 20.53.20_99015849.mp4     </w:t>
            </w:r>
          </w:p>
        </w:tc>
      </w:tr>
      <w:tr w:rsidR="00000000" w14:paraId="031904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8C35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E995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0|i000fb: </w:t>
            </w:r>
          </w:p>
        </w:tc>
      </w:tr>
      <w:tr w:rsidR="00000000" w14:paraId="5769552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C7C02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23E733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7EF3EFBC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13E7E0C3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F40FF32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B8B23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1A6420D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400AC59D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0C2D1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297E9A74" w14:textId="58486A59" w:rsidR="00000000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Go to the Product Listing page. </w:t>
            </w:r>
            <w:hyperlink r:id="rId33" w:tooltip="WhatsApp Video 2025-11-09 at 20.53.20_99015849.mp4 attached to TS-8" w:history="1">
              <w:r>
                <w:rPr>
                  <w:rStyle w:val="Hyperlink"/>
                  <w:rFonts w:eastAsia="Times New Roman"/>
                </w:rPr>
                <w:t>WhatsApp Video 2025-11-09 at 20.53.20_99015849.mp4</w:t>
              </w:r>
              <w:r>
                <w:rPr>
                  <w:rFonts w:eastAsia="Times New Roman"/>
                  <w:noProof/>
                  <w:color w:val="0000FF"/>
                  <w:vertAlign w:val="superscript"/>
                </w:rPr>
                <w:drawing>
                  <wp:inline distT="0" distB="0" distL="0" distR="0" wp14:anchorId="6B91988A" wp14:editId="69B93CD2">
                    <wp:extent cx="68580" cy="68580"/>
                    <wp:effectExtent l="0" t="0" r="7620" b="7620"/>
                    <wp:docPr id="15" name="Picture 15">
                      <a:hlinkClick xmlns:a="http://schemas.openxmlformats.org/drawingml/2006/main" r:id="rId33" tooltip="&quot;WhatsApp Video 2025-11-09 at 20.53.20_99015849.mp4 attached to TS-8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" name="Picture 15">
                              <a:hlinkClick r:id="rId33" tooltip="&quot;WhatsApp Video 2025-11-09 at 20.53.20_99015849.mp4 attached to TS-8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link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8580" cy="685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  <w:p w14:paraId="78F81566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 to page 2 (or any page other than the first).</w:t>
            </w:r>
          </w:p>
          <w:p w14:paraId="6059F246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Select any product from that page to open its Product Details.</w:t>
            </w:r>
          </w:p>
          <w:p w14:paraId="75B049F5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the Back button in the browser or use site navigation to return to the product list.</w:t>
            </w:r>
          </w:p>
          <w:p w14:paraId="071236BE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user should return to the same page and product position they were viewing before (e.g., page 2, same scroll position).</w:t>
            </w:r>
          </w:p>
          <w:p w14:paraId="60CAB884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After navigating back, the system returns to the first page of the product list and highlights or focuses on the first product, instead of restoring the previous page and position.</w:t>
            </w:r>
          </w:p>
          <w:p w14:paraId="5C158135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169338A4" w14:textId="10D12D7F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537898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F0B409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[TS-7] </w:t>
            </w:r>
            <w:hyperlink r:id="rId34" w:history="1">
              <w:r>
                <w:rPr>
                  <w:rStyle w:val="Hyperlink"/>
                  <w:rFonts w:eastAsia="Times New Roman"/>
                </w:rPr>
                <w:t>Filters → Applied filters are cleared when navigating back from a product details page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06/Nov/25  Updated: 06/Nov/25 </w:t>
            </w:r>
          </w:p>
        </w:tc>
      </w:tr>
      <w:tr w:rsidR="00000000" w14:paraId="55705A7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496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24FF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432E17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4AAAD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88FBBC" w14:textId="77777777" w:rsidR="00000000" w:rsidRDefault="00000000">
            <w:pPr>
              <w:rPr>
                <w:rFonts w:eastAsia="Times New Roman"/>
              </w:rPr>
            </w:pPr>
            <w:hyperlink r:id="rId35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292E6E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5843D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2ECB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414EC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46AB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28EC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8228D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BEE6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94A2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209896AB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1BE25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D8F2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DE73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FC12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6DB4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389F59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C35A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731427" w14:textId="77777777" w:rsidR="00000000" w:rsidRDefault="00000000">
            <w:pPr>
              <w:rPr>
                <w:rFonts w:eastAsia="Times New Roman"/>
              </w:rPr>
            </w:pPr>
            <w:hyperlink r:id="rId36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D8CC2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1BA4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AB8B1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9E78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79AD2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F3F4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E581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4497D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883A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2868C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19D1E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5BC4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31A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DE002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96F2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E9A1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571939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C1CFD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507A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1383F6F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039AD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E639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3AA0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119BD4D" wp14:editId="237FEBD8">
                  <wp:extent cx="152400" cy="152400"/>
                  <wp:effectExtent l="0" t="0" r="0" b="0"/>
                  <wp:docPr id="17" name="Picture 17" descr="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WhatsApp Video 2025-11-06 at 18.21.56_5a97d189.mp4     </w:t>
            </w:r>
          </w:p>
        </w:tc>
      </w:tr>
      <w:tr w:rsidR="00000000" w14:paraId="3A25B14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B66DD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A0DC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0|i000f3: </w:t>
            </w:r>
          </w:p>
        </w:tc>
      </w:tr>
      <w:tr w:rsidR="00000000" w14:paraId="524A6DE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0E44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644225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0C66A59D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14E61D70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8EC2D15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78A6F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B040191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2D3F0961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BCF423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  <w:r>
              <w:br/>
              <w:t>Go to the homepage.</w:t>
            </w:r>
            <w:r>
              <w:br/>
              <w:t>Apply one or more filters (e.g., category, price range, brand, etc.).</w:t>
            </w:r>
            <w:r>
              <w:br/>
              <w:t>Click on any product to open its Product Details page.</w:t>
            </w:r>
            <w:r>
              <w:br/>
              <w:t>Click the Back button in the browser or on the page to return to the product listing.</w:t>
            </w:r>
          </w:p>
          <w:p w14:paraId="42EEC219" w14:textId="77777777" w:rsidR="00000000" w:rsidRDefault="00000000">
            <w:pPr>
              <w:pStyle w:val="NormalWeb"/>
            </w:pPr>
            <w:r>
              <w:t>Expected Results:</w:t>
            </w:r>
            <w:r>
              <w:br/>
              <w:t>The previously applied filters should persist after returning to the product listing page, showing only the filtered products.</w:t>
            </w:r>
          </w:p>
          <w:p w14:paraId="5C991BB0" w14:textId="77777777" w:rsidR="00000000" w:rsidRDefault="00000000">
            <w:pPr>
              <w:pStyle w:val="NormalWeb"/>
            </w:pPr>
            <w:r>
              <w:t>Actual Results:</w:t>
            </w:r>
            <w:r>
              <w:br/>
              <w:t>All applied filters are cleared, and the system reloads the full product list, forcing the user to reapply filters manually.</w:t>
            </w:r>
          </w:p>
          <w:p w14:paraId="78C80A46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6657A215" w14:textId="43CB2D0A" w:rsidR="00000000" w:rsidRDefault="00000000">
      <w:pPr>
        <w:rPr>
          <w:rFonts w:eastAsia="Times New Roman"/>
        </w:rPr>
      </w:pPr>
    </w:p>
    <w:p w14:paraId="4AF1E34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1D613C5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A93153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[TS-6] </w:t>
            </w:r>
            <w:hyperlink r:id="rId37" w:history="1">
              <w:r>
                <w:rPr>
                  <w:rStyle w:val="Hyperlink"/>
                  <w:rFonts w:eastAsia="Times New Roman"/>
                </w:rPr>
                <w:t>Filter -&gt; Selected sort option not displayed in dropdown after choosing filter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06/Nov/25  Updated: 06/Nov/25 </w:t>
            </w:r>
          </w:p>
        </w:tc>
      </w:tr>
      <w:tr w:rsidR="00000000" w14:paraId="2EDAA5D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C145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9457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39E3606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1919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E8892C" w14:textId="77777777" w:rsidR="00000000" w:rsidRDefault="00000000">
            <w:pPr>
              <w:rPr>
                <w:rFonts w:eastAsia="Times New Roman"/>
              </w:rPr>
            </w:pPr>
            <w:hyperlink r:id="rId38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1159DA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F666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CEB0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5F6EE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0E80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57662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D2F59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242E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12D2D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5C7709A1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CB85CD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B946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C4DF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BBED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A19A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D3620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CF0E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62C594" w14:textId="77777777" w:rsidR="00000000" w:rsidRDefault="00000000">
            <w:pPr>
              <w:rPr>
                <w:rFonts w:eastAsia="Times New Roman"/>
              </w:rPr>
            </w:pPr>
            <w:hyperlink r:id="rId39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42A3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7A91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66254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7C86C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4A8D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1D9D7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2EF46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DD6593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4157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B5F72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CE4B24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28B37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7905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31954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9756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CD4D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0269CA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DA4A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6DC4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455170D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52EED13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6219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83A8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4FE2C4B" wp14:editId="35F62285">
                  <wp:extent cx="152400" cy="152400"/>
                  <wp:effectExtent l="0" t="0" r="0" b="0"/>
                  <wp:docPr id="19" name="Picture 19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image-2025-11-06-18-10-02-708.png     </w:t>
            </w:r>
            <w:r>
              <w:rPr>
                <w:rFonts w:eastAsia="Times New Roman"/>
                <w:noProof/>
              </w:rPr>
              <w:drawing>
                <wp:inline distT="0" distB="0" distL="0" distR="0" wp14:anchorId="3E972A06" wp14:editId="4833FCA0">
                  <wp:extent cx="152400" cy="152400"/>
                  <wp:effectExtent l="0" t="0" r="0" b="0"/>
                  <wp:docPr id="20" name="Picture 20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image-2025-11-06-18-11-22-232.png     </w:t>
            </w:r>
          </w:p>
        </w:tc>
      </w:tr>
      <w:tr w:rsidR="00000000" w14:paraId="0140DEF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DC9B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5393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0|i000ev: </w:t>
            </w:r>
          </w:p>
        </w:tc>
      </w:tr>
      <w:tr w:rsidR="00000000" w14:paraId="709B86F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B577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BB182F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1996C48C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5CA1A46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7FEF584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B1DADC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02D0B30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56EC3AE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30F60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45418EAC" w14:textId="77777777" w:rsidR="00000000" w:rsidRDefault="0000000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filters in homepage</w:t>
            </w:r>
          </w:p>
          <w:p w14:paraId="7F0B2A2E" w14:textId="77777777" w:rsidR="00000000" w:rsidRDefault="0000000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select any type of sorting from the sort dropdown menu</w:t>
            </w:r>
          </w:p>
          <w:p w14:paraId="6A5E34C6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selected sort type should remain visible in the dropdown field after being chosen (e.g., “Price: Low to High”), clearly indicating the active sorting criteria.</w:t>
            </w:r>
          </w:p>
          <w:p w14:paraId="3B1B78C1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After selecting a sort type, the dropdown closes but the selected option does not appear in the dropdown field.</w:t>
            </w:r>
            <w:r>
              <w:br/>
              <w:t>The user cannot tell which sorting option is currently applied.</w:t>
            </w:r>
          </w:p>
          <w:p w14:paraId="27F46260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6555DD00" w14:textId="648BB28B" w:rsidR="00000000" w:rsidRDefault="00000000">
      <w:pPr>
        <w:rPr>
          <w:rFonts w:eastAsia="Times New Roman"/>
        </w:rPr>
      </w:pPr>
    </w:p>
    <w:p w14:paraId="2A0C2D5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EFF8B60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33D1AC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[TS-5] </w:t>
            </w:r>
            <w:hyperlink r:id="rId40" w:history="1">
              <w:r>
                <w:rPr>
                  <w:rStyle w:val="Hyperlink"/>
                  <w:rFonts w:eastAsia="Times New Roman"/>
                </w:rPr>
                <w:t>Login Page → Error message does not refresh on repeated invalid login attempts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06/Nov/25  Updated: 06/Nov/25 </w:t>
            </w:r>
          </w:p>
        </w:tc>
      </w:tr>
      <w:tr w:rsidR="00000000" w14:paraId="113CB0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92BE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9708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159EC15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5D34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C1F346" w14:textId="77777777" w:rsidR="00000000" w:rsidRDefault="00000000">
            <w:pPr>
              <w:rPr>
                <w:rFonts w:eastAsia="Times New Roman"/>
              </w:rPr>
            </w:pPr>
            <w:hyperlink r:id="rId41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529443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6BD2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6F36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75D82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F751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EB2E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6D68B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53A4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D823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5FB7D783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00877D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D39A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DFC4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7E09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30A7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0242AA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D9A3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6621A5" w14:textId="77777777" w:rsidR="00000000" w:rsidRDefault="00000000">
            <w:pPr>
              <w:rPr>
                <w:rFonts w:eastAsia="Times New Roman"/>
              </w:rPr>
            </w:pPr>
            <w:hyperlink r:id="rId42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2555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5140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805529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85B67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6C7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0F8D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A138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171333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3E8B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7D77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15383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C602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69DD1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55560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E06F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2BBF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2FE7E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69D57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2FE8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84146EA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BCCA03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4A56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D7D32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3150BAD" wp14:editId="596D9F19">
                  <wp:extent cx="152400" cy="152400"/>
                  <wp:effectExtent l="0" t="0" r="0" b="0"/>
                  <wp:docPr id="22" name="Picture 22" descr="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WhatsApp Video 2025-11-06 at 15.35.01_66ad3955.mp4     </w:t>
            </w:r>
          </w:p>
        </w:tc>
      </w:tr>
      <w:tr w:rsidR="00000000" w14:paraId="388C294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2A38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C7DD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0|i000en: </w:t>
            </w:r>
          </w:p>
        </w:tc>
      </w:tr>
      <w:tr w:rsidR="00000000" w14:paraId="00246C2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17FF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C01CF9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1056CD85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7DD42DC9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D17329E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DFDD4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FED626B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77CD7229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57A03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5E86A871" w14:textId="77777777" w:rsidR="00000000" w:rsidRDefault="0000000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Login page.</w:t>
            </w:r>
          </w:p>
          <w:p w14:paraId="6EF8F1B5" w14:textId="77777777" w:rsidR="00000000" w:rsidRDefault="0000000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an invalid email or password combination and click Login.</w:t>
            </w:r>
          </w:p>
          <w:p w14:paraId="5F5D93DB" w14:textId="77777777" w:rsidR="00000000" w:rsidRDefault="0000000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Observe the error message displayed (e.g., “Invalid email or password”).</w:t>
            </w:r>
          </w:p>
          <w:p w14:paraId="23FE1000" w14:textId="77777777" w:rsidR="00000000" w:rsidRDefault="0000000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Without refreshing the page, try another invalid input and click Login again.</w:t>
            </w:r>
          </w:p>
          <w:p w14:paraId="64B8A8DD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system should refresh the error message or provide a visual response (e.g., button click animation or updated text) after each invalid attempt, indicating that the login process has been re-evaluated.</w:t>
            </w:r>
          </w:p>
          <w:p w14:paraId="1B331076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The error message remains static and does not refresh after repeated invalid attempts.</w:t>
            </w:r>
            <w:r>
              <w:br/>
              <w:t>The Login button also shows no visual feedback, making it appear as if the system is unresponsive or frozen.</w:t>
            </w:r>
          </w:p>
          <w:p w14:paraId="110B411B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12FBAF6B" w14:textId="395D902B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0C080D4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854BF9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[TS-4] </w:t>
            </w:r>
            <w:hyperlink r:id="rId43" w:history="1">
              <w:r>
                <w:rPr>
                  <w:rStyle w:val="Hyperlink"/>
                  <w:rFonts w:eastAsia="Times New Roman"/>
                </w:rPr>
                <w:t>Login Page → System allows login when email case sensitivity is mismatched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06/Nov/25  Updated: 06/Nov/25 </w:t>
            </w:r>
          </w:p>
        </w:tc>
      </w:tr>
      <w:tr w:rsidR="00000000" w14:paraId="1171155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1AF1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B637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4F4F50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4D8F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896E0A" w14:textId="77777777" w:rsidR="00000000" w:rsidRDefault="00000000">
            <w:pPr>
              <w:rPr>
                <w:rFonts w:eastAsia="Times New Roman"/>
              </w:rPr>
            </w:pPr>
            <w:hyperlink r:id="rId44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370404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D3C4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2D7C3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7385D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1A7E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614F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EDBF5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632B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7C4E7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2774F5A2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499DA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001E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9DBA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09E4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91B3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44A6A1E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5CC4D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825A7" w14:textId="77777777" w:rsidR="00000000" w:rsidRDefault="00000000">
            <w:pPr>
              <w:rPr>
                <w:rFonts w:eastAsia="Times New Roman"/>
              </w:rPr>
            </w:pPr>
            <w:hyperlink r:id="rId45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C93E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68DB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9EE0ED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9F2F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E3C9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B0FA4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7F76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6B76DC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BBCAC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6041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4D7CB5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FBA7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4D91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8264CF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A08E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9682D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8E42A2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6492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5FA2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43282D1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59BB21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D18BE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F100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EA0C560" wp14:editId="68C0B7E8">
                  <wp:extent cx="152400" cy="152400"/>
                  <wp:effectExtent l="0" t="0" r="0" b="0"/>
                  <wp:docPr id="24" name="Picture 24" descr="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WhatsApp Video 2025-11-06 at 15.19.37_fa45c61e.mp4     </w:t>
            </w:r>
          </w:p>
        </w:tc>
      </w:tr>
      <w:tr w:rsidR="00000000" w14:paraId="587E22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0CCF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86768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0|i000ef: </w:t>
            </w:r>
          </w:p>
        </w:tc>
      </w:tr>
      <w:tr w:rsidR="00000000" w14:paraId="7D720B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0B47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AFD459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1B3DD33C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4B09FE1A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DDD763F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40E13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965F613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AAA1CCF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9E0D72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4576A063" w14:textId="77777777" w:rsidR="00000000" w:rsidRDefault="00000000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Go to the Login page.</w:t>
            </w:r>
          </w:p>
          <w:p w14:paraId="72F3C4DD" w14:textId="77777777" w:rsidR="00000000" w:rsidRDefault="00000000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a registered email address using different letter casing (e.g., “Karim@outlook.com” instead of karim@outlook.com”).</w:t>
            </w:r>
          </w:p>
          <w:p w14:paraId="0CD43665" w14:textId="77777777" w:rsidR="00000000" w:rsidRDefault="00000000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the correct password associated with that account.</w:t>
            </w:r>
          </w:p>
          <w:p w14:paraId="44376794" w14:textId="77777777" w:rsidR="00000000" w:rsidRDefault="00000000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Login.</w:t>
            </w:r>
          </w:p>
          <w:p w14:paraId="1C8D7D06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system should treat the email address as case-sensitive (if designed to be strict) and reject mismatched casing — displaying an appropriate error message (e.g., Invalid email or password).</w:t>
            </w:r>
          </w:p>
          <w:p w14:paraId="7B020400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The system accepts the mismatched email casing and successfully logs the user into their account.</w:t>
            </w:r>
          </w:p>
          <w:p w14:paraId="17607661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3C59367F" w14:textId="1E6B8638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9EB4D6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8C7EDA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[TS-3] </w:t>
            </w:r>
            <w:hyperlink r:id="rId46" w:history="1">
              <w:r>
                <w:rPr>
                  <w:rStyle w:val="Hyperlink"/>
                  <w:rFonts w:eastAsia="Times New Roman"/>
                </w:rPr>
                <w:t>Sign-Up Page → Password strength meter text and layout are misaligned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06/Nov/25  Updated: 06/Nov/25 </w:t>
            </w:r>
          </w:p>
        </w:tc>
      </w:tr>
      <w:tr w:rsidR="00000000" w14:paraId="7859C1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0665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7C58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0B0C90F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581BD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31656C" w14:textId="77777777" w:rsidR="00000000" w:rsidRDefault="00000000">
            <w:pPr>
              <w:rPr>
                <w:rFonts w:eastAsia="Times New Roman"/>
              </w:rPr>
            </w:pPr>
            <w:hyperlink r:id="rId47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2DCCB6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2123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5E96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39F8F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87FF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66B0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386D6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4977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6E03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66EC2F25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6E9312A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D99E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93D2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0008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470B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7B8F8F8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3EDF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005FB9" w14:textId="77777777" w:rsidR="00000000" w:rsidRDefault="00000000">
            <w:pPr>
              <w:rPr>
                <w:rFonts w:eastAsia="Times New Roman"/>
              </w:rPr>
            </w:pPr>
            <w:hyperlink r:id="rId48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65202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8FAA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119931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82553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0BB56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3A56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0FAE2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B4F69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01C8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644F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B7EA75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9875D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D8E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B54BD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E6D0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EC0A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43E78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E9B1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55D7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BAE5D71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875BE4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439E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29538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194CE60" wp14:editId="64BE0D2B">
                  <wp:extent cx="152400" cy="152400"/>
                  <wp:effectExtent l="0" t="0" r="0" b="0"/>
                  <wp:docPr id="26" name="Picture 26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{EC074D89-7231-4FDA-81A3-30A42F915F4E}-20251106-124507.png     </w:t>
            </w:r>
          </w:p>
        </w:tc>
      </w:tr>
      <w:tr w:rsidR="00000000" w14:paraId="29344D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1277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830A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0|i000e7: </w:t>
            </w:r>
          </w:p>
        </w:tc>
      </w:tr>
      <w:tr w:rsidR="00000000" w14:paraId="40FCC1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7D71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8A2D68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3B9279FB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2BDA76CA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D5E5551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6FBFB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70BFA26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E420FB7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86AAF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09717E30" w14:textId="77777777" w:rsidR="00000000" w:rsidRDefault="00000000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Open the </w:t>
            </w:r>
            <w:r>
              <w:rPr>
                <w:rFonts w:eastAsia="Times New Roman"/>
                <w:b/>
                <w:bCs/>
              </w:rPr>
              <w:t>Sign-Up</w:t>
            </w:r>
            <w:r>
              <w:rPr>
                <w:rFonts w:eastAsia="Times New Roman"/>
              </w:rPr>
              <w:t xml:space="preserve"> page.</w:t>
            </w:r>
          </w:p>
          <w:p w14:paraId="6202BD45" w14:textId="77777777" w:rsidR="00000000" w:rsidRDefault="00000000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different passwords of varying complexity (weak, moderate, strong, etc.).</w:t>
            </w:r>
          </w:p>
          <w:p w14:paraId="1E23E4FF" w14:textId="77777777" w:rsidR="00000000" w:rsidRDefault="00000000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Observe the password strength section and meter below the password field.</w:t>
            </w:r>
          </w:p>
          <w:p w14:paraId="6214D7D0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 xml:space="preserve">The password strength indicator should display a </w:t>
            </w:r>
            <w:r>
              <w:rPr>
                <w:b/>
                <w:bCs/>
              </w:rPr>
              <w:t>single, clearly formatted strength label</w:t>
            </w:r>
            <w:r>
              <w:t xml:space="preserve"> (e.g., “Weak,” “Moderate,” “Strong”) and a </w:t>
            </w:r>
            <w:r>
              <w:rPr>
                <w:b/>
                <w:bCs/>
              </w:rPr>
              <w:t>progress bar</w:t>
            </w:r>
            <w:r>
              <w:t xml:space="preserve"> that visually reflects the strength level.</w:t>
            </w:r>
          </w:p>
          <w:p w14:paraId="54A823D9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All strength labels (“Weak,” “Moderate,” “Strong,” “Very Strong,” “Excellent”) appear simultaneously, overlapping and misaligned, making the indicator unclear and unprofessional.</w:t>
            </w:r>
          </w:p>
          <w:p w14:paraId="51741B24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7761BEF0" w14:textId="1E08D542" w:rsidR="00000000" w:rsidRDefault="00000000">
      <w:pPr>
        <w:rPr>
          <w:rFonts w:eastAsia="Times New Roman"/>
        </w:rPr>
      </w:pPr>
    </w:p>
    <w:p w14:paraId="7BE6E6E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6E5F1D2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355DDF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[TS-2] </w:t>
            </w:r>
            <w:hyperlink r:id="rId49" w:history="1">
              <w:r>
                <w:rPr>
                  <w:rStyle w:val="Hyperlink"/>
                  <w:rFonts w:eastAsia="Times New Roman"/>
                </w:rPr>
                <w:t>Sign-Up Page → Postal code field accepts alphabetic and special characters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06/Nov/25  Updated: 06/Nov/25 </w:t>
            </w:r>
          </w:p>
        </w:tc>
      </w:tr>
      <w:tr w:rsidR="00000000" w14:paraId="045E79F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ED9B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72C0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3A6950C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79C6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C9D125" w14:textId="77777777" w:rsidR="00000000" w:rsidRDefault="00000000">
            <w:pPr>
              <w:rPr>
                <w:rFonts w:eastAsia="Times New Roman"/>
              </w:rPr>
            </w:pPr>
            <w:hyperlink r:id="rId50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31E5D3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4CE8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7D09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80BDE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DD7F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8331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169E8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5F7A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E092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470664EE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218439C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5AD5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B5D8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4BAE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7A14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503F8EA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AA4C1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369175" w14:textId="77777777" w:rsidR="00000000" w:rsidRDefault="00000000">
            <w:pPr>
              <w:rPr>
                <w:rFonts w:eastAsia="Times New Roman"/>
              </w:rPr>
            </w:pPr>
            <w:hyperlink r:id="rId51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7713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3B2D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6FDC5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4F74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2508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D4F2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5690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3781C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81BB3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F725F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053ABC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D99F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D73D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FA16C6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F22B3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6FC3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599098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C867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2C5A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B0FC495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3176ADC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F54C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88FD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C10BDA5" wp14:editId="5948622B">
                  <wp:extent cx="152400" cy="152400"/>
                  <wp:effectExtent l="0" t="0" r="0" b="0"/>
                  <wp:docPr id="28" name="Picture 28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image-2025-11-06-14-35-19-274.png     </w:t>
            </w:r>
          </w:p>
        </w:tc>
      </w:tr>
      <w:tr w:rsidR="00000000" w14:paraId="47314B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F49B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044E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0|i000dz: </w:t>
            </w:r>
          </w:p>
        </w:tc>
      </w:tr>
      <w:tr w:rsidR="00000000" w14:paraId="60D2CD0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12D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D93BAB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120FC748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09A5ACE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25CCACF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DD1C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3E6E3A6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05DBD031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826F4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22BB3BB4" w14:textId="77777777" w:rsidR="00000000" w:rsidRDefault="0000000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Sign-Up page.</w:t>
            </w:r>
          </w:p>
          <w:p w14:paraId="03EE32CC" w14:textId="77777777" w:rsidR="00000000" w:rsidRDefault="0000000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Locate the Postal Code input field.</w:t>
            </w:r>
          </w:p>
          <w:p w14:paraId="641F7DBF" w14:textId="77777777" w:rsidR="00000000" w:rsidRDefault="0000000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alphabetic characters (e.g., “ABCD”) or special symbols (e.g., “@#$%”).</w:t>
            </w:r>
          </w:p>
          <w:p w14:paraId="2727E6B9" w14:textId="77777777" w:rsidR="00000000" w:rsidRDefault="0000000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Sign Up or submit the form.</w:t>
            </w:r>
          </w:p>
          <w:p w14:paraId="40CB14FC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Postal Code field should only accept valid postal code formats — typically numeric or alphanumeric depending on region — and reject special symbols or purely alphabetic input.</w:t>
            </w:r>
          </w:p>
          <w:p w14:paraId="49F0CFDA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The system accepts alphabetic and special characters in the Postal Code field without displaying any validation error.</w:t>
            </w:r>
          </w:p>
          <w:p w14:paraId="3662C2E6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5CCEAB16" w14:textId="53EA0052" w:rsidR="00000000" w:rsidRDefault="00000000">
      <w:pPr>
        <w:rPr>
          <w:rFonts w:eastAsia="Times New Roman"/>
        </w:rPr>
      </w:pPr>
    </w:p>
    <w:p w14:paraId="7F86492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6F0D6C6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B2298C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[TS-1] </w:t>
            </w:r>
            <w:hyperlink r:id="rId52" w:history="1">
              <w:r>
                <w:rPr>
                  <w:rStyle w:val="Hyperlink"/>
                  <w:rFonts w:eastAsia="Times New Roman"/>
                </w:rPr>
                <w:t>Signup Page → Missing “Confirm Password” field during account registration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06/Nov/25  Updated: 06/Nov/25 </w:t>
            </w:r>
          </w:p>
        </w:tc>
      </w:tr>
      <w:tr w:rsidR="00000000" w14:paraId="4C2742C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6C278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34FE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29A8D6A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395A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3EBB6B" w14:textId="77777777" w:rsidR="00000000" w:rsidRDefault="00000000">
            <w:pPr>
              <w:rPr>
                <w:rFonts w:eastAsia="Times New Roman"/>
              </w:rPr>
            </w:pPr>
            <w:hyperlink r:id="rId53" w:history="1">
              <w:r>
                <w:rPr>
                  <w:rStyle w:val="Hyperlink"/>
                  <w:rFonts w:eastAsia="Times New Roman"/>
                </w:rPr>
                <w:t>Tool Shop - Mobile Testing</w:t>
              </w:r>
            </w:hyperlink>
          </w:p>
        </w:tc>
      </w:tr>
      <w:tr w:rsidR="00000000" w14:paraId="44FE31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3FBC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25DF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E9AED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BF44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B9025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20D81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8B20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6176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6B3E02E3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433A75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01BB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869D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4B4A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7088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1676829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A6D8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D2F6D6" w14:textId="77777777" w:rsidR="00000000" w:rsidRDefault="00000000">
            <w:pPr>
              <w:rPr>
                <w:rFonts w:eastAsia="Times New Roman"/>
              </w:rPr>
            </w:pPr>
            <w:hyperlink r:id="rId54" w:history="1">
              <w:r>
                <w:rPr>
                  <w:rStyle w:val="Hyperlink"/>
                  <w:rFonts w:eastAsia="Times New Roman"/>
                </w:rPr>
                <w:t xml:space="preserve">karim yassa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5413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8207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6DF8D8F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7C81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819A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17534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E3D8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F1E737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A974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EEA4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3DF2CE0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40CA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9A712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11FFA8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D721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25BF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32E5E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DB7A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FCBE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4F41DE0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060D64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2ABED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E90F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8EA1516" wp14:editId="4737D478">
                  <wp:extent cx="152400" cy="152400"/>
                  <wp:effectExtent l="0" t="0" r="0" b="0"/>
                  <wp:docPr id="30" name="Picture 30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image-2025-11-06-14-27-43-497.png     </w:t>
            </w:r>
          </w:p>
        </w:tc>
      </w:tr>
      <w:tr w:rsidR="00000000" w14:paraId="7C705A8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E4E84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B0D1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0|i000dr: </w:t>
            </w:r>
          </w:p>
        </w:tc>
      </w:tr>
      <w:tr w:rsidR="00000000" w14:paraId="38DF82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4E23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BA3DBE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71ADD2CC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000000" w14:paraId="0AD04DAF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47CD81E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47BC2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440E7B2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3ADD6D0F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058F8C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6560DFAC" w14:textId="77777777" w:rsidR="00000000" w:rsidRDefault="0000000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Signup page of the Tool Shop website.</w:t>
            </w:r>
          </w:p>
          <w:p w14:paraId="5071C664" w14:textId="77777777" w:rsidR="00000000" w:rsidRDefault="0000000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Fill in all available fields (name, email, password, etc.).</w:t>
            </w:r>
          </w:p>
          <w:p w14:paraId="37D4BC4D" w14:textId="77777777" w:rsidR="00000000" w:rsidRDefault="0000000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Observe the form structure before submitting.</w:t>
            </w:r>
          </w:p>
          <w:p w14:paraId="7748A4DE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signup form should include a “Confirm Password” field to verify that the user entered their password correctly and prevent accidental typos.</w:t>
            </w:r>
          </w:p>
          <w:p w14:paraId="38E9E31E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The signup form only includes a single Password field with no option to confirm it.</w:t>
            </w:r>
            <w:r>
              <w:br/>
              <w:t>This can lead to user frustration or failed logins due to mistyped passwords.</w:t>
            </w:r>
          </w:p>
          <w:p w14:paraId="7FBAC325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5BADB3C9" w14:textId="531B1E3B" w:rsidR="00000000" w:rsidRDefault="00000000">
      <w:pPr>
        <w:rPr>
          <w:rFonts w:eastAsia="Times New Roman"/>
        </w:rPr>
      </w:pPr>
    </w:p>
    <w:p w14:paraId="31D70FF8" w14:textId="67D30361" w:rsidR="005D791A" w:rsidRDefault="005D791A">
      <w:pPr>
        <w:rPr>
          <w:rFonts w:eastAsia="Times New Roman"/>
        </w:rPr>
      </w:pPr>
    </w:p>
    <w:sectPr w:rsidR="005D791A">
      <w:headerReference w:type="defaul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1E6D" w14:textId="77777777" w:rsidR="005D791A" w:rsidRDefault="005D791A" w:rsidP="00CB1E65">
      <w:r>
        <w:separator/>
      </w:r>
    </w:p>
  </w:endnote>
  <w:endnote w:type="continuationSeparator" w:id="0">
    <w:p w14:paraId="6DCDB4A2" w14:textId="77777777" w:rsidR="005D791A" w:rsidRDefault="005D791A" w:rsidP="00CB1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3A5B0" w14:textId="77777777" w:rsidR="005D791A" w:rsidRDefault="005D791A" w:rsidP="00CB1E65">
      <w:r>
        <w:separator/>
      </w:r>
    </w:p>
  </w:footnote>
  <w:footnote w:type="continuationSeparator" w:id="0">
    <w:p w14:paraId="16902A40" w14:textId="77777777" w:rsidR="005D791A" w:rsidRDefault="005D791A" w:rsidP="00CB1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FFB9" w14:textId="77777777" w:rsidR="00CB1E65" w:rsidRDefault="00CB1E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847"/>
    <w:multiLevelType w:val="multilevel"/>
    <w:tmpl w:val="A4D29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A1D5A"/>
    <w:multiLevelType w:val="multilevel"/>
    <w:tmpl w:val="8C12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56A41"/>
    <w:multiLevelType w:val="multilevel"/>
    <w:tmpl w:val="1362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86E68"/>
    <w:multiLevelType w:val="multilevel"/>
    <w:tmpl w:val="A17E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618BC"/>
    <w:multiLevelType w:val="multilevel"/>
    <w:tmpl w:val="286C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D7B8C"/>
    <w:multiLevelType w:val="multilevel"/>
    <w:tmpl w:val="D4FA3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F17EA2"/>
    <w:multiLevelType w:val="multilevel"/>
    <w:tmpl w:val="E33E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6171C"/>
    <w:multiLevelType w:val="multilevel"/>
    <w:tmpl w:val="A83E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8D0AB2"/>
    <w:multiLevelType w:val="multilevel"/>
    <w:tmpl w:val="0ACE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C114D"/>
    <w:multiLevelType w:val="multilevel"/>
    <w:tmpl w:val="D2C0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A5887"/>
    <w:multiLevelType w:val="multilevel"/>
    <w:tmpl w:val="F14A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D13087"/>
    <w:multiLevelType w:val="multilevel"/>
    <w:tmpl w:val="E912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73490"/>
    <w:multiLevelType w:val="multilevel"/>
    <w:tmpl w:val="36EA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272587">
    <w:abstractNumId w:val="12"/>
  </w:num>
  <w:num w:numId="2" w16cid:durableId="1748263182">
    <w:abstractNumId w:val="8"/>
  </w:num>
  <w:num w:numId="3" w16cid:durableId="950164813">
    <w:abstractNumId w:val="9"/>
  </w:num>
  <w:num w:numId="4" w16cid:durableId="649989157">
    <w:abstractNumId w:val="10"/>
  </w:num>
  <w:num w:numId="5" w16cid:durableId="22948322">
    <w:abstractNumId w:val="3"/>
  </w:num>
  <w:num w:numId="6" w16cid:durableId="2055890400">
    <w:abstractNumId w:val="6"/>
  </w:num>
  <w:num w:numId="7" w16cid:durableId="1713578050">
    <w:abstractNumId w:val="4"/>
  </w:num>
  <w:num w:numId="8" w16cid:durableId="348145880">
    <w:abstractNumId w:val="2"/>
  </w:num>
  <w:num w:numId="9" w16cid:durableId="284820476">
    <w:abstractNumId w:val="11"/>
  </w:num>
  <w:num w:numId="10" w16cid:durableId="365252686">
    <w:abstractNumId w:val="0"/>
  </w:num>
  <w:num w:numId="11" w16cid:durableId="641274848">
    <w:abstractNumId w:val="7"/>
  </w:num>
  <w:num w:numId="12" w16cid:durableId="1349941812">
    <w:abstractNumId w:val="1"/>
  </w:num>
  <w:num w:numId="13" w16cid:durableId="2000691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65"/>
    <w:rsid w:val="00290BA4"/>
    <w:rsid w:val="005D791A"/>
    <w:rsid w:val="00CB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1DDCAF"/>
  <w15:chartTrackingRefBased/>
  <w15:docId w15:val="{74071DB7-BE8A-4F68-964F-078D0366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nobr">
    <w:name w:val="nobr"/>
    <w:basedOn w:val="DefaultParagraphFont"/>
  </w:style>
  <w:style w:type="paragraph" w:styleId="Header">
    <w:name w:val="header"/>
    <w:basedOn w:val="Normal"/>
    <w:link w:val="HeaderChar"/>
    <w:uiPriority w:val="99"/>
    <w:unhideWhenUsed/>
    <w:rsid w:val="00CB1E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E65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B1E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E6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arim-yassa.atlassian.net/secure/ViewProfile.jspa?accountId=712020%3A90208a74-584b-4556-9498-c705eb763066" TargetMode="External"/><Relationship Id="rId18" Type="http://schemas.openxmlformats.org/officeDocument/2006/relationships/hyperlink" Target="https://karim-yassa.atlassian.net/secure/BrowseProject.jspa?id=10198" TargetMode="External"/><Relationship Id="rId26" Type="http://schemas.openxmlformats.org/officeDocument/2006/relationships/hyperlink" Target="https://karim-yassa.atlassian.net/browse/TS-9" TargetMode="External"/><Relationship Id="rId39" Type="http://schemas.openxmlformats.org/officeDocument/2006/relationships/hyperlink" Target="https://karim-yassa.atlassian.net/secure/ViewProfile.jspa?accountId=712020%3A90208a74-584b-4556-9498-c705eb763066" TargetMode="External"/><Relationship Id="rId21" Type="http://schemas.openxmlformats.org/officeDocument/2006/relationships/hyperlink" Target="https://karim-yassa.atlassian.net/browse/TS-10" TargetMode="External"/><Relationship Id="rId34" Type="http://schemas.openxmlformats.org/officeDocument/2006/relationships/hyperlink" Target="https://karim-yassa.atlassian.net/browse/TS-7" TargetMode="External"/><Relationship Id="rId42" Type="http://schemas.openxmlformats.org/officeDocument/2006/relationships/hyperlink" Target="https://karim-yassa.atlassian.net/secure/ViewProfile.jspa?accountId=712020%3A90208a74-584b-4556-9498-c705eb763066" TargetMode="External"/><Relationship Id="rId47" Type="http://schemas.openxmlformats.org/officeDocument/2006/relationships/hyperlink" Target="https://karim-yassa.atlassian.net/secure/BrowseProject.jspa?id=10198" TargetMode="External"/><Relationship Id="rId50" Type="http://schemas.openxmlformats.org/officeDocument/2006/relationships/hyperlink" Target="https://karim-yassa.atlassian.net/secure/BrowseProject.jspa?id=10198" TargetMode="External"/><Relationship Id="rId55" Type="http://schemas.openxmlformats.org/officeDocument/2006/relationships/header" Target="header1.xml"/><Relationship Id="rId7" Type="http://schemas.openxmlformats.org/officeDocument/2006/relationships/hyperlink" Target="https://karim-yassa.atlassian.net/browse/TS-14" TargetMode="External"/><Relationship Id="rId2" Type="http://schemas.openxmlformats.org/officeDocument/2006/relationships/styles" Target="styles.xml"/><Relationship Id="rId16" Type="http://schemas.openxmlformats.org/officeDocument/2006/relationships/hyperlink" Target="https://karim-yassa.atlassian.net/secure/ViewProfile.jspa?accountId=712020%3A90208a74-584b-4556-9498-c705eb763066" TargetMode="External"/><Relationship Id="rId29" Type="http://schemas.openxmlformats.org/officeDocument/2006/relationships/hyperlink" Target="file:///C:\rest\api\3\attachment\content\10168" TargetMode="External"/><Relationship Id="rId11" Type="http://schemas.openxmlformats.org/officeDocument/2006/relationships/hyperlink" Target="https://karim-yassa.atlassian.net/browse/TS-13" TargetMode="External"/><Relationship Id="rId24" Type="http://schemas.openxmlformats.org/officeDocument/2006/relationships/hyperlink" Target="file:///C:\rest\api\3\attachment\content\10170" TargetMode="External"/><Relationship Id="rId32" Type="http://schemas.openxmlformats.org/officeDocument/2006/relationships/hyperlink" Target="https://karim-yassa.atlassian.net/secure/ViewProfile.jspa?accountId=712020%3A90208a74-584b-4556-9498-c705eb763066" TargetMode="External"/><Relationship Id="rId37" Type="http://schemas.openxmlformats.org/officeDocument/2006/relationships/hyperlink" Target="https://karim-yassa.atlassian.net/browse/TS-6" TargetMode="External"/><Relationship Id="rId40" Type="http://schemas.openxmlformats.org/officeDocument/2006/relationships/hyperlink" Target="https://karim-yassa.atlassian.net/browse/TS-5" TargetMode="External"/><Relationship Id="rId45" Type="http://schemas.openxmlformats.org/officeDocument/2006/relationships/hyperlink" Target="https://karim-yassa.atlassian.net/secure/ViewProfile.jspa?accountId=712020%3A90208a74-584b-4556-9498-c705eb763066" TargetMode="External"/><Relationship Id="rId53" Type="http://schemas.openxmlformats.org/officeDocument/2006/relationships/hyperlink" Target="https://karim-yassa.atlassian.net/secure/BrowseProject.jspa?id=10198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karim-yassa.atlassian.net/secure/ViewProfile.jspa?accountId=712020%3A90208a74-584b-4556-9498-c705eb7630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arim-yassa.atlassian.net/secure/ViewProfile.jspa?accountId=712020%3A90208a74-584b-4556-9498-c705eb763066" TargetMode="External"/><Relationship Id="rId14" Type="http://schemas.openxmlformats.org/officeDocument/2006/relationships/hyperlink" Target="https://karim-yassa.atlassian.net/browse/TS-12" TargetMode="External"/><Relationship Id="rId22" Type="http://schemas.openxmlformats.org/officeDocument/2006/relationships/hyperlink" Target="https://karim-yassa.atlassian.net/secure/BrowseProject.jspa?id=10198" TargetMode="External"/><Relationship Id="rId27" Type="http://schemas.openxmlformats.org/officeDocument/2006/relationships/hyperlink" Target="https://karim-yassa.atlassian.net/secure/BrowseProject.jspa?id=10198" TargetMode="External"/><Relationship Id="rId30" Type="http://schemas.openxmlformats.org/officeDocument/2006/relationships/hyperlink" Target="https://karim-yassa.atlassian.net/browse/TS-8" TargetMode="External"/><Relationship Id="rId35" Type="http://schemas.openxmlformats.org/officeDocument/2006/relationships/hyperlink" Target="https://karim-yassa.atlassian.net/secure/BrowseProject.jspa?id=10198" TargetMode="External"/><Relationship Id="rId43" Type="http://schemas.openxmlformats.org/officeDocument/2006/relationships/hyperlink" Target="https://karim-yassa.atlassian.net/browse/TS-4" TargetMode="External"/><Relationship Id="rId48" Type="http://schemas.openxmlformats.org/officeDocument/2006/relationships/hyperlink" Target="https://karim-yassa.atlassian.net/secure/ViewProfile.jspa?accountId=712020%3A90208a74-584b-4556-9498-c705eb763066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karim-yassa.atlassian.net/secure/BrowseProject.jspa?id=10198" TargetMode="External"/><Relationship Id="rId51" Type="http://schemas.openxmlformats.org/officeDocument/2006/relationships/hyperlink" Target="https://karim-yassa.atlassian.net/secure/ViewProfile.jspa?accountId=712020%3A90208a74-584b-4556-9498-c705eb763066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karim-yassa.atlassian.net/secure/BrowseProject.jspa?id=10198" TargetMode="External"/><Relationship Id="rId17" Type="http://schemas.openxmlformats.org/officeDocument/2006/relationships/hyperlink" Target="https://karim-yassa.atlassian.net/browse/TS-11" TargetMode="External"/><Relationship Id="rId25" Type="http://schemas.openxmlformats.org/officeDocument/2006/relationships/image" Target="file:///C:\images\icons\link_attachment_7.gif" TargetMode="External"/><Relationship Id="rId33" Type="http://schemas.openxmlformats.org/officeDocument/2006/relationships/hyperlink" Target="file:///C:\rest\api\3\attachment\content\10166" TargetMode="External"/><Relationship Id="rId38" Type="http://schemas.openxmlformats.org/officeDocument/2006/relationships/hyperlink" Target="https://karim-yassa.atlassian.net/secure/BrowseProject.jspa?id=10198" TargetMode="External"/><Relationship Id="rId46" Type="http://schemas.openxmlformats.org/officeDocument/2006/relationships/hyperlink" Target="https://karim-yassa.atlassian.net/browse/TS-3" TargetMode="External"/><Relationship Id="rId20" Type="http://schemas.openxmlformats.org/officeDocument/2006/relationships/image" Target="https://karim-yassa.atlassian.net/images/icons/attach/file.gif" TargetMode="External"/><Relationship Id="rId41" Type="http://schemas.openxmlformats.org/officeDocument/2006/relationships/hyperlink" Target="https://karim-yassa.atlassian.net/secure/BrowseProject.jspa?id=10198" TargetMode="External"/><Relationship Id="rId54" Type="http://schemas.openxmlformats.org/officeDocument/2006/relationships/hyperlink" Target="https://karim-yassa.atlassian.net/secure/ViewProfile.jspa?accountId=712020%3A90208a74-584b-4556-9498-c705eb76306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karim-yassa.atlassian.net/secure/BrowseProject.jspa?id=10198" TargetMode="External"/><Relationship Id="rId23" Type="http://schemas.openxmlformats.org/officeDocument/2006/relationships/hyperlink" Target="https://karim-yassa.atlassian.net/secure/ViewProfile.jspa?accountId=712020%3A90208a74-584b-4556-9498-c705eb763066" TargetMode="External"/><Relationship Id="rId28" Type="http://schemas.openxmlformats.org/officeDocument/2006/relationships/hyperlink" Target="https://karim-yassa.atlassian.net/secure/ViewProfile.jspa?accountId=712020%3A90208a74-584b-4556-9498-c705eb763066" TargetMode="External"/><Relationship Id="rId36" Type="http://schemas.openxmlformats.org/officeDocument/2006/relationships/hyperlink" Target="https://karim-yassa.atlassian.net/secure/ViewProfile.jspa?accountId=712020%3A90208a74-584b-4556-9498-c705eb763066" TargetMode="External"/><Relationship Id="rId49" Type="http://schemas.openxmlformats.org/officeDocument/2006/relationships/hyperlink" Target="https://karim-yassa.atlassian.net/browse/TS-2" TargetMode="External"/><Relationship Id="rId57" Type="http://schemas.openxmlformats.org/officeDocument/2006/relationships/theme" Target="theme/theme1.xml"/><Relationship Id="rId10" Type="http://schemas.openxmlformats.org/officeDocument/2006/relationships/image" Target="https://karim-yassa.atlassian.net/images/icons/attach/image.gif" TargetMode="External"/><Relationship Id="rId31" Type="http://schemas.openxmlformats.org/officeDocument/2006/relationships/hyperlink" Target="https://karim-yassa.atlassian.net/secure/BrowseProject.jspa?id=10198" TargetMode="External"/><Relationship Id="rId44" Type="http://schemas.openxmlformats.org/officeDocument/2006/relationships/hyperlink" Target="https://karim-yassa.atlassian.net/secure/BrowseProject.jspa?id=10198" TargetMode="External"/><Relationship Id="rId52" Type="http://schemas.openxmlformats.org/officeDocument/2006/relationships/hyperlink" Target="https://karim-yassa.atlassian.net/browse/TS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3073</Words>
  <Characters>17518</Characters>
  <Application>Microsoft Office Word</Application>
  <DocSecurity>0</DocSecurity>
  <Lines>145</Lines>
  <Paragraphs>41</Paragraphs>
  <ScaleCrop>false</ScaleCrop>
  <Company/>
  <LinksUpToDate>false</LinksUpToDate>
  <CharactersWithSpaces>20550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Jira</dc:title>
  <dc:subject/>
  <dc:creator>Karim Yassa</dc:creator>
  <cp:keywords/>
  <dc:description/>
  <cp:lastModifiedBy>Karim Yassa</cp:lastModifiedBy>
  <cp:revision>2</cp:revision>
  <dcterms:created xsi:type="dcterms:W3CDTF">2025-11-10T11:07:00Z</dcterms:created>
  <dcterms:modified xsi:type="dcterms:W3CDTF">2025-11-10T11:07:00Z</dcterms:modified>
</cp:coreProperties>
</file>