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D2232" w14:textId="77777777" w:rsidR="00903D79" w:rsidRPr="00655193" w:rsidRDefault="00785A68">
      <w:pPr>
        <w:rPr>
          <w:rFonts w:cs="Times New Roman"/>
          <w:sz w:val="28"/>
          <w:szCs w:val="28"/>
          <w:lang w:val="ru-RU"/>
        </w:rPr>
      </w:pPr>
      <w:r w:rsidRPr="00655193">
        <w:rPr>
          <w:rFonts w:cs="Times New Roman"/>
          <w:b/>
          <w:sz w:val="28"/>
          <w:szCs w:val="28"/>
          <w:lang w:val="ru-RU"/>
        </w:rPr>
        <w:t>ТАБЛИЦА АНАЛИЗА ПРЕДМЕТНОЙ ОБЛАСТИ</w:t>
      </w:r>
    </w:p>
    <w:p w14:paraId="77659BD2" w14:textId="74054A1E" w:rsidR="00903D79" w:rsidRPr="00655193" w:rsidRDefault="00785A68">
      <w:pPr>
        <w:rPr>
          <w:rFonts w:cs="Times New Roman"/>
          <w:sz w:val="28"/>
          <w:szCs w:val="28"/>
          <w:lang w:val="ru-RU"/>
        </w:rPr>
      </w:pPr>
      <w:r w:rsidRPr="00655193">
        <w:rPr>
          <w:rFonts w:cs="Times New Roman"/>
          <w:sz w:val="28"/>
          <w:szCs w:val="28"/>
          <w:lang w:val="ru-RU"/>
        </w:rPr>
        <w:t xml:space="preserve">Сначала заполните первую таблицу, затем </w:t>
      </w:r>
      <w:r w:rsidR="00990821">
        <w:rPr>
          <w:rFonts w:cs="Times New Roman"/>
          <w:sz w:val="28"/>
          <w:szCs w:val="28"/>
          <w:lang w:val="ru-RU"/>
        </w:rPr>
        <w:t>-</w:t>
      </w:r>
      <w:r w:rsidRPr="00655193">
        <w:rPr>
          <w:rFonts w:cs="Times New Roman"/>
          <w:sz w:val="28"/>
          <w:szCs w:val="28"/>
          <w:lang w:val="ru-RU"/>
        </w:rPr>
        <w:t>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903D79" w:rsidRPr="00655193" w14:paraId="23497FC6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7C852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b/>
                <w:sz w:val="28"/>
                <w:szCs w:val="28"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C9D2B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55193">
              <w:rPr>
                <w:rFonts w:cs="Times New Roman"/>
                <w:b/>
                <w:sz w:val="28"/>
                <w:szCs w:val="28"/>
              </w:rPr>
              <w:t>Найденные</w:t>
            </w:r>
            <w:proofErr w:type="spellEnd"/>
            <w:r w:rsidRPr="00655193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b/>
                <w:sz w:val="28"/>
                <w:szCs w:val="28"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68158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b/>
                <w:sz w:val="28"/>
                <w:szCs w:val="28"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CD73A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b/>
                <w:sz w:val="28"/>
                <w:szCs w:val="28"/>
              </w:rPr>
              <w:t>Почему</w:t>
            </w:r>
          </w:p>
        </w:tc>
      </w:tr>
      <w:tr w:rsidR="00903D79" w:rsidRPr="00990821" w14:paraId="186F823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78F24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Функция «Вход и гостевой режим»: ввод логина и пароля, вход гостем, ФИО в углу окна.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B4B77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пользователь, логин, пароль, ФИО, роль, гость, клиент, менеджер, администратор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B09F2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Сущности: пользователь, роль. Свойства пользователя: логин, пароль, ФИО.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Значения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роли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гость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клиент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>, менеджер, администратор.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94A2D" w14:textId="1EBFB23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Пользователь и роль существуют отдельно и связаны. Логин, пароль и ФИО описывают пользователя; остальное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 варианты роли.</w:t>
            </w:r>
          </w:p>
        </w:tc>
      </w:tr>
      <w:tr w:rsidR="00903D79" w:rsidRPr="00655193" w14:paraId="66EAF92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2E76D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Функция «Каталог»; список товаров (модуль 2).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4EE9C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товар, категория, производитель, поставщик, цена, скидка, остаток, изображение, наименование, описание, единица измерения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27804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Сущности: товар, категория, производитель, поставщик. Свойства товара: наименование, описание, цена, единица измерения, остаток, скидка,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304C7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Категория, производитель и поставщик связаны с товарами.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Остальное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описывает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конкретный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товар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903D79" w:rsidRPr="00990821" w14:paraId="3A05C53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5CD45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Модуль 1: менеджер и администратор работают с заказами.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0CA6C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менеджер, администратор, заказ, просматривать, добавлять, редактировать,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282D3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Сущность: заказ. Значения роли: менеджер, администратор. Действия: просматривать, добавлять, редактировать, удалять.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1C095" w14:textId="00B37C6D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Заказ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 самостоятельный результат покупки. Менеджер и администратор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 роли, глаголы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>действия.</w:t>
            </w:r>
          </w:p>
        </w:tc>
      </w:tr>
      <w:tr w:rsidR="00903D79" w:rsidRPr="00990821" w14:paraId="4CDD367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B5B1F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Функция «Поиск, фильтрация и сортировка» (модуль 3).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37812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поиск, фильтр, сортировка, количество на складе,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23323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Действия: найти, отфильтровать, отсортировать. Новых сущностей нет.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0B56F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Это действия над списком товаров.</w:t>
            </w:r>
          </w:p>
        </w:tc>
      </w:tr>
      <w:tr w:rsidR="00903D79" w:rsidRPr="00990821" w14:paraId="10172A3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07170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lastRenderedPageBreak/>
              <w:t>Функции «Карточка товара», «Проверка и сохранение», «Изображение товара» (модуль 3).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CC495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форма, фото, цена, количество, скидка, добавить, редактировать, заменить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E5B5F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Действия: добавить, редактировать, заменить изображение, сохранить.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Свойства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товара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изображение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цена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>, количество, скидка.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44426" w14:textId="4021E263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Форма </w:t>
            </w:r>
            <w:r w:rsidR="00990821">
              <w:rPr>
                <w:rFonts w:cs="Times New Roman"/>
                <w:i/>
                <w:iCs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>элемент интерфейса. Свойства существуют только вместе с товаром.</w:t>
            </w:r>
          </w:p>
        </w:tc>
      </w:tr>
      <w:tr w:rsidR="00903D79" w:rsidRPr="00990821" w14:paraId="1A864D8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B5399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Функция «Удаление»: «Товар, который присутствует в заказе, удалить нельзя».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309B2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55193">
              <w:rPr>
                <w:rFonts w:cs="Times New Roman"/>
                <w:sz w:val="28"/>
                <w:szCs w:val="28"/>
              </w:rPr>
              <w:t>товар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заказ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удалить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7C7D5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Действие: удалить. Сущности товар и заказ уже есть.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A0BDF" w14:textId="0CB434FE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Удаление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>действие. Фраза показывает связь товара с заказом.</w:t>
            </w:r>
          </w:p>
        </w:tc>
      </w:tr>
      <w:tr w:rsidR="00903D79" w:rsidRPr="00990821" w14:paraId="793094C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8A330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Функции «Запуск», «Импорт», «Навигация», «Сообщения».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920EF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файл </w:t>
            </w:r>
            <w:r w:rsidRPr="00655193">
              <w:rPr>
                <w:rFonts w:cs="Times New Roman"/>
                <w:sz w:val="28"/>
                <w:szCs w:val="28"/>
              </w:rPr>
              <w:t>import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>, окно входа, кнопка «Назад», ошибка, предупреждение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14905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Действия: запустить, импортировать, вернуться назад, уведомить.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Новых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сущностей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55193">
              <w:rPr>
                <w:rFonts w:cs="Times New Roman"/>
                <w:sz w:val="28"/>
                <w:szCs w:val="28"/>
              </w:rPr>
              <w:t>нет</w:t>
            </w:r>
            <w:proofErr w:type="spellEnd"/>
            <w:r w:rsidRPr="00655193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AF045" w14:textId="58A91D2D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Окна, кнопки и сообщения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>часть программы, а не предметной области.</w:t>
            </w:r>
          </w:p>
        </w:tc>
      </w:tr>
      <w:tr w:rsidR="00903D79" w:rsidRPr="00990821" w14:paraId="1A5A0E9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79C89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Разбор эталонной БД и файлов импорта, 2-я пара.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D0751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строка заказа,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E7636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Сущности: строка заказа, пункт выдачи, статус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9A98B" w14:textId="451EE708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Строка заказа связывает заказ и товар; пункт выдачи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 xml:space="preserve">место получения; статус </w:t>
            </w:r>
            <w:r w:rsidR="00990821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655193">
              <w:rPr>
                <w:rFonts w:cs="Times New Roman"/>
                <w:sz w:val="28"/>
                <w:szCs w:val="28"/>
                <w:lang w:val="ru-RU"/>
              </w:rPr>
              <w:t>состояние заказа.</w:t>
            </w:r>
          </w:p>
        </w:tc>
      </w:tr>
    </w:tbl>
    <w:p w14:paraId="0BEF8411" w14:textId="77777777" w:rsidR="00903D79" w:rsidRPr="00655193" w:rsidRDefault="00785A68">
      <w:pPr>
        <w:rPr>
          <w:rFonts w:cs="Times New Roman"/>
          <w:sz w:val="28"/>
          <w:szCs w:val="28"/>
        </w:rPr>
      </w:pPr>
      <w:proofErr w:type="spellStart"/>
      <w:r w:rsidRPr="00655193">
        <w:rPr>
          <w:rFonts w:cs="Times New Roman"/>
          <w:b/>
          <w:sz w:val="28"/>
          <w:szCs w:val="28"/>
        </w:rPr>
        <w:t>Таблица</w:t>
      </w:r>
      <w:proofErr w:type="spellEnd"/>
      <w:r w:rsidRPr="00655193">
        <w:rPr>
          <w:rFonts w:cs="Times New Roman"/>
          <w:b/>
          <w:sz w:val="28"/>
          <w:szCs w:val="28"/>
        </w:rPr>
        <w:t xml:space="preserve"> </w:t>
      </w:r>
      <w:proofErr w:type="spellStart"/>
      <w:r w:rsidRPr="00655193">
        <w:rPr>
          <w:rFonts w:cs="Times New Roman"/>
          <w:b/>
          <w:sz w:val="28"/>
          <w:szCs w:val="28"/>
        </w:rPr>
        <w:t>связей</w:t>
      </w:r>
      <w:proofErr w:type="spellEnd"/>
      <w:r w:rsidRPr="00655193">
        <w:rPr>
          <w:rFonts w:cs="Times New Roman"/>
          <w:b/>
          <w:sz w:val="28"/>
          <w:szCs w:val="28"/>
        </w:rPr>
        <w:t xml:space="preserve"> </w:t>
      </w:r>
      <w:proofErr w:type="spellStart"/>
      <w:r w:rsidRPr="00655193">
        <w:rPr>
          <w:rFonts w:cs="Times New Roman"/>
          <w:b/>
          <w:sz w:val="28"/>
          <w:szCs w:val="28"/>
        </w:rPr>
        <w:t>между</w:t>
      </w:r>
      <w:proofErr w:type="spellEnd"/>
      <w:r w:rsidRPr="00655193">
        <w:rPr>
          <w:rFonts w:cs="Times New Roman"/>
          <w:b/>
          <w:sz w:val="28"/>
          <w:szCs w:val="28"/>
        </w:rPr>
        <w:t xml:space="preserve"> </w:t>
      </w:r>
      <w:proofErr w:type="spellStart"/>
      <w:r w:rsidRPr="00655193">
        <w:rPr>
          <w:rFonts w:cs="Times New Roman"/>
          <w:b/>
          <w:sz w:val="28"/>
          <w:szCs w:val="28"/>
        </w:rPr>
        <w:t>выбранными</w:t>
      </w:r>
      <w:proofErr w:type="spellEnd"/>
      <w:r w:rsidRPr="00655193">
        <w:rPr>
          <w:rFonts w:cs="Times New Roman"/>
          <w:b/>
          <w:sz w:val="28"/>
          <w:szCs w:val="28"/>
        </w:rPr>
        <w:t xml:space="preserve">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903D79" w:rsidRPr="00655193" w14:paraId="262DEBC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A2A48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b/>
                <w:sz w:val="28"/>
                <w:szCs w:val="28"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50F81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b/>
                <w:sz w:val="28"/>
                <w:szCs w:val="28"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0B1BC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b/>
                <w:sz w:val="28"/>
                <w:szCs w:val="28"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F6C64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b/>
                <w:sz w:val="28"/>
                <w:szCs w:val="28"/>
              </w:rPr>
              <w:t>Основание в источнике</w:t>
            </w:r>
          </w:p>
        </w:tc>
      </w:tr>
      <w:tr w:rsidR="00903D79" w:rsidRPr="00655193" w14:paraId="030E8AC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C0F82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BC79E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включает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5C69F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1B3E0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Функция «Каталог»: категория товара.</w:t>
            </w:r>
          </w:p>
        </w:tc>
      </w:tr>
      <w:tr w:rsidR="00903D79" w:rsidRPr="00655193" w14:paraId="6E15A30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F4F4F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26111" w14:textId="03A28992" w:rsidR="00903D79" w:rsidRPr="00655193" w:rsidRDefault="00655193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производит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2B214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55193">
              <w:rPr>
                <w:rFonts w:cs="Times New Roman"/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66821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Функция «Каталог»: производитель товара.</w:t>
            </w:r>
          </w:p>
        </w:tc>
      </w:tr>
      <w:tr w:rsidR="00903D79" w:rsidRPr="00655193" w14:paraId="67A28D3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C8395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lastRenderedPageBreak/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0D9F3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60B8F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61CFB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Модуль 3: фильтр по поставщику.</w:t>
            </w:r>
          </w:p>
        </w:tc>
      </w:tr>
      <w:tr w:rsidR="00903D79" w:rsidRPr="00990821" w14:paraId="467B3BC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0747C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19C67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ему назначена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EFB6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E0039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Функция «Вход и гостевой режим»: система определяет роль.</w:t>
            </w:r>
          </w:p>
        </w:tc>
      </w:tr>
      <w:tr w:rsidR="00903D79" w:rsidRPr="00990821" w14:paraId="4701E9A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166E4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55193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4D647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D2409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C1BC4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Модуль 1: заказы; разбор БД, 2-я пара.</w:t>
            </w:r>
          </w:p>
        </w:tc>
      </w:tr>
      <w:tr w:rsidR="00903D79" w:rsidRPr="00655193" w14:paraId="6E4AA8E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DC41C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55193">
              <w:rPr>
                <w:rFonts w:cs="Times New Roman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941E3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состоит 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16186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75D7F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Разбор БД, 2-я пара.</w:t>
            </w:r>
          </w:p>
        </w:tc>
      </w:tr>
      <w:tr w:rsidR="00903D79" w:rsidRPr="00990821" w14:paraId="1966E53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D8E1D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C85F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0DC8D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9C067" w14:textId="77777777" w:rsidR="00903D79" w:rsidRPr="00655193" w:rsidRDefault="00785A6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55193">
              <w:rPr>
                <w:rFonts w:cs="Times New Roman"/>
                <w:sz w:val="28"/>
                <w:szCs w:val="28"/>
                <w:lang w:val="ru-RU"/>
              </w:rPr>
              <w:t>Модуль 3: товар в заказе удалить нельзя.</w:t>
            </w:r>
          </w:p>
        </w:tc>
      </w:tr>
      <w:tr w:rsidR="00903D79" w:rsidRPr="00655193" w14:paraId="1144491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458DB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55193">
              <w:rPr>
                <w:rFonts w:cs="Times New Roman"/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19649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выдают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F485B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7C318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Разбор БД, 2-я пара.</w:t>
            </w:r>
          </w:p>
        </w:tc>
      </w:tr>
      <w:tr w:rsidR="00903D79" w:rsidRPr="00655193" w14:paraId="1B6580F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58567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B65CE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D822D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7D93A" w14:textId="77777777" w:rsidR="00903D79" w:rsidRPr="00655193" w:rsidRDefault="00785A68">
            <w:pPr>
              <w:rPr>
                <w:rFonts w:cs="Times New Roman"/>
                <w:sz w:val="28"/>
                <w:szCs w:val="28"/>
              </w:rPr>
            </w:pPr>
            <w:r w:rsidRPr="00655193">
              <w:rPr>
                <w:rFonts w:cs="Times New Roman"/>
                <w:sz w:val="28"/>
                <w:szCs w:val="28"/>
              </w:rPr>
              <w:t>Разбор БД, 2-я пара.</w:t>
            </w:r>
          </w:p>
        </w:tc>
      </w:tr>
    </w:tbl>
    <w:p w14:paraId="2010E649" w14:textId="77777777" w:rsidR="00785A68" w:rsidRPr="00655193" w:rsidRDefault="00785A68">
      <w:pPr>
        <w:rPr>
          <w:rFonts w:cs="Times New Roman"/>
          <w:sz w:val="28"/>
          <w:szCs w:val="28"/>
        </w:rPr>
      </w:pPr>
    </w:p>
    <w:sectPr w:rsidR="00785A68" w:rsidRPr="0065519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5193"/>
    <w:rsid w:val="00785A68"/>
    <w:rsid w:val="00903D79"/>
    <w:rsid w:val="009908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74C92"/>
  <w14:defaultImageDpi w14:val="300"/>
  <w15:docId w15:val="{185109BE-7CAC-4445-B864-22AB21CD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2026-10-03T09:48:00Z</dcterms:created>
  <dcterms:modified xsi:type="dcterms:W3CDTF">2026-10-03T10:05:00Z</dcterms:modified>
  <cp:category/>
</cp:coreProperties>
</file>