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7448339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66257" w:rsidRDefault="00F6625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E68422" w:themeColor="accent3"/>
              <w:bottom w:val="single" w:sz="36" w:space="0" w:color="E68422" w:themeColor="accent3"/>
              <w:insideH w:val="single" w:sz="36" w:space="0" w:color="E68422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784"/>
          </w:tblGrid>
          <w:tr w:rsidR="00F6625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50D62B1FFD5141F481B1988A76B253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257" w:rsidRDefault="00F66257" w:rsidP="00F662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Trabajo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Pactico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Individual </w:t>
                    </w:r>
                  </w:p>
                </w:tc>
              </w:sdtContent>
            </w:sdt>
          </w:tr>
          <w:tr w:rsidR="00F6625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Subtitle"/>
                <w:id w:val="13553153"/>
                <w:placeholder>
                  <w:docPart w:val="2CE9635858F64C83A3CD2116F6A715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257" w:rsidRDefault="00F66257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F6625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75.24 </w:t>
                    </w:r>
                    <w:proofErr w:type="spellStart"/>
                    <w:r w:rsidRPr="00F6625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Teoría</w:t>
                    </w:r>
                    <w:proofErr w:type="spellEnd"/>
                    <w:r w:rsidRPr="00F6625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de la </w:t>
                    </w:r>
                    <w:proofErr w:type="spellStart"/>
                    <w:r w:rsidRPr="00F6625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programación</w:t>
                    </w:r>
                    <w:proofErr w:type="spellEnd"/>
                    <w:r w:rsidRPr="00F6625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</w:t>
                    </w:r>
                  </w:p>
                </w:tc>
              </w:sdtContent>
            </w:sdt>
          </w:tr>
          <w:tr w:rsidR="00F66257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6D35789386BA46969D6463A42F4FEC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257" w:rsidRDefault="00F6625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75840 - 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Alaya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>, Maria Karina</w:t>
                    </w:r>
                  </w:p>
                </w:tc>
              </w:sdtContent>
            </w:sdt>
          </w:tr>
        </w:tbl>
        <w:p w:rsidR="00F66257" w:rsidRDefault="00F66257"/>
        <w:p w:rsidR="00F66257" w:rsidRDefault="00F66257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C03C1" w:rsidRDefault="00BC03C1" w:rsidP="00BC03C1">
      <w:pPr>
        <w:jc w:val="center"/>
        <w:rPr>
          <w:noProof/>
          <w:sz w:val="36"/>
          <w:szCs w:val="36"/>
        </w:rPr>
      </w:pPr>
    </w:p>
    <w:p w:rsidR="00BC03C1" w:rsidRDefault="00412CA8">
      <w:pPr>
        <w:rPr>
          <w:noProof/>
        </w:rPr>
      </w:pPr>
      <w:bookmarkStart w:id="0" w:name="_GoBack"/>
      <w:bookmarkEnd w:id="0"/>
      <w:r>
        <w:rPr>
          <w:noProof/>
        </w:rPr>
        <w:br w:type="page"/>
      </w:r>
      <w:r w:rsidR="00BC03C1">
        <w:rPr>
          <w:noProof/>
        </w:rPr>
        <w:lastRenderedPageBreak/>
        <w:t xml:space="preserve"> </w:t>
      </w:r>
    </w:p>
    <w:p w:rsidR="00412CA8" w:rsidRDefault="00412CA8">
      <w:pPr>
        <w:rPr>
          <w:noProof/>
        </w:rPr>
      </w:pPr>
    </w:p>
    <w:p w:rsidR="00F45360" w:rsidRDefault="008F7D7E">
      <w:r>
        <w:rPr>
          <w:noProof/>
        </w:rPr>
        <w:drawing>
          <wp:inline distT="0" distB="0" distL="0" distR="0" wp14:anchorId="37146B9A" wp14:editId="2570D39B">
            <wp:extent cx="5943600" cy="583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60" w:rsidSect="00F662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41C" w:rsidRDefault="0007441C" w:rsidP="00412CA8">
      <w:pPr>
        <w:spacing w:after="0" w:line="240" w:lineRule="auto"/>
      </w:pPr>
      <w:r>
        <w:separator/>
      </w:r>
    </w:p>
  </w:endnote>
  <w:endnote w:type="continuationSeparator" w:id="0">
    <w:p w:rsidR="0007441C" w:rsidRDefault="0007441C" w:rsidP="0041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Malgun Gothic"/>
    <w:panose1 w:val="020B0502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CA8" w:rsidRDefault="00412CA8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4EE482ECB8474298883D8266C6C8100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 xml:space="preserve">75840 </w:t>
        </w:r>
        <w:proofErr w:type="gramStart"/>
        <w:r>
          <w:rPr>
            <w:color w:val="000000" w:themeColor="text1"/>
            <w:sz w:val="24"/>
            <w:szCs w:val="24"/>
          </w:rPr>
          <w:t xml:space="preserve">-  </w:t>
        </w:r>
        <w:proofErr w:type="spellStart"/>
        <w:r>
          <w:rPr>
            <w:color w:val="000000" w:themeColor="text1"/>
            <w:sz w:val="24"/>
            <w:szCs w:val="24"/>
          </w:rPr>
          <w:t>Alaya</w:t>
        </w:r>
        <w:proofErr w:type="spellEnd"/>
        <w:proofErr w:type="gramEnd"/>
        <w:r>
          <w:rPr>
            <w:color w:val="000000" w:themeColor="text1"/>
            <w:sz w:val="24"/>
            <w:szCs w:val="24"/>
          </w:rPr>
          <w:t>, Maria Karina</w:t>
        </w:r>
      </w:sdtContent>
    </w:sdt>
  </w:p>
  <w:p w:rsidR="00412CA8" w:rsidRDefault="00412C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20536" wp14:editId="10DEB5F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12CA8" w:rsidRPr="00412CA8" w:rsidRDefault="00412CA8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12CA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12CA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12CA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22A53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12CA8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12CA8" w:rsidRPr="00412CA8" w:rsidRDefault="00412CA8">
                    <w:pPr>
                      <w:pStyle w:val="Footer"/>
                      <w:jc w:val="right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12CA8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12CA8">
                      <w:rPr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12CA8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E22A53">
                      <w:rPr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12CA8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6076B4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AF6C9C6" wp14:editId="78A787F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qgndo2wAAAAMBAAAPAAAAZHJzL2Rvd25yZXYueG1sTI/NSsRAEITv&#10;gu8wtOBF3Il/0Y2ZLBLQg+LBVfDayfQmWTM9ITO7yb69rRe9FBTVVH2dr2bXqz2NofNs4GKRgCKu&#10;ve24MfDx/nh+BypEZIu9ZzJwoACr4vgox8z6id9ov46NkhIOGRpoYxwyrUPdksOw8AOxZBs/Ooxi&#10;x0bbEScpd72+TJJUO+xYFlocqGyp/lrvnIHn5ef2dVPqw1mVTn77dP1SYloZc3oyP9yDijTHv2P4&#10;wRd0KISp8ju2QfUG5JH4q5Itr1KxlYGbW9BFrv+zF98AAAD//wMAUEsBAi0AFAAGAAgAAAAhALaD&#10;OJL+AAAA4QEAABMAAAAAAAAAAAAAAAAAAAAAAFtDb250ZW50X1R5cGVzXS54bWxQSwECLQAUAAYA&#10;CAAAACEAOP0h/9YAAACUAQAACwAAAAAAAAAAAAAAAAAvAQAAX3JlbHMvLnJlbHNQSwECLQAUAAYA&#10;CAAAACEAZXoln+QBAAATBAAADgAAAAAAAAAAAAAAAAAuAgAAZHJzL2Uyb0RvYy54bWxQSwECLQAU&#10;AAYACAAAACEAaoJ3aNsAAAADAQAADwAAAAAAAAAAAAAAAAA+BAAAZHJzL2Rvd25yZXYueG1sUEsF&#10;BgAAAAAEAAQA8wAAAEYFAAAAAA==&#10;" fillcolor="#6076b4 [3204]" stroked="f" strokeweight="2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41C" w:rsidRDefault="0007441C" w:rsidP="00412CA8">
      <w:pPr>
        <w:spacing w:after="0" w:line="240" w:lineRule="auto"/>
      </w:pPr>
      <w:r>
        <w:separator/>
      </w:r>
    </w:p>
  </w:footnote>
  <w:footnote w:type="continuationSeparator" w:id="0">
    <w:p w:rsidR="0007441C" w:rsidRDefault="0007441C" w:rsidP="0041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C8385AB443C54BDB94531126CD004F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2CA8" w:rsidRDefault="00F66257">
        <w:pPr>
          <w:pStyle w:val="Header"/>
          <w:pBdr>
            <w:between w:val="single" w:sz="4" w:space="1" w:color="6076B4" w:themeColor="accent1"/>
          </w:pBdr>
          <w:spacing w:line="276" w:lineRule="auto"/>
          <w:jc w:val="center"/>
        </w:pPr>
        <w:proofErr w:type="spellStart"/>
        <w:r>
          <w:t>Trabajo</w:t>
        </w:r>
        <w:proofErr w:type="spellEnd"/>
        <w:r>
          <w:t xml:space="preserve"> </w:t>
        </w:r>
        <w:proofErr w:type="spellStart"/>
        <w:r>
          <w:t>Pactico</w:t>
        </w:r>
        <w:proofErr w:type="spellEnd"/>
        <w:r>
          <w:t xml:space="preserve"> Individual </w:t>
        </w:r>
      </w:p>
    </w:sdtContent>
  </w:sdt>
  <w:p w:rsidR="00412CA8" w:rsidRDefault="00412CA8">
    <w:pPr>
      <w:pStyle w:val="Header"/>
      <w:pBdr>
        <w:between w:val="single" w:sz="4" w:space="1" w:color="6076B4" w:themeColor="accent1"/>
      </w:pBdr>
      <w:spacing w:line="276" w:lineRule="auto"/>
      <w:jc w:val="center"/>
    </w:pPr>
  </w:p>
  <w:p w:rsidR="00412CA8" w:rsidRDefault="0041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7E"/>
    <w:rsid w:val="0007441C"/>
    <w:rsid w:val="00412CA8"/>
    <w:rsid w:val="008F7D7E"/>
    <w:rsid w:val="00B314AE"/>
    <w:rsid w:val="00BC03C1"/>
    <w:rsid w:val="00E22A53"/>
    <w:rsid w:val="00F45360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2CA8"/>
  </w:style>
  <w:style w:type="paragraph" w:styleId="Header">
    <w:name w:val="header"/>
    <w:basedOn w:val="Normal"/>
    <w:link w:val="HeaderChar"/>
    <w:uiPriority w:val="99"/>
    <w:unhideWhenUsed/>
    <w:rsid w:val="0041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A8"/>
  </w:style>
  <w:style w:type="paragraph" w:styleId="Footer">
    <w:name w:val="footer"/>
    <w:basedOn w:val="Normal"/>
    <w:link w:val="FooterChar"/>
    <w:uiPriority w:val="99"/>
    <w:unhideWhenUsed/>
    <w:rsid w:val="0041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A8"/>
  </w:style>
  <w:style w:type="paragraph" w:styleId="NoSpacing">
    <w:name w:val="No Spacing"/>
    <w:link w:val="NoSpacingChar"/>
    <w:uiPriority w:val="1"/>
    <w:qFormat/>
    <w:rsid w:val="00412CA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2CA8"/>
    <w:rPr>
      <w:rFonts w:eastAsiaTheme="minorEastAsia"/>
      <w:lang w:eastAsia="ja-JP"/>
    </w:rPr>
  </w:style>
  <w:style w:type="paragraph" w:customStyle="1" w:styleId="2909F619802848F09E01365C32F34654">
    <w:name w:val="2909F619802848F09E01365C32F34654"/>
    <w:rsid w:val="00412CA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2CA8"/>
  </w:style>
  <w:style w:type="paragraph" w:styleId="Header">
    <w:name w:val="header"/>
    <w:basedOn w:val="Normal"/>
    <w:link w:val="HeaderChar"/>
    <w:uiPriority w:val="99"/>
    <w:unhideWhenUsed/>
    <w:rsid w:val="0041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A8"/>
  </w:style>
  <w:style w:type="paragraph" w:styleId="Footer">
    <w:name w:val="footer"/>
    <w:basedOn w:val="Normal"/>
    <w:link w:val="FooterChar"/>
    <w:uiPriority w:val="99"/>
    <w:unhideWhenUsed/>
    <w:rsid w:val="0041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A8"/>
  </w:style>
  <w:style w:type="paragraph" w:styleId="NoSpacing">
    <w:name w:val="No Spacing"/>
    <w:link w:val="NoSpacingChar"/>
    <w:uiPriority w:val="1"/>
    <w:qFormat/>
    <w:rsid w:val="00412CA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2CA8"/>
    <w:rPr>
      <w:rFonts w:eastAsiaTheme="minorEastAsia"/>
      <w:lang w:eastAsia="ja-JP"/>
    </w:rPr>
  </w:style>
  <w:style w:type="paragraph" w:customStyle="1" w:styleId="2909F619802848F09E01365C32F34654">
    <w:name w:val="2909F619802848F09E01365C32F34654"/>
    <w:rsid w:val="00412CA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385AB443C54BDB94531126CD00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1472-445C-45B6-B875-D204E6539FC9}"/>
      </w:docPartPr>
      <w:docPartBody>
        <w:p w:rsidR="00000000" w:rsidRDefault="00A01CAC" w:rsidP="00A01CAC">
          <w:pPr>
            <w:pStyle w:val="C8385AB443C54BDB94531126CD004F2C"/>
          </w:pPr>
          <w:r>
            <w:t>[Type the document title]</w:t>
          </w:r>
        </w:p>
      </w:docPartBody>
    </w:docPart>
    <w:docPart>
      <w:docPartPr>
        <w:name w:val="4EE482ECB8474298883D8266C6C8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3EF20-015A-401B-878C-61EF85F231C9}"/>
      </w:docPartPr>
      <w:docPartBody>
        <w:p w:rsidR="00000000" w:rsidRDefault="00A01CAC" w:rsidP="00A01CAC">
          <w:pPr>
            <w:pStyle w:val="4EE482ECB8474298883D8266C6C81007"/>
          </w:pPr>
          <w:r>
            <w:t>[Type the author name]</w:t>
          </w:r>
        </w:p>
      </w:docPartBody>
    </w:docPart>
    <w:docPart>
      <w:docPartPr>
        <w:name w:val="50D62B1FFD5141F481B1988A76B25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A93D-B94E-4993-8DF9-33CBFC44A4BC}"/>
      </w:docPartPr>
      <w:docPartBody>
        <w:p w:rsidR="00000000" w:rsidRDefault="00A01CAC" w:rsidP="00A01CAC">
          <w:pPr>
            <w:pStyle w:val="50D62B1FFD5141F481B1988A76B253D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CE9635858F64C83A3CD2116F6A71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ACAF-755A-4750-9579-107F486143DC}"/>
      </w:docPartPr>
      <w:docPartBody>
        <w:p w:rsidR="00000000" w:rsidRDefault="00A01CAC" w:rsidP="00A01CAC">
          <w:pPr>
            <w:pStyle w:val="2CE9635858F64C83A3CD2116F6A715E7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6D35789386BA46969D6463A42F4FE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F8D7-4FD4-491B-A352-0C40E800D65D}"/>
      </w:docPartPr>
      <w:docPartBody>
        <w:p w:rsidR="00000000" w:rsidRDefault="00A01CAC" w:rsidP="00A01CAC">
          <w:pPr>
            <w:pStyle w:val="6D35789386BA46969D6463A42F4FECAC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Malgun Gothic"/>
    <w:panose1 w:val="020B0502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AC"/>
    <w:rsid w:val="00A01CAC"/>
    <w:rsid w:val="00B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85AB443C54BDB94531126CD004F2C">
    <w:name w:val="C8385AB443C54BDB94531126CD004F2C"/>
    <w:rsid w:val="00A01CAC"/>
  </w:style>
  <w:style w:type="paragraph" w:customStyle="1" w:styleId="C1990BABA3CE46EABB1501AB29E31C5F">
    <w:name w:val="C1990BABA3CE46EABB1501AB29E31C5F"/>
    <w:rsid w:val="00A01CAC"/>
  </w:style>
  <w:style w:type="paragraph" w:customStyle="1" w:styleId="4EE482ECB8474298883D8266C6C81007">
    <w:name w:val="4EE482ECB8474298883D8266C6C81007"/>
    <w:rsid w:val="00A01CAC"/>
  </w:style>
  <w:style w:type="paragraph" w:customStyle="1" w:styleId="50D62B1FFD5141F481B1988A76B253D3">
    <w:name w:val="50D62B1FFD5141F481B1988A76B253D3"/>
    <w:rsid w:val="00A01CAC"/>
  </w:style>
  <w:style w:type="paragraph" w:customStyle="1" w:styleId="2CE9635858F64C83A3CD2116F6A715E7">
    <w:name w:val="2CE9635858F64C83A3CD2116F6A715E7"/>
    <w:rsid w:val="00A01CAC"/>
  </w:style>
  <w:style w:type="paragraph" w:customStyle="1" w:styleId="6D35789386BA46969D6463A42F4FECAC">
    <w:name w:val="6D35789386BA46969D6463A42F4FECAC"/>
    <w:rsid w:val="00A01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85AB443C54BDB94531126CD004F2C">
    <w:name w:val="C8385AB443C54BDB94531126CD004F2C"/>
    <w:rsid w:val="00A01CAC"/>
  </w:style>
  <w:style w:type="paragraph" w:customStyle="1" w:styleId="C1990BABA3CE46EABB1501AB29E31C5F">
    <w:name w:val="C1990BABA3CE46EABB1501AB29E31C5F"/>
    <w:rsid w:val="00A01CAC"/>
  </w:style>
  <w:style w:type="paragraph" w:customStyle="1" w:styleId="4EE482ECB8474298883D8266C6C81007">
    <w:name w:val="4EE482ECB8474298883D8266C6C81007"/>
    <w:rsid w:val="00A01CAC"/>
  </w:style>
  <w:style w:type="paragraph" w:customStyle="1" w:styleId="50D62B1FFD5141F481B1988A76B253D3">
    <w:name w:val="50D62B1FFD5141F481B1988A76B253D3"/>
    <w:rsid w:val="00A01CAC"/>
  </w:style>
  <w:style w:type="paragraph" w:customStyle="1" w:styleId="2CE9635858F64C83A3CD2116F6A715E7">
    <w:name w:val="2CE9635858F64C83A3CD2116F6A715E7"/>
    <w:rsid w:val="00A01CAC"/>
  </w:style>
  <w:style w:type="paragraph" w:customStyle="1" w:styleId="6D35789386BA46969D6463A42F4FECAC">
    <w:name w:val="6D35789386BA46969D6463A42F4FECAC"/>
    <w:rsid w:val="00A01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Pactico Individual </dc:title>
  <dc:subject>75.24 Teoría de la programación </dc:subject>
  <dc:creator>75840 -  Alaya, Maria Karina</dc:creator>
  <cp:lastModifiedBy>Karina</cp:lastModifiedBy>
  <cp:revision>6</cp:revision>
  <dcterms:created xsi:type="dcterms:W3CDTF">2016-10-04T23:10:00Z</dcterms:created>
  <dcterms:modified xsi:type="dcterms:W3CDTF">2016-10-05T14:27:00Z</dcterms:modified>
</cp:coreProperties>
</file>