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7F" w:rsidRDefault="00AB7C93">
      <w:pPr>
        <w:rPr>
          <w:rFonts w:ascii="Times New Roman" w:hAnsi="Times New Roman" w:cs="Times New Roman"/>
          <w:sz w:val="24"/>
          <w:szCs w:val="24"/>
          <w:u w:val="single"/>
          <w:lang w:val="en-US"/>
        </w:rPr>
      </w:pPr>
      <w:bookmarkStart w:id="0" w:name="_GoBack"/>
      <w:bookmarkEnd w:id="0"/>
      <w:r>
        <w:rPr>
          <w:rFonts w:ascii="Times New Roman" w:hAnsi="Times New Roman" w:cs="Times New Roman"/>
          <w:sz w:val="24"/>
          <w:szCs w:val="24"/>
          <w:u w:val="single"/>
          <w:lang w:val="en-US"/>
        </w:rPr>
        <w:t>Review of paper ODYN-D-16-00155, «A simple approach to adjust tidal forcing in fjord models”, by K.Hjelmervik et al.</w:t>
      </w:r>
    </w:p>
    <w:p w:rsidR="00EA577F" w:rsidRDefault="00EA577F">
      <w:pPr>
        <w:rPr>
          <w:rFonts w:ascii="Times New Roman" w:hAnsi="Times New Roman" w:cs="Times New Roman"/>
          <w:sz w:val="24"/>
          <w:szCs w:val="24"/>
          <w:u w:val="single"/>
          <w:lang w:val="en-US"/>
        </w:rPr>
      </w:pP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a new method is proposed to improve tidal predictions in fjords by applying corrections to the open boundary conditions. </w:t>
      </w:r>
      <w:r>
        <w:rPr>
          <w:rFonts w:ascii="Times New Roman" w:hAnsi="Times New Roman" w:cs="Times New Roman"/>
          <w:sz w:val="24"/>
          <w:szCs w:val="24"/>
          <w:lang w:val="en-US"/>
        </w:rPr>
        <w:t>Contrary to more complex and CPU time-consuming data techniques such as data assimilation, the method has the advantage that it is much easier to implement in currently available models. However, after reading the manuscript, I was not really convinced tha</w:t>
      </w:r>
      <w:r>
        <w:rPr>
          <w:rFonts w:ascii="Times New Roman" w:hAnsi="Times New Roman" w:cs="Times New Roman"/>
          <w:sz w:val="24"/>
          <w:szCs w:val="24"/>
          <w:lang w:val="en-US"/>
        </w:rPr>
        <w:t>t the proposed method really improves the quality of the predictions. I have also some doubts about the usefulness of the method. Much improvement could be made if more details are provided about the validation and additional simulations are performed. Det</w:t>
      </w:r>
      <w:r>
        <w:rPr>
          <w:rFonts w:ascii="Times New Roman" w:hAnsi="Times New Roman" w:cs="Times New Roman"/>
          <w:sz w:val="24"/>
          <w:szCs w:val="24"/>
          <w:lang w:val="en-US"/>
        </w:rPr>
        <w:t>ailed comments are given below. I can therefore only recommend publication if the authors are prepared to make a major revision.</w:t>
      </w:r>
    </w:p>
    <w:p w:rsidR="00EA577F" w:rsidRDefault="00EA577F">
      <w:pPr>
        <w:rPr>
          <w:rFonts w:ascii="Times New Roman" w:hAnsi="Times New Roman" w:cs="Times New Roman"/>
          <w:sz w:val="24"/>
          <w:szCs w:val="24"/>
          <w:lang w:val="en-US"/>
        </w:rPr>
      </w:pPr>
    </w:p>
    <w:p w:rsidR="00EA577F" w:rsidRDefault="00AB7C9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Major comments</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A major shortcoming is that the method for correcting the amplitudes and phases at the open boundaries is based</w:t>
      </w:r>
      <w:r>
        <w:rPr>
          <w:rFonts w:ascii="Times New Roman" w:hAnsi="Times New Roman" w:cs="Times New Roman"/>
          <w:sz w:val="24"/>
          <w:szCs w:val="24"/>
          <w:lang w:val="en-US"/>
        </w:rPr>
        <w:t xml:space="preserve"> on harmonic data from one station only. In the case of the Oslo fjord there are two stations (Viker and Helgeroa) available. It would be better, in my opinion, to obtain the harmonic corrections from e.g. a least-squares fitting using the data from the tw</w:t>
      </w:r>
      <w:r>
        <w:rPr>
          <w:rFonts w:ascii="Times New Roman" w:hAnsi="Times New Roman" w:cs="Times New Roman"/>
          <w:sz w:val="24"/>
          <w:szCs w:val="24"/>
          <w:lang w:val="en-US"/>
        </w:rPr>
        <w:t>o stations.</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Not unexpectedly, the method performs well at the Viker station where the corrections have been derived. No validation is given for the other stations. There is therefore no evidence that the proposed method improves model performance further a</w:t>
      </w:r>
      <w:r>
        <w:rPr>
          <w:rFonts w:ascii="Times New Roman" w:hAnsi="Times New Roman" w:cs="Times New Roman"/>
          <w:sz w:val="24"/>
          <w:szCs w:val="24"/>
          <w:lang w:val="en-US"/>
        </w:rPr>
        <w:t>way.</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The reason why the Viker station is selected for making the corrections and not the other one (Helgeroa) is unclear to me. To show that model results do not largely depend on data location, an additional simulation should, at least, be performed using</w:t>
      </w:r>
      <w:r>
        <w:rPr>
          <w:rFonts w:ascii="Times New Roman" w:hAnsi="Times New Roman" w:cs="Times New Roman"/>
          <w:sz w:val="24"/>
          <w:szCs w:val="24"/>
          <w:lang w:val="en-US"/>
        </w:rPr>
        <w:t xml:space="preserve"> corrections from the Helgeroa station and validated for the same stations used in the previous runs.</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Additional figures showing differences in amplitudes and phases between the uncorrected and corrected runs, are needed to see the impact of the open bound</w:t>
      </w:r>
      <w:r>
        <w:rPr>
          <w:rFonts w:ascii="Times New Roman" w:hAnsi="Times New Roman" w:cs="Times New Roman"/>
          <w:sz w:val="24"/>
          <w:szCs w:val="24"/>
          <w:lang w:val="en-US"/>
        </w:rPr>
        <w:t>ary corrections on tidal prediction over the whole domain.</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The study for the Saltfjord does not seem to be very relevant as no data are available inside the fjord. The only useful information could be to compare the difference between corrected and uncorre</w:t>
      </w:r>
      <w:r>
        <w:rPr>
          <w:rFonts w:ascii="Times New Roman" w:hAnsi="Times New Roman" w:cs="Times New Roman"/>
          <w:sz w:val="24"/>
          <w:szCs w:val="24"/>
          <w:lang w:val="en-US"/>
        </w:rPr>
        <w:t>cted model results inside the fjord.</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t>Contrary to most commonly used tidal models, the ROMS model uses both elevation and current data as open boundary conditions. As no current data are available in this study, a linear dependency (presumably using the equ</w:t>
      </w:r>
      <w:r>
        <w:rPr>
          <w:rFonts w:ascii="Times New Roman" w:hAnsi="Times New Roman" w:cs="Times New Roman"/>
          <w:sz w:val="24"/>
          <w:szCs w:val="24"/>
          <w:lang w:val="en-US"/>
        </w:rPr>
        <w:t>ations for a linear surface gravity wave) is taken. This neglects possibly non-linear effects such as stratification, The importance of stratification (inside the domain) is clearly observed in the vertical phase shift for the current as shown in Figure 8.</w:t>
      </w:r>
      <w:r>
        <w:rPr>
          <w:rFonts w:ascii="Times New Roman" w:hAnsi="Times New Roman" w:cs="Times New Roman"/>
          <w:sz w:val="24"/>
          <w:szCs w:val="24"/>
          <w:lang w:val="en-US"/>
        </w:rPr>
        <w:t xml:space="preserve"> Please comment.</w:t>
      </w:r>
    </w:p>
    <w:p w:rsidR="00EA577F" w:rsidRDefault="00AB7C9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validation for the currents at the Filtveldt station (Table 4) shows good agreement for the amplitudes. No agreement is found at all for the phases predicted by the uncorrected and corrected runs. Is there an explanation for this ?</w:t>
      </w:r>
    </w:p>
    <w:p w:rsidR="00EA577F" w:rsidRDefault="00EA577F">
      <w:pPr>
        <w:rPr>
          <w:rFonts w:ascii="Times New Roman" w:hAnsi="Times New Roman" w:cs="Times New Roman"/>
          <w:sz w:val="24"/>
          <w:szCs w:val="24"/>
          <w:lang w:val="en-US"/>
        </w:rPr>
      </w:pPr>
    </w:p>
    <w:p w:rsidR="00EA577F" w:rsidRDefault="00AB7C9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Mi</w:t>
      </w:r>
      <w:r>
        <w:rPr>
          <w:rFonts w:ascii="Times New Roman" w:hAnsi="Times New Roman" w:cs="Times New Roman"/>
          <w:sz w:val="24"/>
          <w:szCs w:val="24"/>
          <w:u w:val="single"/>
          <w:lang w:val="en-US"/>
        </w:rPr>
        <w:t>nor comments</w:t>
      </w:r>
    </w:p>
    <w:p w:rsidR="00EA577F" w:rsidRDefault="00AB7C93">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Figures 2 and 3 are unclear and should be replaced by colored versions.</w:t>
      </w:r>
    </w:p>
    <w:p w:rsidR="00EA577F" w:rsidRDefault="00AB7C93">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P.3, line 38: as a “nature” type. Please reformulate “nature” into something more understandable for the reader.</w:t>
      </w:r>
    </w:p>
    <w:p w:rsidR="00EA577F" w:rsidRDefault="00AB7C93">
      <w:pPr>
        <w:pStyle w:val="ListParagraph"/>
        <w:numPr>
          <w:ilvl w:val="0"/>
          <w:numId w:val="1"/>
        </w:numPr>
        <w:rPr>
          <w:rFonts w:ascii="Times New Roman" w:hAnsi="Times New Roman" w:cs="Times New Roman"/>
          <w:sz w:val="24"/>
          <w:szCs w:val="24"/>
          <w:u w:val="single"/>
          <w:lang w:val="en-US"/>
        </w:rPr>
      </w:pPr>
      <w:r>
        <w:rPr>
          <w:rFonts w:ascii="Times New Roman" w:hAnsi="Times New Roman" w:cs="Times New Roman"/>
          <w:sz w:val="24"/>
          <w:szCs w:val="24"/>
          <w:lang w:val="en-US"/>
        </w:rPr>
        <w:t>P.9, line 3: replace “forcin” by “forcing”</w:t>
      </w:r>
    </w:p>
    <w:p w:rsidR="00EA577F" w:rsidRDefault="00EA577F">
      <w:pPr>
        <w:rPr>
          <w:rFonts w:ascii="Times New Roman" w:hAnsi="Times New Roman" w:cs="Times New Roman"/>
          <w:sz w:val="24"/>
          <w:szCs w:val="24"/>
          <w:lang w:val="en-US"/>
        </w:rPr>
      </w:pPr>
    </w:p>
    <w:p w:rsidR="00EA577F" w:rsidRDefault="00EA577F">
      <w:pPr>
        <w:rPr>
          <w:rFonts w:ascii="Times New Roman" w:hAnsi="Times New Roman" w:cs="Times New Roman"/>
          <w:sz w:val="24"/>
          <w:szCs w:val="24"/>
          <w:lang w:val="en-US"/>
        </w:rPr>
      </w:pPr>
    </w:p>
    <w:p w:rsidR="00EA577F" w:rsidRDefault="00EA577F"/>
    <w:sectPr w:rsidR="00EA577F">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FA2"/>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5A7A2C"/>
    <w:multiLevelType w:val="multilevel"/>
    <w:tmpl w:val="7A0CBE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7F"/>
    <w:rsid w:val="00AB7C93"/>
    <w:rsid w:val="00EA577F"/>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2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cp:lastPrinted>2016-12-13T09:19:00Z</cp:lastPrinted>
  <dcterms:created xsi:type="dcterms:W3CDTF">2016-12-13T08:25:00Z</dcterms:created>
  <dcterms:modified xsi:type="dcterms:W3CDTF">2016-12-13T08:25:00Z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