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90" w:rsidRDefault="00E80327" w:rsidP="00C079F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1.</w:t>
      </w:r>
    </w:p>
    <w:p w:rsidR="00C079FA" w:rsidRDefault="00C079FA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Доставка почты требует слаженной, упорядоченной работы представителей всех этапов поставки – то, к чему и стремился новый СЕО «Почты России». Налаживание отношений между филиалами, благоустройство рабочих мест, увеличение площади для сортировки и хранения посылок в крупных центрах является большим вкладом в работу целой системы для сокращения сроков доставки. Ну и сокращение транспортных издержек позволило реализовать все вышеперечисленные шаги к повышению качества работы «Почты России».</w:t>
      </w:r>
    </w:p>
    <w:p w:rsidR="00180E7E" w:rsidRPr="006E23F1" w:rsidRDefault="00180E7E" w:rsidP="00C079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0E7E" w:rsidRPr="006E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3FA"/>
    <w:multiLevelType w:val="hybridMultilevel"/>
    <w:tmpl w:val="8E164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1"/>
    <w:rsid w:val="000177C5"/>
    <w:rsid w:val="00101E42"/>
    <w:rsid w:val="001611AA"/>
    <w:rsid w:val="00180E7E"/>
    <w:rsid w:val="003B556C"/>
    <w:rsid w:val="00447901"/>
    <w:rsid w:val="006E23F1"/>
    <w:rsid w:val="00946279"/>
    <w:rsid w:val="00B4036E"/>
    <w:rsid w:val="00C079FA"/>
    <w:rsid w:val="00C3737E"/>
    <w:rsid w:val="00D546F3"/>
    <w:rsid w:val="00E80327"/>
    <w:rsid w:val="00FC7BFF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30B0"/>
  <w15:chartTrackingRefBased/>
  <w15:docId w15:val="{446B95DD-5B39-4AF1-931F-51CB2CC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01"/>
    <w:pPr>
      <w:ind w:left="720"/>
      <w:contextualSpacing/>
    </w:pPr>
  </w:style>
  <w:style w:type="table" w:styleId="a4">
    <w:name w:val="Table Grid"/>
    <w:basedOn w:val="a1"/>
    <w:uiPriority w:val="39"/>
    <w:rsid w:val="0018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Алиева</dc:creator>
  <cp:keywords/>
  <dc:description/>
  <cp:lastModifiedBy>Карина Алиева</cp:lastModifiedBy>
  <cp:revision>9</cp:revision>
  <dcterms:created xsi:type="dcterms:W3CDTF">2018-08-29T08:14:00Z</dcterms:created>
  <dcterms:modified xsi:type="dcterms:W3CDTF">2018-08-31T09:18:00Z</dcterms:modified>
</cp:coreProperties>
</file>