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bookmarkStart w:id="0" w:name="_GoBack"/>
      <w:bookmarkEnd w:id="0"/>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1005840</wp:posOffset>
            </wp:positionV>
            <wp:extent cx="1946275" cy="1577975"/>
            <wp:effectExtent l="114300" t="152400" r="111125" b="155575"/>
            <wp:wrapTight wrapText="bothSides">
              <wp:wrapPolygon edited="0">
                <wp:start x="-433" y="-85"/>
                <wp:lineTo x="-442" y="16806"/>
                <wp:lineTo x="-261" y="19938"/>
                <wp:lineTo x="-131" y="20969"/>
                <wp:lineTo x="17937" y="21724"/>
                <wp:lineTo x="18146" y="21684"/>
                <wp:lineTo x="20718" y="21718"/>
                <wp:lineTo x="20927" y="21678"/>
                <wp:lineTo x="21763" y="21517"/>
                <wp:lineTo x="21906" y="20962"/>
                <wp:lineTo x="21915" y="4070"/>
                <wp:lineTo x="21135" y="-2113"/>
                <wp:lineTo x="10430" y="-2170"/>
                <wp:lineTo x="402" y="-246"/>
                <wp:lineTo x="-433" y="-85"/>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 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b/>
          <w:bCs/>
          <w:szCs w:val="48"/>
          <w:rtl/>
        </w:rPr>
      </w:pPr>
    </w:p>
    <w:p w:rsidR="00760942" w:rsidRDefault="00760942" w:rsidP="00DE0256">
      <w:pPr>
        <w:spacing w:line="360" w:lineRule="auto"/>
        <w:rPr>
          <w:rFonts w:hint="cs"/>
          <w:b/>
          <w:bCs/>
          <w:szCs w:val="48"/>
        </w:rPr>
      </w:pPr>
    </w:p>
    <w:p w:rsidR="00DE0256" w:rsidRPr="00760942" w:rsidRDefault="00F85C6E" w:rsidP="00DE0256">
      <w:pPr>
        <w:spacing w:line="360" w:lineRule="auto"/>
        <w:rPr>
          <w:rFonts w:asciiTheme="minorBidi" w:hAnsiTheme="minorBidi" w:cstheme="minorBidi"/>
          <w:b/>
          <w:bCs/>
          <w:sz w:val="44"/>
          <w:szCs w:val="44"/>
          <w:rtl/>
        </w:rPr>
      </w:pPr>
      <w:r>
        <w:rPr>
          <w:rFonts w:asciiTheme="minorBidi" w:hAnsiTheme="minorBidi" w:cstheme="minorBidi"/>
          <w:b/>
          <w:bCs/>
          <w:sz w:val="44"/>
          <w:szCs w:val="44"/>
        </w:rPr>
        <w:t>Developing Variety Of Methods For Identifying Anomalies And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Decisions According To The Majority V</w:t>
      </w:r>
      <w:r w:rsidR="004C3884" w:rsidRPr="00760942">
        <w:rPr>
          <w:rFonts w:asciiTheme="minorBidi" w:hAnsiTheme="minorBidi" w:cstheme="minorBidi"/>
          <w:b/>
          <w:bCs/>
          <w:sz w:val="44"/>
          <w:szCs w:val="44"/>
        </w:rPr>
        <w:t>ote</w:t>
      </w:r>
    </w:p>
    <w:p w:rsidR="00760942" w:rsidRDefault="00760942" w:rsidP="00D60B99">
      <w:pPr>
        <w:spacing w:line="360" w:lineRule="auto"/>
        <w:rPr>
          <w:rFonts w:hint="cs"/>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tl/>
        </w:rPr>
      </w:pPr>
      <w:r w:rsidRPr="00760942">
        <w:rPr>
          <w:rFonts w:hint="cs"/>
          <w:b/>
          <w:bCs/>
          <w:sz w:val="28"/>
          <w:szCs w:val="28"/>
          <w:rtl/>
        </w:rPr>
        <w:t>הדס בן מרדכי</w:t>
      </w:r>
      <w:r w:rsidR="00973E81">
        <w:rPr>
          <w:rFonts w:hint="cs"/>
          <w:b/>
          <w:bCs/>
          <w:sz w:val="28"/>
          <w:szCs w:val="28"/>
        </w:rPr>
        <w:t xml:space="preserve"> </w:t>
      </w:r>
      <w:r w:rsidRPr="00760942">
        <w:rPr>
          <w:rFonts w:hint="cs"/>
          <w:b/>
          <w:bCs/>
          <w:sz w:val="28"/>
          <w:szCs w:val="28"/>
          <w:rtl/>
        </w:rPr>
        <w:t xml:space="preserve"> 207025412</w:t>
      </w:r>
    </w:p>
    <w:p w:rsidR="00D638FB" w:rsidRPr="00760942" w:rsidRDefault="00D638FB" w:rsidP="00D60B99">
      <w:pPr>
        <w:spacing w:line="360" w:lineRule="auto"/>
        <w:rPr>
          <w:b/>
          <w:bCs/>
          <w:sz w:val="28"/>
          <w:szCs w:val="28"/>
          <w:rtl/>
        </w:rPr>
      </w:pPr>
      <w:r w:rsidRPr="00760942">
        <w:rPr>
          <w:rFonts w:hint="cs"/>
          <w:b/>
          <w:bCs/>
          <w:sz w:val="28"/>
          <w:szCs w:val="28"/>
          <w:rtl/>
        </w:rPr>
        <w:t xml:space="preserve">קארין בנסון 203169792 </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מר אסף שפיינר</w:t>
      </w:r>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rFonts w:hint="cs"/>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8941D1"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8941D1" w:rsidP="00574EF3">
            <w:pPr>
              <w:bidi w:val="0"/>
              <w:jc w:val="left"/>
              <w:rPr>
                <w:sz w:val="28"/>
                <w:szCs w:val="28"/>
              </w:rPr>
            </w:pPr>
            <w:hyperlink r:id="rId10" w:history="1">
              <w:r w:rsidR="00160A3C" w:rsidRPr="00574EF3">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166552" w:rsidRDefault="0090275B" w:rsidP="00DE0256">
            <w:pPr>
              <w:jc w:val="left"/>
              <w:rPr>
                <w:sz w:val="28"/>
                <w:szCs w:val="28"/>
                <w:highlight w:val="red"/>
                <w:rtl/>
              </w:rPr>
            </w:pPr>
            <w:r w:rsidRPr="00166552">
              <w:rPr>
                <w:rFonts w:hint="cs"/>
                <w:sz w:val="28"/>
                <w:szCs w:val="28"/>
                <w:highlight w:val="red"/>
                <w:rtl/>
              </w:rPr>
              <w:t>ניהול פרויקט</w:t>
            </w:r>
            <w:r w:rsidR="00ED221C" w:rsidRPr="00166552">
              <w:rPr>
                <w:rFonts w:hint="cs"/>
                <w:sz w:val="28"/>
                <w:szCs w:val="28"/>
                <w:highlight w:val="red"/>
                <w:rtl/>
              </w:rPr>
              <w:t xml:space="preserve"> (אם בשימוש)</w:t>
            </w:r>
          </w:p>
        </w:tc>
        <w:tc>
          <w:tcPr>
            <w:tcW w:w="5093" w:type="dxa"/>
          </w:tcPr>
          <w:p w:rsidR="00ED221C" w:rsidRDefault="00ED221C" w:rsidP="00DE0256">
            <w:pPr>
              <w:jc w:val="left"/>
              <w:rPr>
                <w:sz w:val="28"/>
                <w:szCs w:val="28"/>
              </w:rPr>
            </w:pPr>
          </w:p>
        </w:tc>
      </w:tr>
      <w:tr w:rsidR="00166552" w:rsidTr="00160A3C">
        <w:tc>
          <w:tcPr>
            <w:tcW w:w="289" w:type="dxa"/>
          </w:tcPr>
          <w:p w:rsidR="00166552" w:rsidRDefault="00166552" w:rsidP="00DE0256">
            <w:pPr>
              <w:jc w:val="left"/>
              <w:rPr>
                <w:sz w:val="28"/>
                <w:szCs w:val="28"/>
                <w:rtl/>
              </w:rPr>
            </w:pPr>
          </w:p>
        </w:tc>
        <w:tc>
          <w:tcPr>
            <w:tcW w:w="3113" w:type="dxa"/>
          </w:tcPr>
          <w:p w:rsidR="00166552" w:rsidRPr="00166552" w:rsidRDefault="00166552" w:rsidP="00DE0256">
            <w:pPr>
              <w:jc w:val="left"/>
              <w:rPr>
                <w:sz w:val="28"/>
                <w:szCs w:val="28"/>
                <w:highlight w:val="red"/>
                <w:rtl/>
              </w:rPr>
            </w:pPr>
            <w:r>
              <w:rPr>
                <w:rFonts w:hint="cs"/>
                <w:sz w:val="28"/>
                <w:szCs w:val="28"/>
                <w:highlight w:val="red"/>
                <w:rtl/>
              </w:rPr>
              <w:t>סרטון</w:t>
            </w:r>
          </w:p>
        </w:tc>
        <w:tc>
          <w:tcPr>
            <w:tcW w:w="5093" w:type="dxa"/>
          </w:tcPr>
          <w:p w:rsidR="00166552" w:rsidRDefault="00166552" w:rsidP="00DE0256">
            <w:pPr>
              <w:jc w:val="left"/>
              <w:rPr>
                <w:sz w:val="28"/>
                <w:szCs w:val="28"/>
              </w:rPr>
            </w:pPr>
          </w:p>
        </w:tc>
      </w:tr>
      <w:tr w:rsidR="0090275B" w:rsidTr="00160A3C">
        <w:tc>
          <w:tcPr>
            <w:tcW w:w="289" w:type="dxa"/>
          </w:tcPr>
          <w:p w:rsidR="0090275B" w:rsidRDefault="0090275B" w:rsidP="00DE0256">
            <w:pPr>
              <w:jc w:val="left"/>
              <w:rPr>
                <w:sz w:val="28"/>
                <w:szCs w:val="28"/>
                <w:rtl/>
              </w:rPr>
            </w:pPr>
            <w:r>
              <w:rPr>
                <w:rFonts w:hint="cs"/>
                <w:sz w:val="28"/>
                <w:szCs w:val="28"/>
                <w:rtl/>
              </w:rPr>
              <w:t>4</w:t>
            </w:r>
          </w:p>
        </w:tc>
        <w:tc>
          <w:tcPr>
            <w:tcW w:w="3113" w:type="dxa"/>
          </w:tcPr>
          <w:p w:rsidR="0090275B" w:rsidRDefault="0090275B" w:rsidP="00DE0256">
            <w:pPr>
              <w:jc w:val="left"/>
              <w:rPr>
                <w:sz w:val="28"/>
                <w:szCs w:val="28"/>
                <w:rtl/>
              </w:rPr>
            </w:pPr>
            <w:r>
              <w:rPr>
                <w:rFonts w:hint="cs"/>
                <w:sz w:val="28"/>
                <w:szCs w:val="28"/>
                <w:rtl/>
              </w:rPr>
              <w:t>הפצה</w:t>
            </w:r>
          </w:p>
        </w:tc>
        <w:tc>
          <w:tcPr>
            <w:tcW w:w="5093" w:type="dxa"/>
          </w:tcPr>
          <w:p w:rsidR="0090275B" w:rsidRDefault="0090275B"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b/>
          <w:bCs/>
          <w:color w:val="0070C0"/>
          <w:sz w:val="32"/>
          <w:szCs w:val="32"/>
          <w:rtl/>
        </w:rPr>
      </w:pPr>
      <w:r w:rsidRPr="00E706AF">
        <w:rPr>
          <w:rFonts w:asciiTheme="minorBidi" w:hAnsiTheme="minorBidi" w:cstheme="minorBidi"/>
          <w:b/>
          <w:bCs/>
          <w:color w:val="0070C0"/>
          <w:sz w:val="32"/>
          <w:szCs w:val="32"/>
          <w:rtl/>
        </w:rPr>
        <w:lastRenderedPageBreak/>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02539"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r w:rsidRPr="002D61B9">
        <w:rPr>
          <w:rFonts w:asciiTheme="minorBidi" w:eastAsia="Times New Roman" w:hAnsiTheme="minorBidi" w:cstheme="minorBidi"/>
          <w:sz w:val="24"/>
          <w:szCs w:val="24"/>
        </w:rPr>
        <w:t>BS.c</w:t>
      </w:r>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7B6F0E">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B61723" w:rsidRDefault="00B61723" w:rsidP="007B6F0E">
      <w:pPr>
        <w:jc w:val="both"/>
        <w:rPr>
          <w:rFonts w:asciiTheme="minorBidi" w:hAnsiTheme="minorBidi" w:cstheme="minorBidi"/>
          <w:sz w:val="24"/>
          <w:szCs w:val="24"/>
          <w:highlight w:val="yellow"/>
          <w:rtl/>
        </w:rPr>
      </w:pP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1C544"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Fonts w:hint="cs"/>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AA39D7">
      <w:pPr>
        <w:pStyle w:val="a7"/>
        <w:numPr>
          <w:ilvl w:val="0"/>
          <w:numId w:val="3"/>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AA39D7">
      <w:pPr>
        <w:pStyle w:val="a7"/>
        <w:numPr>
          <w:ilvl w:val="0"/>
          <w:numId w:val="3"/>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hint="cs"/>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AA39D7">
      <w:pPr>
        <w:pStyle w:val="a7"/>
        <w:numPr>
          <w:ilvl w:val="1"/>
          <w:numId w:val="4"/>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hint="cs"/>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4263DE" w:rsidRPr="008C7E81" w:rsidRDefault="004D6DB0" w:rsidP="00AA39D7">
      <w:pPr>
        <w:pStyle w:val="a7"/>
        <w:numPr>
          <w:ilvl w:val="0"/>
          <w:numId w:val="3"/>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lastRenderedPageBreak/>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AA39D7">
      <w:pPr>
        <w:pStyle w:val="a7"/>
        <w:numPr>
          <w:ilvl w:val="1"/>
          <w:numId w:val="3"/>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Pr="008C7E81"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CC487F" w:rsidRDefault="00CC487F"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4263DE" w:rsidRPr="008C7E81" w:rsidRDefault="004263DE" w:rsidP="00AA39D7">
      <w:pPr>
        <w:pStyle w:val="a7"/>
        <w:numPr>
          <w:ilvl w:val="0"/>
          <w:numId w:val="3"/>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מגיני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4B071"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עימו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46F58"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מחשוביות,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בפיתוח של מכשירים רפואיים עתידים. </w:t>
      </w:r>
    </w:p>
    <w:p w:rsidR="00B90B6F"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16551C" w:rsidRPr="00955A91" w:rsidRDefault="0016551C"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16551C" w:rsidRDefault="0016551C"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16551C" w:rsidRPr="00945016" w:rsidRDefault="0016551C"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16551C" w:rsidRPr="003D661D" w:rsidRDefault="0016551C"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16551C" w:rsidRPr="003D661D" w:rsidRDefault="0016551C"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6551C" w:rsidRPr="003D661D" w:rsidRDefault="0016551C"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16551C" w:rsidRPr="00955A91" w:rsidRDefault="0016551C"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16551C" w:rsidRDefault="0016551C"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16551C" w:rsidRPr="00945016" w:rsidRDefault="0016551C"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16551C" w:rsidRPr="003D661D" w:rsidRDefault="0016551C"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16551C" w:rsidRPr="003D661D" w:rsidRDefault="0016551C"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16551C" w:rsidRPr="003D661D" w:rsidRDefault="0016551C"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AA39D7">
      <w:pPr>
        <w:pStyle w:val="a7"/>
        <w:numPr>
          <w:ilvl w:val="0"/>
          <w:numId w:val="8"/>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Artifical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1138BC" w:rsidP="00AA39D7">
      <w:pPr>
        <w:pStyle w:val="a7"/>
        <w:numPr>
          <w:ilvl w:val="0"/>
          <w:numId w:val="2"/>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(קלטים) שהושגו בצורות שונות ועל המכונה לבצע למידה שלהם</w:t>
      </w:r>
      <w:r w:rsidRPr="003C027B">
        <w:rPr>
          <w:rFonts w:asciiTheme="minorBidi" w:eastAsia="Calibri" w:hAnsiTheme="minorBidi" w:cs="Arial" w:hint="cs"/>
          <w:sz w:val="24"/>
          <w:rtl/>
          <w:lang w:eastAsia="en-US"/>
        </w:rPr>
        <w:t xml:space="preserve">. תוך קינפוג למחלקות והתנייה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sz w:val="24"/>
          <w:rtl/>
          <w:lang w:eastAsia="en-US"/>
        </w:rPr>
      </w:pPr>
    </w:p>
    <w:p w:rsidR="0077627D" w:rsidRPr="003C027B" w:rsidRDefault="003C027B" w:rsidP="00AA39D7">
      <w:pPr>
        <w:pStyle w:val="a7"/>
        <w:numPr>
          <w:ilvl w:val="0"/>
          <w:numId w:val="2"/>
        </w:numPr>
        <w:spacing w:line="360" w:lineRule="auto"/>
        <w:jc w:val="both"/>
        <w:rPr>
          <w:rFonts w:asciiTheme="minorBidi" w:eastAsia="Calibri" w:hAnsiTheme="minorBidi" w:cstheme="minorBidi"/>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והמשובים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נקרא גם האלגוריתם של לויד.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 xml:space="preserve">ובכך להתכנס למרכזי כובד מקומיים ואופטימלים.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אוקלידי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עידכון</w:t>
      </w:r>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אסכולות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 xml:space="preserve">לצורך המחשה, לקחנו, מדגם של נתונים אודות מספר מצומצם של אנשים - חולים ובריאים, אשר עשויים לחלות בסכרת.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בדוגמא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המטרה היא להריץ את המכונה הלומדת על נתונים אלה ולהסיק אילו מבין האישים המופיעים בטבלה חשודים להיות סובלי סכרת, כלומר חריגים.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 המכונה, בוחנת כל שתי עמודות ומריצה עליהם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16551C" w:rsidRPr="00894C63" w:rsidRDefault="0016551C"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8"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16551C" w:rsidRPr="00894C63" w:rsidRDefault="0016551C"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19">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16551C" w:rsidRPr="00894C63" w:rsidRDefault="0016551C"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0"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16551C" w:rsidRPr="00894C63" w:rsidRDefault="0016551C"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16551C" w:rsidRPr="006F1A34" w:rsidRDefault="0016551C"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2"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16551C" w:rsidRPr="006F1A34" w:rsidRDefault="0016551C"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hint="cs"/>
          <w:sz w:val="24"/>
          <w:lang w:eastAsia="en-US"/>
        </w:rPr>
      </w:pPr>
    </w:p>
    <w:p w:rsidR="00F66E0C" w:rsidRPr="00F66E0C" w:rsidRDefault="00F66E0C" w:rsidP="000127DE">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7F20D7B"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4"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0127DE"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למעשה, מצאנו כי שיטה זו </w:t>
      </w:r>
      <w:r w:rsidR="00377A41">
        <w:rPr>
          <w:rFonts w:asciiTheme="minorBidi" w:eastAsia="Calibri" w:hAnsiTheme="minorBidi" w:cs="Arial" w:hint="cs"/>
          <w:sz w:val="24"/>
          <w:rtl/>
          <w:lang w:eastAsia="en-US"/>
        </w:rPr>
        <w:t xml:space="preserve">אכן </w:t>
      </w:r>
      <w:r>
        <w:rPr>
          <w:rFonts w:asciiTheme="minorBidi" w:eastAsia="Calibri" w:hAnsiTheme="minorBidi" w:cs="Arial" w:hint="cs"/>
          <w:sz w:val="24"/>
          <w:rtl/>
          <w:lang w:eastAsia="en-US"/>
        </w:rPr>
        <w:t>הצליחה לאתר לנו את הישויות שהנחנו מראש שיהיו חשודים כחולים.</w:t>
      </w:r>
    </w:p>
    <w:p w:rsidR="001A1E8C" w:rsidRDefault="001A1E8C" w:rsidP="004609E2">
      <w:pPr>
        <w:pStyle w:val="a7"/>
        <w:spacing w:line="360" w:lineRule="auto"/>
        <w:jc w:val="both"/>
        <w:rPr>
          <w:rFonts w:asciiTheme="minorBidi" w:eastAsia="Calibri" w:hAnsiTheme="minorBidi" w:cs="Arial"/>
          <w:sz w:val="24"/>
          <w:rtl/>
          <w:lang w:eastAsia="en-US"/>
        </w:rPr>
      </w:pPr>
    </w:p>
    <w:p w:rsidR="00377A41" w:rsidRDefault="00377A41" w:rsidP="004609E2">
      <w:pPr>
        <w:pStyle w:val="a7"/>
        <w:spacing w:line="360" w:lineRule="auto"/>
        <w:jc w:val="both"/>
        <w:rPr>
          <w:rFonts w:asciiTheme="minorBidi" w:eastAsia="Calibri" w:hAnsiTheme="minorBidi" w:cs="Arial"/>
          <w:sz w:val="24"/>
          <w:rtl/>
          <w:lang w:eastAsia="en-US"/>
        </w:rPr>
      </w:pPr>
    </w:p>
    <w:p w:rsidR="00271612" w:rsidRPr="00674567" w:rsidRDefault="00271612" w:rsidP="00AA39D7">
      <w:pPr>
        <w:pStyle w:val="a7"/>
        <w:numPr>
          <w:ilvl w:val="0"/>
          <w:numId w:val="8"/>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אסימפטוטית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כלומר שאינה קיימת במילון,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הליך </w:t>
      </w:r>
      <w:r w:rsidR="00660547">
        <w:rPr>
          <w:rFonts w:asciiTheme="minorBidi" w:eastAsiaTheme="minorHAnsi" w:hAnsiTheme="minorBidi" w:cstheme="minorBidi"/>
          <w:sz w:val="24"/>
          <w:szCs w:val="24"/>
          <w:rtl/>
        </w:rPr>
        <w:t>בניית העץ</w:t>
      </w:r>
      <w:r>
        <w:rPr>
          <w:rFonts w:asciiTheme="minorBidi" w:eastAsiaTheme="minorHAnsi" w:hAnsiTheme="minorBidi" w:cstheme="minorBidi" w:hint="cs"/>
          <w:sz w:val="24"/>
          <w:szCs w:val="24"/>
          <w:rtl/>
        </w:rPr>
        <w:t>:</w:t>
      </w:r>
      <w:r w:rsidR="00660547">
        <w:rPr>
          <w:rFonts w:asciiTheme="minorBidi" w:eastAsiaTheme="minorHAnsi" w:hAnsiTheme="minorBidi" w:cstheme="minorBidi"/>
          <w:sz w:val="24"/>
          <w:szCs w:val="24"/>
          <w:rtl/>
        </w:rPr>
        <w:t xml:space="preserve"> </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 xml:space="preserve">נוסיף אותה לעץ (למילון שלנו), </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המחרוזות </w:t>
      </w:r>
      <w:r w:rsidR="00660547">
        <w:rPr>
          <w:rFonts w:asciiTheme="minorBidi" w:eastAsiaTheme="minorHAnsi" w:hAnsiTheme="minorBidi" w:cstheme="minorBidi"/>
          <w:sz w:val="24"/>
          <w:szCs w:val="24"/>
          <w:rtl/>
        </w:rPr>
        <w:t>הנוכחית עם האות הבאה ונבדוק 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2  - עם תת המחרוזת הקיימת כרגע נשוב לשלב 1 וחוזר חלילה, עד 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 והקצאת ההסתברויות מעט יותר מכך.</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הערה: נשים לב כי אלגוריתם הלמידה המבוסס על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r>
        <w:rPr>
          <w:rFonts w:asciiTheme="minorBidi" w:eastAsiaTheme="minorHAnsi" w:hAnsiTheme="minorBidi" w:cstheme="minorBidi"/>
          <w:sz w:val="24"/>
          <w:szCs w:val="24"/>
        </w:rPr>
        <w:t>abbacbaccbcabb</w:t>
      </w:r>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16551C" w:rsidRDefault="0016551C"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16551C" w:rsidRDefault="0016551C"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A59EE"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F1B11"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771D9"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923B3"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0FF6A"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C6B"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453CE"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8FBF3"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CC80"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16551C" w:rsidRDefault="0016551C"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16551C" w:rsidRDefault="0016551C"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16551C" w:rsidRDefault="0016551C"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16551C" w:rsidRDefault="0016551C"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16551C" w:rsidRDefault="0016551C"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16551C" w:rsidRDefault="0016551C"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89FB1B"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72F150"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5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FC6A6"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6E40"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3172"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16551C" w:rsidRDefault="0016551C"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16551C" w:rsidRDefault="0016551C"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16551C" w:rsidRDefault="0016551C"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16551C" w:rsidRDefault="0016551C"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16551C" w:rsidRDefault="0016551C"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16551C" w:rsidRDefault="0016551C"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16551C" w:rsidRDefault="0016551C" w:rsidP="000F2CFE">
                            <w:r>
                              <w:t>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16551C" w:rsidRDefault="0016551C" w:rsidP="000F2CFE">
                      <w:proofErr w:type="spellStart"/>
                      <w:r>
                        <w:t>ba</w:t>
                      </w:r>
                      <w:proofErr w:type="spellEnd"/>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72B9"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DF45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8C2D14"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593F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D329"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C67BC"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16551C" w:rsidRDefault="0016551C"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16551C" w:rsidRDefault="0016551C"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A62F"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בשיטת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גילוי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האנומליה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בעזרת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החלטנו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לעבוד</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בשני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שלבים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הראשון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בניית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רוב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הטבלה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והגדרת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התנהגות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נורמלית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ובשלב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השני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חיפוש</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יתר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השורות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וסווגן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לנורמלי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אנומלי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סמך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הגעתן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שאינן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מופיעות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בהתאמה</w:t>
      </w:r>
      <w:r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ראשון</w:t>
      </w:r>
      <w:r w:rsidRPr="00F71D15">
        <w:rPr>
          <w:rFonts w:asciiTheme="minorBidi" w:hAnsiTheme="minorBidi" w:cstheme="minorBidi"/>
          <w:sz w:val="24"/>
          <w:szCs w:val="24"/>
          <w:rtl/>
        </w:rPr>
        <w:t>:</w:t>
      </w:r>
    </w:p>
    <w:p w:rsidR="00F71D15" w:rsidRPr="00F71D15" w:rsidRDefault="00234D7C"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בצענו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קוונטיזציה</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לאחר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שנוצרה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ארוכה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המילון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שמכיל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למעשה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תתי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שיהיו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קדקודים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לאחר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מכן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יצרנו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מערך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שישייך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לאבא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ובעזרתו</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ישורטט</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כך למעשה נבנה ה</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w:t>
      </w:r>
      <w:r w:rsidR="00F71D15" w:rsidRPr="00F71D15">
        <w:rPr>
          <w:rFonts w:asciiTheme="minorBidi" w:hAnsiTheme="minorBidi" w:cstheme="minorBidi" w:hint="cs"/>
          <w:sz w:val="24"/>
          <w:szCs w:val="24"/>
          <w:rtl/>
        </w:rPr>
        <w:t>זיו</w:t>
      </w:r>
      <w:r>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הסדר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הנדרש</w:t>
      </w:r>
      <w:r w:rsidR="00F71D15"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שני</w:t>
      </w:r>
      <w:r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lastRenderedPageBreak/>
        <w:t>כעת</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כ</w:t>
      </w:r>
      <w:r w:rsidRPr="00F71D15">
        <w:rPr>
          <w:rFonts w:asciiTheme="minorBidi" w:hAnsiTheme="minorBidi" w:cstheme="minorBidi" w:hint="cs"/>
          <w:sz w:val="24"/>
          <w:szCs w:val="24"/>
          <w:rtl/>
        </w:rPr>
        <w:t>שבניית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הושלמה</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יש לבצע המרה של כל שורה שנותרה למחרוזת - אותן נבחן.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מכן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נריץ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חיפוש</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שורה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המייצגת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אותה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מגיעה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תסווג</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כנורמלי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ושורה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המייצגת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אותה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קיימת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911A91" w:rsidRDefault="00911A91" w:rsidP="00F71D15">
      <w:pPr>
        <w:jc w:val="left"/>
        <w:rPr>
          <w:rFonts w:asciiTheme="minorBidi" w:hAnsiTheme="minorBidi" w:cstheme="minorBidi"/>
          <w:sz w:val="24"/>
          <w:szCs w:val="24"/>
          <w:rtl/>
        </w:rPr>
      </w:pPr>
    </w:p>
    <w:p w:rsidR="00E0340F" w:rsidRPr="00F71D15" w:rsidRDefault="00F71D15" w:rsidP="00AA39D7">
      <w:pPr>
        <w:pStyle w:val="a7"/>
        <w:numPr>
          <w:ilvl w:val="0"/>
          <w:numId w:val="8"/>
        </w:numPr>
        <w:spacing w:line="360" w:lineRule="auto"/>
        <w:jc w:val="both"/>
        <w:rPr>
          <w:rFonts w:asciiTheme="minorBidi" w:hAnsiTheme="minorBidi" w:cstheme="minorBidi"/>
          <w:b/>
          <w:bCs/>
          <w:sz w:val="28"/>
          <w:szCs w:val="28"/>
        </w:rPr>
      </w:pPr>
      <w:r>
        <w:rPr>
          <w:rFonts w:asciiTheme="minorBidi" w:hAnsiTheme="minorBidi" w:cstheme="minorBidi" w:hint="cs"/>
          <w:b/>
          <w:bCs/>
          <w:sz w:val="28"/>
          <w:szCs w:val="28"/>
          <w:rtl/>
        </w:rPr>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המושג אנטרופיה הינו חלק בלתי נפרד מהחוק השני בתרמודינאמיקה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ידי רודולף קלאוזיוס)</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היות והחוק השני של התרמודינאמיקה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חדר, מדינה, כדוה"א</w:t>
      </w:r>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דוגמא: החוק השני של התרמודינאמיקה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אנטרופיית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חום יוצא מהמים), בעוד אנטרופיית השקיק תעלה מאותה סיבה. אולם, בגלל שטמפרטורת שקיק התה נמוכה מטמפרטורת המים, הרי שהאנטרופיה של השקיק תעלה יותר מאשר ירידת אנטרופיית המים. לכן, באופן כללי אנטרופיית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שהמולקולות שבתוך הכוס תדחפנה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hint="cs"/>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האנטרופיה של שאנון</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r w:rsidR="00E0340F" w:rsidRPr="004F6819">
        <w:rPr>
          <w:rFonts w:asciiTheme="minorBidi" w:hAnsiTheme="minorBidi" w:cstheme="minorBidi"/>
          <w:color w:val="000000"/>
          <w:sz w:val="24"/>
          <w:szCs w:val="24"/>
          <w:rtl/>
        </w:rPr>
        <w:t>שאנון</w:t>
      </w:r>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 xml:space="preserve">למערכת מורכבת וסגורה, כאשר שם יש הערכה לסדר גודל המשתנים, בעת זיהוי אנטרופיה נמוכה, סימן שיש התערבות חיצונית - </w:t>
      </w:r>
      <w:r w:rsidRPr="00315426">
        <w:rPr>
          <w:rFonts w:asciiTheme="minorBidi" w:hAnsiTheme="minorBidi" w:cstheme="minorBidi"/>
          <w:b/>
          <w:bCs/>
          <w:color w:val="0D0D0D" w:themeColor="text1" w:themeTint="F2"/>
          <w:sz w:val="24"/>
          <w:szCs w:val="24"/>
          <w:rtl/>
        </w:rPr>
        <w:t xml:space="preserve"> ומכאן נזהה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AA39D7">
      <w:pPr>
        <w:pStyle w:val="2"/>
        <w:numPr>
          <w:ilvl w:val="0"/>
          <w:numId w:val="2"/>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AA39D7">
      <w:pPr>
        <w:pStyle w:val="2"/>
        <w:numPr>
          <w:ilvl w:val="0"/>
          <w:numId w:val="2"/>
        </w:numPr>
        <w:spacing w:before="360" w:after="80" w:line="360" w:lineRule="auto"/>
        <w:jc w:val="left"/>
        <w:rPr>
          <w:rFonts w:asciiTheme="minorBidi" w:eastAsia="Calibri" w:hAnsiTheme="minorBidi" w:cstheme="minorBidi"/>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r w:rsidR="0092460F" w:rsidRPr="0092460F">
        <w:rPr>
          <w:rFonts w:asciiTheme="minorBidi" w:eastAsia="Calibri" w:hAnsiTheme="minorBidi" w:cstheme="minorBidi"/>
          <w:color w:val="000000"/>
        </w:rPr>
        <w:t>Github</w:t>
      </w:r>
    </w:p>
    <w:p w:rsidR="0092460F" w:rsidRPr="00241CDB" w:rsidRDefault="00241CDB" w:rsidP="00AA39D7">
      <w:pPr>
        <w:pStyle w:val="2"/>
        <w:numPr>
          <w:ilvl w:val="0"/>
          <w:numId w:val="2"/>
        </w:numPr>
        <w:spacing w:before="360" w:after="80" w:line="360" w:lineRule="auto"/>
        <w:jc w:val="left"/>
        <w:rPr>
          <w:rFonts w:asciiTheme="minorBidi" w:eastAsia="Calibri" w:hAnsiTheme="minorBidi" w:cstheme="minorBidi"/>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hint="cs"/>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A0272F" w:rsidRDefault="00A0272F" w:rsidP="00E85BEB">
      <w:pPr>
        <w:jc w:val="left"/>
        <w:rPr>
          <w:rtl/>
        </w:rPr>
      </w:pPr>
    </w:p>
    <w:p w:rsidR="00A0272F" w:rsidRDefault="00A0272F" w:rsidP="00E85BEB">
      <w:pPr>
        <w:jc w:val="left"/>
        <w:rPr>
          <w:rtl/>
        </w:rPr>
      </w:pPr>
    </w:p>
    <w:p w:rsidR="00D73E05" w:rsidRPr="00E706AF" w:rsidRDefault="00D73E05" w:rsidP="00D73E05">
      <w:pPr>
        <w:pStyle w:val="1"/>
        <w:jc w:val="left"/>
        <w:rPr>
          <w:rFonts w:asciiTheme="minorBidi" w:hAnsiTheme="minorBidi" w:cstheme="minorBidi"/>
          <w:b/>
          <w:bCs/>
          <w:color w:val="0070C0"/>
          <w:rtl/>
        </w:rPr>
      </w:pPr>
      <w:r>
        <w:rPr>
          <w:rFonts w:asciiTheme="minorBidi" w:hAnsiTheme="minorBidi" w:cstheme="minorBidi" w:hint="cs"/>
          <w:b/>
          <w:bCs/>
          <w:color w:val="0070C0"/>
          <w:rtl/>
        </w:rPr>
        <w:lastRenderedPageBreak/>
        <w:t xml:space="preserve">תכנית בדיקות </w:t>
      </w:r>
    </w:p>
    <w:p w:rsidR="00D73E05" w:rsidRDefault="00D73E05" w:rsidP="00D73E05">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759104" behindDoc="0" locked="0" layoutInCell="1" allowOverlap="1" wp14:anchorId="29ABAE0F" wp14:editId="3A413D4E">
                <wp:simplePos x="0" y="0"/>
                <wp:positionH relativeFrom="column">
                  <wp:posOffset>0</wp:posOffset>
                </wp:positionH>
                <wp:positionV relativeFrom="paragraph">
                  <wp:posOffset>107738</wp:posOffset>
                </wp:positionV>
                <wp:extent cx="5492750" cy="0"/>
                <wp:effectExtent l="0" t="0" r="0" b="0"/>
                <wp:wrapNone/>
                <wp:docPr id="233" name="מחבר ישר 23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9705E" id="מחבר ישר 233" o:spid="_x0000_s1026" style="position:absolute;left:0;text-align:left;flip:x;z-index:25175910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" strokecolor="black [3200]" strokeweight="1pt">
                <v:stroke joinstyle="miter"/>
              </v:line>
            </w:pict>
          </mc:Fallback>
        </mc:AlternateContent>
      </w:r>
    </w:p>
    <w:p w:rsidR="00F4259A" w:rsidRDefault="00F4259A" w:rsidP="00F4259A">
      <w:pPr>
        <w:jc w:val="both"/>
        <w:rPr>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פונקציונליות: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המערכת יודעת לשאוב את נתוני קבצ</w:t>
      </w:r>
      <w:r w:rsidR="0016551C">
        <w:rPr>
          <w:rFonts w:asciiTheme="minorBidi" w:eastAsia="Calibri" w:hAnsiTheme="minorBidi" w:cstheme="minorBidi" w:hint="cs"/>
          <w:color w:val="000000"/>
          <w:sz w:val="24"/>
          <w:rtl/>
        </w:rPr>
        <w:t xml:space="preserve">י </w:t>
      </w:r>
      <w:r w:rsidR="0016551C">
        <w:rPr>
          <w:rFonts w:asciiTheme="minorBidi" w:eastAsia="Calibri" w:hAnsiTheme="minorBidi" w:cstheme="minorBidi"/>
          <w:color w:val="000000"/>
          <w:sz w:val="24"/>
        </w:rPr>
        <w:t>xlsx</w:t>
      </w:r>
      <w:r w:rsidRPr="00F4259A">
        <w:rPr>
          <w:rFonts w:asciiTheme="minorBidi" w:eastAsia="Calibri" w:hAnsiTheme="minorBidi" w:cstheme="minorBidi"/>
          <w:color w:val="000000"/>
          <w:sz w:val="24"/>
          <w:rtl/>
        </w:rPr>
        <w:t xml:space="preserve"> למאגר נתונים של הכלי</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הכלי יודע להתאים את ק</w:t>
      </w:r>
      <w:r w:rsidR="005A75C8">
        <w:rPr>
          <w:rFonts w:asciiTheme="minorBidi" w:eastAsia="Calibri" w:hAnsiTheme="minorBidi" w:cstheme="minorBidi" w:hint="cs"/>
          <w:color w:val="000000"/>
          <w:sz w:val="24"/>
          <w:rtl/>
        </w:rPr>
        <w:t>בצ</w:t>
      </w:r>
      <w:r w:rsidRPr="00F4259A">
        <w:rPr>
          <w:rFonts w:asciiTheme="minorBidi" w:eastAsia="Calibri" w:hAnsiTheme="minorBidi" w:cstheme="minorBidi"/>
          <w:color w:val="000000"/>
          <w:sz w:val="24"/>
          <w:rtl/>
        </w:rPr>
        <w:t xml:space="preserve">י </w:t>
      </w:r>
      <w:r w:rsidR="0016551C">
        <w:rPr>
          <w:rFonts w:asciiTheme="minorBidi" w:eastAsia="Calibri" w:hAnsiTheme="minorBidi" w:cstheme="minorBidi"/>
          <w:color w:val="000000"/>
          <w:sz w:val="24"/>
        </w:rPr>
        <w:t>xlsx</w:t>
      </w:r>
      <w:r w:rsidR="0016551C" w:rsidRPr="00F4259A">
        <w:rPr>
          <w:rFonts w:asciiTheme="minorBidi" w:eastAsia="Calibri" w:hAnsiTheme="minorBidi" w:cstheme="minorBidi"/>
          <w:color w:val="000000"/>
          <w:sz w:val="24"/>
          <w:rtl/>
        </w:rPr>
        <w:t xml:space="preserve"> </w:t>
      </w:r>
      <w:r w:rsidRPr="00F4259A">
        <w:rPr>
          <w:rFonts w:asciiTheme="minorBidi" w:eastAsia="Calibri" w:hAnsiTheme="minorBidi" w:cstheme="minorBidi"/>
          <w:color w:val="000000"/>
          <w:sz w:val="24"/>
          <w:rtl/>
        </w:rPr>
        <w:t xml:space="preserve">הנבדקים </w:t>
      </w:r>
      <w:r w:rsidR="0016551C">
        <w:rPr>
          <w:rFonts w:asciiTheme="minorBidi" w:eastAsia="Calibri" w:hAnsiTheme="minorBidi" w:cstheme="minorBidi" w:hint="cs"/>
          <w:color w:val="000000"/>
          <w:sz w:val="24"/>
          <w:rtl/>
        </w:rPr>
        <w:t>אל מול</w:t>
      </w:r>
      <w:r w:rsidRPr="00F4259A">
        <w:rPr>
          <w:rFonts w:asciiTheme="minorBidi" w:eastAsia="Calibri" w:hAnsiTheme="minorBidi" w:cstheme="minorBidi"/>
          <w:color w:val="000000"/>
          <w:sz w:val="24"/>
          <w:rtl/>
        </w:rPr>
        <w:t xml:space="preserve"> השיטות השונות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מחזירה פלטים נדרשים בהתאם לשיטות השונות </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התוכנית מצפה לקבל קלט</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יודעת להתמודד </w:t>
      </w:r>
      <w:r w:rsidR="0016551C">
        <w:rPr>
          <w:rFonts w:asciiTheme="minorBidi" w:eastAsia="Calibri" w:hAnsiTheme="minorBidi" w:cstheme="minorBidi" w:hint="cs"/>
          <w:color w:val="000000"/>
          <w:sz w:val="24"/>
          <w:rtl/>
        </w:rPr>
        <w:t xml:space="preserve">עם נתונים </w:t>
      </w:r>
      <w:r w:rsidRPr="00F4259A">
        <w:rPr>
          <w:rFonts w:asciiTheme="minorBidi" w:eastAsia="Calibri" w:hAnsiTheme="minorBidi" w:cstheme="minorBidi"/>
          <w:color w:val="000000"/>
          <w:sz w:val="24"/>
          <w:rtl/>
        </w:rPr>
        <w:t xml:space="preserve">לא צפויים </w:t>
      </w:r>
    </w:p>
    <w:p w:rsidR="00F4259A" w:rsidRPr="00F4259A" w:rsidRDefault="00F4259A" w:rsidP="00350AB6">
      <w:pPr>
        <w:spacing w:line="360" w:lineRule="auto"/>
        <w:jc w:val="both"/>
        <w:rPr>
          <w:rFonts w:asciiTheme="minorBidi" w:hAnsiTheme="minorBidi" w:cstheme="minorBidi"/>
          <w:color w:val="000000"/>
          <w:sz w:val="24"/>
          <w:szCs w:val="24"/>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לא פונקציונליות</w:t>
      </w:r>
      <w:r w:rsidR="007B1A8C">
        <w:rPr>
          <w:rFonts w:asciiTheme="minorBidi" w:eastAsia="Calibri" w:hAnsiTheme="minorBidi" w:cstheme="minorBidi" w:hint="cs"/>
          <w:color w:val="000000"/>
          <w:sz w:val="24"/>
          <w:rtl/>
        </w:rPr>
        <w:t>:</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מהירות (זמן):</w:t>
      </w:r>
    </w:p>
    <w:p w:rsid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זמן המתנה </w:t>
      </w:r>
      <w:r w:rsidR="0016551C">
        <w:rPr>
          <w:rFonts w:asciiTheme="minorBidi" w:hAnsiTheme="minorBidi" w:cstheme="minorBidi" w:hint="cs"/>
          <w:color w:val="000000"/>
          <w:sz w:val="24"/>
          <w:rtl/>
        </w:rPr>
        <w:t>ל</w:t>
      </w:r>
      <w:r w:rsidRPr="00F4259A">
        <w:rPr>
          <w:rFonts w:asciiTheme="minorBidi" w:hAnsiTheme="minorBidi" w:cstheme="minorBidi"/>
          <w:color w:val="000000"/>
          <w:sz w:val="24"/>
          <w:rtl/>
        </w:rPr>
        <w:t>טעינת טבלאות נתונים</w:t>
      </w:r>
    </w:p>
    <w:p w:rsidR="005A75C8" w:rsidRPr="00F4259A" w:rsidRDefault="005A75C8" w:rsidP="00AA39D7">
      <w:pPr>
        <w:pStyle w:val="a7"/>
        <w:numPr>
          <w:ilvl w:val="2"/>
          <w:numId w:val="10"/>
        </w:numPr>
        <w:spacing w:line="360" w:lineRule="auto"/>
        <w:jc w:val="both"/>
        <w:rPr>
          <w:rFonts w:asciiTheme="minorBidi" w:hAnsiTheme="minorBidi" w:cstheme="minorBidi"/>
          <w:color w:val="000000"/>
          <w:sz w:val="24"/>
        </w:rPr>
      </w:pPr>
      <w:r>
        <w:rPr>
          <w:rFonts w:asciiTheme="minorBidi" w:hAnsiTheme="minorBidi" w:cstheme="minorBidi" w:hint="cs"/>
          <w:color w:val="000000"/>
          <w:sz w:val="24"/>
          <w:rtl/>
        </w:rPr>
        <w:t>זמן הרצת השיטות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זמן הריענון לעבר בדיקה מחודשת של טבלה נוספת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עומס:</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מספר המשתמשים אשר יכולים לעבוד על הכלי הם כמספר המחשבים</w:t>
      </w:r>
      <w:r w:rsidR="0016551C">
        <w:rPr>
          <w:rFonts w:asciiTheme="minorBidi" w:hAnsiTheme="minorBidi" w:cstheme="minorBidi" w:hint="cs"/>
          <w:color w:val="000000"/>
          <w:sz w:val="24"/>
          <w:rtl/>
        </w:rPr>
        <w:t>;</w:t>
      </w:r>
      <w:r w:rsidRPr="00F4259A">
        <w:rPr>
          <w:rFonts w:asciiTheme="minorBidi" w:hAnsiTheme="minorBidi" w:cstheme="minorBidi"/>
          <w:color w:val="000000"/>
          <w:sz w:val="24"/>
          <w:rtl/>
        </w:rPr>
        <w:t xml:space="preserve"> אין בעיה בעבודה </w:t>
      </w:r>
      <w:r w:rsidR="0016551C">
        <w:rPr>
          <w:rFonts w:asciiTheme="minorBidi" w:hAnsiTheme="minorBidi" w:cstheme="minorBidi" w:hint="cs"/>
          <w:color w:val="000000"/>
          <w:sz w:val="24"/>
          <w:rtl/>
        </w:rPr>
        <w:t>סימולטנית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זמינות: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יהיה זמין כל שעה שיש שימוש בכלי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 xml:space="preserve"> (למעט מקרים שבהם תקרוס המערכת ללא התראה מוקדמת)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תחזוקה:</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ניתן לשנות ולעדכן את השירותים למשתמש בזמן סביר, וללא צורך במשאבים רבים.</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אילוצי פלטפורמת מימוש:</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נכתב ונתמך על ידי מערכת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w:t>
      </w:r>
    </w:p>
    <w:p w:rsidR="00F4259A" w:rsidRPr="00F4259A" w:rsidRDefault="00F4259A" w:rsidP="00350AB6">
      <w:pPr>
        <w:spacing w:line="360" w:lineRule="auto"/>
        <w:ind w:left="360"/>
        <w:jc w:val="both"/>
        <w:rPr>
          <w:rFonts w:asciiTheme="minorBidi" w:hAnsiTheme="minorBidi" w:cstheme="minorBidi"/>
          <w:color w:val="000000"/>
          <w:sz w:val="24"/>
          <w:szCs w:val="24"/>
          <w:rtl/>
        </w:rPr>
      </w:pPr>
    </w:p>
    <w:p w:rsidR="00F4259A" w:rsidRDefault="00F4259A" w:rsidP="00350AB6">
      <w:pPr>
        <w:spacing w:line="360" w:lineRule="auto"/>
        <w:jc w:val="both"/>
        <w:rPr>
          <w:rFonts w:asciiTheme="minorBidi" w:hAnsiTheme="minorBidi" w:cstheme="minorBidi"/>
          <w:color w:val="000000"/>
          <w:sz w:val="24"/>
          <w:szCs w:val="24"/>
          <w:rtl/>
        </w:rPr>
      </w:pPr>
    </w:p>
    <w:p w:rsidR="0016551C" w:rsidRPr="00F4259A" w:rsidRDefault="0016551C" w:rsidP="00F4259A">
      <w:pPr>
        <w:spacing w:line="360" w:lineRule="auto"/>
        <w:jc w:val="both"/>
        <w:rPr>
          <w:rFonts w:asciiTheme="minorBidi" w:hAnsiTheme="minorBidi" w:cstheme="minorBidi"/>
          <w:color w:val="000000"/>
          <w:sz w:val="24"/>
          <w:szCs w:val="24"/>
          <w:rtl/>
        </w:rPr>
      </w:pPr>
    </w:p>
    <w:p w:rsidR="00F4259A" w:rsidRPr="00F4259A" w:rsidRDefault="00F4259A" w:rsidP="00F4259A">
      <w:pPr>
        <w:spacing w:line="360" w:lineRule="auto"/>
        <w:jc w:val="both"/>
        <w:rPr>
          <w:rFonts w:asciiTheme="minorBidi" w:hAnsiTheme="minorBidi" w:cstheme="minorBidi"/>
          <w:color w:val="000000"/>
          <w:sz w:val="24"/>
          <w:szCs w:val="24"/>
          <w:rtl/>
        </w:rPr>
      </w:pP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Pr>
      </w:pPr>
      <w:r w:rsidRPr="0016551C">
        <w:rPr>
          <w:rFonts w:asciiTheme="minorBidi" w:hAnsiTheme="minorBidi" w:cstheme="minorBidi"/>
          <w:color w:val="000000"/>
          <w:sz w:val="24"/>
          <w:rtl/>
        </w:rPr>
        <w:lastRenderedPageBreak/>
        <w:t xml:space="preserve">בדיקות ממשק לקוח </w:t>
      </w:r>
      <w:r w:rsidRPr="0016551C">
        <w:rPr>
          <w:rFonts w:asciiTheme="minorBidi" w:hAnsiTheme="minorBidi" w:cstheme="minorBidi"/>
          <w:color w:val="000000"/>
          <w:sz w:val="24"/>
        </w:rPr>
        <w:t>GUI</w:t>
      </w:r>
      <w:r w:rsidR="007B1A8C">
        <w:rPr>
          <w:rFonts w:asciiTheme="minorBidi" w:hAnsiTheme="minorBidi" w:cstheme="minorBidi" w:hint="cs"/>
          <w:color w:val="000000"/>
          <w:sz w:val="24"/>
          <w:rtl/>
        </w:rPr>
        <w:t>:</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קיים ממשק נגיש למשתמש</w:t>
      </w:r>
      <w:r w:rsidRPr="0016551C">
        <w:rPr>
          <w:rFonts w:asciiTheme="minorBidi" w:eastAsia="Calibri" w:hAnsiTheme="minorBidi" w:cstheme="minorBidi"/>
          <w:color w:val="000000"/>
          <w:sz w:val="24"/>
        </w:rPr>
        <w:t xml:space="preserve"> </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w:t>
      </w:r>
      <w:r w:rsidR="0016551C">
        <w:rPr>
          <w:rFonts w:asciiTheme="minorBidi" w:eastAsia="Calibri" w:hAnsiTheme="minorBidi" w:cstheme="minorBidi" w:hint="cs"/>
          <w:color w:val="000000"/>
          <w:sz w:val="24"/>
          <w:rtl/>
        </w:rPr>
        <w:t>קיימת</w:t>
      </w:r>
      <w:r w:rsidRPr="0016551C">
        <w:rPr>
          <w:rFonts w:asciiTheme="minorBidi" w:eastAsia="Calibri" w:hAnsiTheme="minorBidi" w:cstheme="minorBidi"/>
          <w:color w:val="000000"/>
          <w:sz w:val="24"/>
          <w:rtl/>
        </w:rPr>
        <w:t xml:space="preserve"> גישה להכניס נתונים לבדיקה</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w:t>
      </w: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מערכת:</w:t>
      </w:r>
    </w:p>
    <w:p w:rsidR="0016551C"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האם כל שיטה מבצעת את הנדרש ממנה לבצע כשורה</w:t>
      </w:r>
    </w:p>
    <w:p w:rsidR="00F4259A"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 xml:space="preserve">ווידוא </w:t>
      </w:r>
      <w:r w:rsidR="00F4259A" w:rsidRPr="0016551C">
        <w:rPr>
          <w:rFonts w:asciiTheme="minorBidi" w:eastAsia="Calibri" w:hAnsiTheme="minorBidi" w:cstheme="minorBidi"/>
          <w:color w:val="000000"/>
          <w:sz w:val="24"/>
          <w:rtl/>
        </w:rPr>
        <w:t xml:space="preserve">אינטגרציה נכונה של השיטות יחדיו בכלי אחד   </w:t>
      </w:r>
    </w:p>
    <w:p w:rsidR="005A75C8" w:rsidRPr="0016551C" w:rsidRDefault="00547EC6"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מקיפות על הקובץ שהתקבל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האם מתקבלת הרצה תקינה של התוכנית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 ללא אזהרות \ תקלות</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הריצה המחודשת של הקובץ אינה נופלת בשום מצב</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xml:space="preserve"> </w:t>
      </w:r>
    </w:p>
    <w:p w:rsidR="00F4259A" w:rsidRPr="0016551C" w:rsidRDefault="00F4259A" w:rsidP="00AA39D7">
      <w:pPr>
        <w:pStyle w:val="a7"/>
        <w:numPr>
          <w:ilvl w:val="0"/>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תאימות:</w:t>
      </w:r>
    </w:p>
    <w:p w:rsidR="00F4259A" w:rsidRPr="0016551C" w:rsidRDefault="00F4259A" w:rsidP="00AA39D7">
      <w:pPr>
        <w:pStyle w:val="a7"/>
        <w:numPr>
          <w:ilvl w:val="1"/>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המערכת כוללת את תוכנה ה-</w:t>
      </w:r>
      <w:r w:rsidRPr="0016551C">
        <w:rPr>
          <w:rFonts w:asciiTheme="minorBidi" w:eastAsia="Calibri" w:hAnsiTheme="minorBidi" w:cstheme="minorBidi"/>
          <w:color w:val="000000"/>
          <w:sz w:val="24"/>
        </w:rPr>
        <w:t xml:space="preserve">MATLAB </w:t>
      </w:r>
      <w:r w:rsidRPr="0016551C">
        <w:rPr>
          <w:rFonts w:asciiTheme="minorBidi" w:eastAsia="Calibri" w:hAnsiTheme="minorBidi" w:cstheme="minorBidi"/>
          <w:color w:val="000000"/>
          <w:sz w:val="24"/>
          <w:rtl/>
        </w:rPr>
        <w:t xml:space="preserve"> עליה מריצים את הכלי</w:t>
      </w:r>
    </w:p>
    <w:p w:rsidR="00F4259A" w:rsidRPr="00F4259A" w:rsidRDefault="00F4259A" w:rsidP="00350AB6">
      <w:pPr>
        <w:spacing w:line="360" w:lineRule="auto"/>
        <w:jc w:val="both"/>
        <w:rPr>
          <w:rFonts w:asciiTheme="minorBidi" w:hAnsiTheme="minorBidi" w:cstheme="minorBidi"/>
          <w:color w:val="000000"/>
          <w:sz w:val="24"/>
          <w:szCs w:val="24"/>
          <w:rtl/>
        </w:rPr>
      </w:pPr>
    </w:p>
    <w:p w:rsidR="0016551C" w:rsidRDefault="00F4259A" w:rsidP="00AA39D7">
      <w:pPr>
        <w:pStyle w:val="a7"/>
        <w:numPr>
          <w:ilvl w:val="0"/>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בדיקות תחזוקה: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האם ניתן לעדכן או לתקן את ה</w:t>
      </w:r>
      <w:r w:rsidR="0016551C">
        <w:rPr>
          <w:rFonts w:asciiTheme="minorBidi" w:eastAsia="Calibri" w:hAnsiTheme="minorBidi" w:cstheme="minorBidi" w:hint="cs"/>
          <w:color w:val="000000"/>
          <w:sz w:val="24"/>
          <w:rtl/>
        </w:rPr>
        <w:t>כלי במהלך חיי היישום</w:t>
      </w:r>
      <w:r w:rsidRPr="0016551C">
        <w:rPr>
          <w:rFonts w:asciiTheme="minorBidi" w:eastAsia="Calibri" w:hAnsiTheme="minorBidi" w:cstheme="minorBidi"/>
          <w:color w:val="000000"/>
          <w:sz w:val="24"/>
          <w:rtl/>
        </w:rPr>
        <w:t xml:space="preserve">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הקוד כתוב בצורה </w:t>
      </w:r>
      <w:r w:rsidR="0016551C">
        <w:rPr>
          <w:rFonts w:asciiTheme="minorBidi" w:eastAsia="Calibri" w:hAnsiTheme="minorBidi" w:cstheme="minorBidi" w:hint="cs"/>
          <w:color w:val="000000"/>
          <w:sz w:val="24"/>
          <w:rtl/>
        </w:rPr>
        <w:t xml:space="preserve">מודולרית </w:t>
      </w:r>
    </w:p>
    <w:p w:rsidR="00F4259A" w:rsidRPr="0016551C" w:rsidRDefault="0016551C" w:rsidP="00AA39D7">
      <w:pPr>
        <w:pStyle w:val="a7"/>
        <w:numPr>
          <w:ilvl w:val="1"/>
          <w:numId w:val="12"/>
        </w:numPr>
        <w:spacing w:line="360" w:lineRule="auto"/>
        <w:jc w:val="both"/>
        <w:rPr>
          <w:rFonts w:asciiTheme="minorBidi" w:eastAsia="Calibri" w:hAnsiTheme="minorBidi" w:cstheme="minorBidi"/>
          <w:color w:val="000000"/>
          <w:sz w:val="24"/>
          <w:rtl/>
        </w:rPr>
      </w:pPr>
      <w:r>
        <w:rPr>
          <w:rFonts w:asciiTheme="minorBidi" w:eastAsia="Calibri" w:hAnsiTheme="minorBidi" w:cstheme="minorBidi" w:hint="cs"/>
          <w:color w:val="000000"/>
          <w:sz w:val="24"/>
          <w:rtl/>
        </w:rPr>
        <w:t>האם קיים תיעוד לקוד</w:t>
      </w: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Default="007F68C9" w:rsidP="00350AB6">
      <w:pPr>
        <w:jc w:val="both"/>
        <w:rPr>
          <w:rFonts w:asciiTheme="minorBidi" w:hAnsiTheme="minorBidi" w:cstheme="minorBidi"/>
          <w:sz w:val="24"/>
          <w:szCs w:val="24"/>
          <w:rtl/>
        </w:rPr>
      </w:pPr>
      <w:r>
        <w:rPr>
          <w:rFonts w:asciiTheme="minorBidi" w:hAnsiTheme="minorBidi" w:cstheme="minorBidi"/>
          <w:sz w:val="24"/>
          <w:szCs w:val="24"/>
          <w:rtl/>
        </w:rPr>
        <w:br/>
      </w:r>
    </w:p>
    <w:p w:rsidR="007F68C9" w:rsidRPr="00F4259A" w:rsidRDefault="007F68C9"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Default="00A0272F" w:rsidP="00350AB6">
      <w:pPr>
        <w:jc w:val="both"/>
        <w:rPr>
          <w:rFonts w:asciiTheme="minorBidi" w:hAnsiTheme="minorBidi" w:cstheme="minorBidi"/>
          <w:sz w:val="24"/>
          <w:szCs w:val="24"/>
          <w:rtl/>
        </w:rPr>
      </w:pPr>
    </w:p>
    <w:p w:rsidR="007F68C9" w:rsidRPr="00F4259A" w:rsidRDefault="007F68C9" w:rsidP="00350AB6">
      <w:pPr>
        <w:jc w:val="both"/>
        <w:rPr>
          <w:rFonts w:asciiTheme="minorBidi" w:hAnsiTheme="minorBidi" w:cstheme="minorBidi"/>
          <w:sz w:val="24"/>
          <w:szCs w:val="24"/>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606F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rFonts w:hint="cs"/>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7"/>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rFonts w:hint="cs"/>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6"/>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B1112"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AA39D7">
      <w:pPr>
        <w:pStyle w:val="2"/>
        <w:numPr>
          <w:ilvl w:val="0"/>
          <w:numId w:val="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Fonts w:hint="cs"/>
          <w:rtl/>
        </w:rPr>
      </w:pPr>
    </w:p>
    <w:p w:rsidR="00531BC4" w:rsidRDefault="00531BC4" w:rsidP="009A604A">
      <w:pPr>
        <w:pStyle w:val="NormalWeb"/>
        <w:bidi/>
        <w:spacing w:before="0" w:beforeAutospacing="0" w:after="0" w:afterAutospacing="0"/>
        <w:jc w:val="right"/>
        <w:rPr>
          <w:rtl/>
        </w:rPr>
      </w:pPr>
      <w:r>
        <w:rPr>
          <w:rFonts w:ascii="Calibri" w:hAnsi="Calibri"/>
          <w:color w:val="000000"/>
          <w:sz w:val="22"/>
          <w:szCs w:val="22"/>
        </w:rPr>
        <w:t>Anomaly Detection : A Survey</w:t>
      </w:r>
      <w:r>
        <w:rPr>
          <w:rFonts w:ascii="Calibri" w:hAnsi="Calibri"/>
          <w:color w:val="000000"/>
          <w:sz w:val="22"/>
          <w:szCs w:val="22"/>
          <w:rtl/>
        </w:rPr>
        <w:t xml:space="preserve"> - </w:t>
      </w:r>
      <w:hyperlink r:id="rId32"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3"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4"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5"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36"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37"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38"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39"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40"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1"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2"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3"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4"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5"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46"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47"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48"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hint="cs"/>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49"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50"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Fonts w:hint="cs"/>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24195A" w:rsidRDefault="0024195A" w:rsidP="00AA39D7">
      <w:pPr>
        <w:pStyle w:val="2"/>
        <w:numPr>
          <w:ilvl w:val="0"/>
          <w:numId w:val="1"/>
        </w:numPr>
        <w:jc w:val="left"/>
        <w:rPr>
          <w:rFonts w:asciiTheme="minorBidi" w:hAnsiTheme="minorBidi" w:cstheme="minorBidi"/>
          <w:b/>
          <w:bCs/>
          <w:sz w:val="24"/>
          <w:szCs w:val="24"/>
        </w:rPr>
      </w:pPr>
      <w:r>
        <w:rPr>
          <w:rFonts w:asciiTheme="minorBidi" w:hAnsiTheme="minorBidi" w:cstheme="minorBidi" w:hint="cs"/>
          <w:b/>
          <w:bCs/>
          <w:sz w:val="24"/>
          <w:szCs w:val="24"/>
          <w:rtl/>
        </w:rPr>
        <w:t>תרשימים וטבלאות - הורד באישור המנחה</w:t>
      </w:r>
    </w:p>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hint="cs"/>
          <w:sz w:val="24"/>
          <w:szCs w:val="24"/>
          <w:rtl/>
        </w:rPr>
      </w:pPr>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hint="cs"/>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Lempel Ziv</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r w:rsidRPr="009A604A">
              <w:rPr>
                <w:rFonts w:asciiTheme="minorBidi" w:eastAsiaTheme="minorHAnsi" w:hAnsiTheme="minorBidi" w:cstheme="minorBidi"/>
              </w:rPr>
              <w:t>Matlab</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AA39D7">
      <w:pPr>
        <w:pStyle w:val="2"/>
        <w:numPr>
          <w:ilvl w:val="0"/>
          <w:numId w:val="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תוכנה:</w:t>
      </w:r>
    </w:p>
    <w:p w:rsidR="007161BF" w:rsidRPr="007161BF" w:rsidRDefault="007161BF"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1"/>
      <w:footerReference w:type="default" r:id="rId5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1D1" w:rsidRDefault="008941D1">
      <w:r>
        <w:separator/>
      </w:r>
    </w:p>
  </w:endnote>
  <w:endnote w:type="continuationSeparator" w:id="0">
    <w:p w:rsidR="008941D1" w:rsidRDefault="0089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51C" w:rsidRPr="00AE6642" w:rsidRDefault="0016551C"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1D1" w:rsidRDefault="008941D1">
      <w:r>
        <w:separator/>
      </w:r>
    </w:p>
  </w:footnote>
  <w:footnote w:type="continuationSeparator" w:id="0">
    <w:p w:rsidR="008941D1" w:rsidRDefault="00894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51C" w:rsidRDefault="0016551C"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551C" w:rsidRDefault="0016551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5A3"/>
    <w:multiLevelType w:val="hybridMultilevel"/>
    <w:tmpl w:val="80B07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79A0"/>
    <w:multiLevelType w:val="hybridMultilevel"/>
    <w:tmpl w:val="155E3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7AFC"/>
    <w:multiLevelType w:val="hybridMultilevel"/>
    <w:tmpl w:val="D17869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6558B"/>
    <w:multiLevelType w:val="hybridMultilevel"/>
    <w:tmpl w:val="023E3B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num w:numId="1">
    <w:abstractNumId w:val="2"/>
  </w:num>
  <w:num w:numId="2">
    <w:abstractNumId w:val="4"/>
  </w:num>
  <w:num w:numId="3">
    <w:abstractNumId w:val="5"/>
  </w:num>
  <w:num w:numId="4">
    <w:abstractNumId w:val="11"/>
  </w:num>
  <w:num w:numId="5">
    <w:abstractNumId w:val="6"/>
  </w:num>
  <w:num w:numId="6">
    <w:abstractNumId w:val="0"/>
  </w:num>
  <w:num w:numId="7">
    <w:abstractNumId w:val="9"/>
  </w:num>
  <w:num w:numId="8">
    <w:abstractNumId w:val="7"/>
  </w:num>
  <w:num w:numId="9">
    <w:abstractNumId w:val="3"/>
  </w:num>
  <w:num w:numId="10">
    <w:abstractNumId w:val="8"/>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127DE"/>
    <w:rsid w:val="00021471"/>
    <w:rsid w:val="00021F62"/>
    <w:rsid w:val="00032C6F"/>
    <w:rsid w:val="00045302"/>
    <w:rsid w:val="000503A5"/>
    <w:rsid w:val="000523C3"/>
    <w:rsid w:val="00053934"/>
    <w:rsid w:val="000703E1"/>
    <w:rsid w:val="00093265"/>
    <w:rsid w:val="000979AA"/>
    <w:rsid w:val="000B0FB9"/>
    <w:rsid w:val="000C4741"/>
    <w:rsid w:val="000C7114"/>
    <w:rsid w:val="000D10C1"/>
    <w:rsid w:val="000E1C31"/>
    <w:rsid w:val="000F2CFE"/>
    <w:rsid w:val="000F2D88"/>
    <w:rsid w:val="00107D43"/>
    <w:rsid w:val="001138BC"/>
    <w:rsid w:val="001144A6"/>
    <w:rsid w:val="00115F88"/>
    <w:rsid w:val="00122FE1"/>
    <w:rsid w:val="0012675D"/>
    <w:rsid w:val="0013477C"/>
    <w:rsid w:val="0015338F"/>
    <w:rsid w:val="001602A1"/>
    <w:rsid w:val="00160A3C"/>
    <w:rsid w:val="0016551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20BFD"/>
    <w:rsid w:val="00226EE1"/>
    <w:rsid w:val="00232129"/>
    <w:rsid w:val="00233640"/>
    <w:rsid w:val="00234D7C"/>
    <w:rsid w:val="00235C9B"/>
    <w:rsid w:val="00237F03"/>
    <w:rsid w:val="0024195A"/>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0AB6"/>
    <w:rsid w:val="00354F26"/>
    <w:rsid w:val="00360ABB"/>
    <w:rsid w:val="00377A41"/>
    <w:rsid w:val="003A2261"/>
    <w:rsid w:val="003A259F"/>
    <w:rsid w:val="003A290A"/>
    <w:rsid w:val="003A66BC"/>
    <w:rsid w:val="003B1D08"/>
    <w:rsid w:val="003B7773"/>
    <w:rsid w:val="003B79BA"/>
    <w:rsid w:val="003C027B"/>
    <w:rsid w:val="003D451F"/>
    <w:rsid w:val="003D661D"/>
    <w:rsid w:val="003E4974"/>
    <w:rsid w:val="003E4D70"/>
    <w:rsid w:val="003F1AA2"/>
    <w:rsid w:val="00402551"/>
    <w:rsid w:val="00407904"/>
    <w:rsid w:val="004100DA"/>
    <w:rsid w:val="0042314A"/>
    <w:rsid w:val="004263DE"/>
    <w:rsid w:val="004318AC"/>
    <w:rsid w:val="00433828"/>
    <w:rsid w:val="004609E2"/>
    <w:rsid w:val="00496250"/>
    <w:rsid w:val="004A0CFD"/>
    <w:rsid w:val="004A1B95"/>
    <w:rsid w:val="004A41A8"/>
    <w:rsid w:val="004A4B4B"/>
    <w:rsid w:val="004A4BC9"/>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47EC6"/>
    <w:rsid w:val="00574EF3"/>
    <w:rsid w:val="005877B6"/>
    <w:rsid w:val="0059113B"/>
    <w:rsid w:val="005A1EDE"/>
    <w:rsid w:val="005A75C8"/>
    <w:rsid w:val="005B178F"/>
    <w:rsid w:val="005B2220"/>
    <w:rsid w:val="005B443A"/>
    <w:rsid w:val="005B6572"/>
    <w:rsid w:val="005C60B5"/>
    <w:rsid w:val="005D109C"/>
    <w:rsid w:val="005D2B47"/>
    <w:rsid w:val="005D35EC"/>
    <w:rsid w:val="005D505C"/>
    <w:rsid w:val="005E660D"/>
    <w:rsid w:val="005F3ACA"/>
    <w:rsid w:val="005F5B9D"/>
    <w:rsid w:val="00600525"/>
    <w:rsid w:val="0060567E"/>
    <w:rsid w:val="00611C32"/>
    <w:rsid w:val="0061775F"/>
    <w:rsid w:val="006225C8"/>
    <w:rsid w:val="00623768"/>
    <w:rsid w:val="00626587"/>
    <w:rsid w:val="00641836"/>
    <w:rsid w:val="0064279D"/>
    <w:rsid w:val="00643F78"/>
    <w:rsid w:val="0066054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1D9A"/>
    <w:rsid w:val="00747A4E"/>
    <w:rsid w:val="00760942"/>
    <w:rsid w:val="0077627D"/>
    <w:rsid w:val="0078495A"/>
    <w:rsid w:val="007943D9"/>
    <w:rsid w:val="007A7226"/>
    <w:rsid w:val="007B1A8C"/>
    <w:rsid w:val="007B67B2"/>
    <w:rsid w:val="007B6F0E"/>
    <w:rsid w:val="007E2D18"/>
    <w:rsid w:val="007F68C9"/>
    <w:rsid w:val="00804A48"/>
    <w:rsid w:val="00805B18"/>
    <w:rsid w:val="00835FCA"/>
    <w:rsid w:val="00841E4C"/>
    <w:rsid w:val="00862D56"/>
    <w:rsid w:val="00863836"/>
    <w:rsid w:val="0086475E"/>
    <w:rsid w:val="0087741E"/>
    <w:rsid w:val="008802C7"/>
    <w:rsid w:val="0088287C"/>
    <w:rsid w:val="008855BB"/>
    <w:rsid w:val="008941D1"/>
    <w:rsid w:val="00894C63"/>
    <w:rsid w:val="008A5BA6"/>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604A"/>
    <w:rsid w:val="009A6934"/>
    <w:rsid w:val="009A78C4"/>
    <w:rsid w:val="009D0C0E"/>
    <w:rsid w:val="009D3E86"/>
    <w:rsid w:val="009D66F3"/>
    <w:rsid w:val="009E0D3B"/>
    <w:rsid w:val="009E1CCB"/>
    <w:rsid w:val="009F2C1A"/>
    <w:rsid w:val="009F3E88"/>
    <w:rsid w:val="00A0272F"/>
    <w:rsid w:val="00A214B6"/>
    <w:rsid w:val="00A32227"/>
    <w:rsid w:val="00A33159"/>
    <w:rsid w:val="00A337EB"/>
    <w:rsid w:val="00A34AC9"/>
    <w:rsid w:val="00A42739"/>
    <w:rsid w:val="00A71201"/>
    <w:rsid w:val="00A742AD"/>
    <w:rsid w:val="00A830B9"/>
    <w:rsid w:val="00A8357A"/>
    <w:rsid w:val="00A94630"/>
    <w:rsid w:val="00A95D73"/>
    <w:rsid w:val="00AA39D7"/>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90B6F"/>
    <w:rsid w:val="00BB3795"/>
    <w:rsid w:val="00BC0462"/>
    <w:rsid w:val="00BC66D7"/>
    <w:rsid w:val="00BD3099"/>
    <w:rsid w:val="00BD6B4D"/>
    <w:rsid w:val="00BD6D20"/>
    <w:rsid w:val="00BE0461"/>
    <w:rsid w:val="00BE2C0C"/>
    <w:rsid w:val="00BF1C90"/>
    <w:rsid w:val="00C061C9"/>
    <w:rsid w:val="00C07C3C"/>
    <w:rsid w:val="00C12E7C"/>
    <w:rsid w:val="00C167D9"/>
    <w:rsid w:val="00C20BBA"/>
    <w:rsid w:val="00C45437"/>
    <w:rsid w:val="00C47EF9"/>
    <w:rsid w:val="00C5495A"/>
    <w:rsid w:val="00C56675"/>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E05"/>
    <w:rsid w:val="00D73FC8"/>
    <w:rsid w:val="00D754C3"/>
    <w:rsid w:val="00D75F62"/>
    <w:rsid w:val="00D77432"/>
    <w:rsid w:val="00D93BB7"/>
    <w:rsid w:val="00DA4E0A"/>
    <w:rsid w:val="00DB2164"/>
    <w:rsid w:val="00DD0064"/>
    <w:rsid w:val="00DE0256"/>
    <w:rsid w:val="00DE5973"/>
    <w:rsid w:val="00DF0D1D"/>
    <w:rsid w:val="00E0340F"/>
    <w:rsid w:val="00E03D14"/>
    <w:rsid w:val="00E04A72"/>
    <w:rsid w:val="00E06509"/>
    <w:rsid w:val="00E073DA"/>
    <w:rsid w:val="00E1655A"/>
    <w:rsid w:val="00E177CF"/>
    <w:rsid w:val="00E275D2"/>
    <w:rsid w:val="00E35ABC"/>
    <w:rsid w:val="00E4049D"/>
    <w:rsid w:val="00E41551"/>
    <w:rsid w:val="00E45755"/>
    <w:rsid w:val="00E46961"/>
    <w:rsid w:val="00E47167"/>
    <w:rsid w:val="00E520EF"/>
    <w:rsid w:val="00E53658"/>
    <w:rsid w:val="00E544C2"/>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20771"/>
    <w:rsid w:val="00F241C2"/>
    <w:rsid w:val="00F252B8"/>
    <w:rsid w:val="00F35378"/>
    <w:rsid w:val="00F4000D"/>
    <w:rsid w:val="00F4040E"/>
    <w:rsid w:val="00F4259A"/>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DC12B"/>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 w:type="character" w:styleId="ad">
    <w:name w:val="annotation reference"/>
    <w:basedOn w:val="a0"/>
    <w:uiPriority w:val="99"/>
    <w:semiHidden/>
    <w:unhideWhenUsed/>
    <w:rsid w:val="000127DE"/>
    <w:rPr>
      <w:sz w:val="16"/>
      <w:szCs w:val="16"/>
    </w:rPr>
  </w:style>
  <w:style w:type="paragraph" w:styleId="ae">
    <w:name w:val="annotation text"/>
    <w:basedOn w:val="a"/>
    <w:link w:val="af"/>
    <w:uiPriority w:val="99"/>
    <w:semiHidden/>
    <w:unhideWhenUsed/>
    <w:rsid w:val="000127DE"/>
    <w:rPr>
      <w:sz w:val="20"/>
      <w:szCs w:val="20"/>
    </w:rPr>
  </w:style>
  <w:style w:type="character" w:customStyle="1" w:styleId="af">
    <w:name w:val="טקסט הערה תו"/>
    <w:basedOn w:val="a0"/>
    <w:link w:val="ae"/>
    <w:uiPriority w:val="99"/>
    <w:semiHidden/>
    <w:rsid w:val="000127DE"/>
  </w:style>
  <w:style w:type="paragraph" w:styleId="af0">
    <w:name w:val="annotation subject"/>
    <w:basedOn w:val="ae"/>
    <w:next w:val="ae"/>
    <w:link w:val="af1"/>
    <w:uiPriority w:val="99"/>
    <w:semiHidden/>
    <w:unhideWhenUsed/>
    <w:rsid w:val="000127DE"/>
    <w:rPr>
      <w:b/>
      <w:bCs/>
    </w:rPr>
  </w:style>
  <w:style w:type="character" w:customStyle="1" w:styleId="af1">
    <w:name w:val="נושא הערה תו"/>
    <w:basedOn w:val="af"/>
    <w:link w:val="af0"/>
    <w:uiPriority w:val="99"/>
    <w:semiHidden/>
    <w:rsid w:val="00012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emf"/><Relationship Id="rId39"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arxiv.org/pdf/1508.03687.pdf" TargetMode="External"/><Relationship Id="rId42" Type="http://schemas.openxmlformats.org/officeDocument/2006/relationships/hyperlink" Target="http://clinchem.aaccjnls.org/content/47/12/2137.full" TargetMode="External"/><Relationship Id="rId47" Type="http://schemas.openxmlformats.org/officeDocument/2006/relationships/hyperlink" Target="https://link.springer.com/article/10.1007/s10916-010-9449-4" TargetMode="External"/><Relationship Id="rId50" Type="http://schemas.openxmlformats.org/officeDocument/2006/relationships/hyperlink" Target="https://he.wikipedia.org/wiki/%D7%90%D7%9C%D7%92%D7%95%D7%A8%D7%99%D7%AA%D7%9D_%D7%9C%D7%9E%D7%A4%D7%9C-%D7%96%D7%99%D7%9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hyperlink" Target="https://pdfs.semanticscholar.org/964e/937e50bbcbd97b7d6c7205aa857919faa343.pdf" TargetMode="External"/><Relationship Id="rId38" Type="http://schemas.openxmlformats.org/officeDocument/2006/relationships/hyperlink" Target="http://papers.nips.cc/paper/1822-a-linear-programming-approach-to-novelty-detection.pdf" TargetMode="External"/><Relationship Id="rId46" Type="http://schemas.openxmlformats.org/officeDocument/2006/relationships/hyperlink" Target="http://blogs.harvard.edu/cybersecurity/files/2017/01/risks-and-threats-healthcare-strategic-report.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hyperlink" Target="http://www.cse.cuhk.edu.hk/~adafu/Pub/icdm05time.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pdfs.semanticscholar.org/7b5a/c1fb5627addf92ad5804a6569a6cfa9385ac.pdf" TargetMode="External"/><Relationship Id="rId37" Type="http://schemas.openxmlformats.org/officeDocument/2006/relationships/hyperlink" Target="http://web.mit.edu/6.02/www/s2012/handouts/3.pdf" TargetMode="External"/><Relationship Id="rId40" Type="http://schemas.openxmlformats.org/officeDocument/2006/relationships/hyperlink" Target="https://www.researchgate.net/profile/Charu_Aggarwal/publication/220907311_On_Abnormality_Detection_in_Spuriously_Populated_Data_Streams/links/0deec52415b18c0621000000.pdf" TargetMode="External"/><Relationship Id="rId45" Type="http://schemas.openxmlformats.org/officeDocument/2006/relationships/hyperlink" Target="https://www.ncbi.nlm.nih.gov/pmc/articles/PMC4516335/pdf/mder-8-305.pd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svg"/><Relationship Id="rId36" Type="http://schemas.openxmlformats.org/officeDocument/2006/relationships/hyperlink" Target="http://www.mdpi.com/1099-4300/17/4/2367/htm" TargetMode="External"/><Relationship Id="rId49" Type="http://schemas.openxmlformats.org/officeDocument/2006/relationships/hyperlink" Target="http://www.digitalwhisper.co.il/files/Zines/0x3B/DW59-1-ML-Security.pdf" TargetMode="External"/><Relationship Id="rId10" Type="http://schemas.openxmlformats.org/officeDocument/2006/relationships/hyperlink" Target="https://calendar.google.com/calendar/embed?src=caki4u5vh65nckeb6gos39k8qc%40group.calendar.google.com&amp;ctz=Asia%2FJerusalem" TargetMode="Externa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permalink.lanl.gov/object/tr?what=info:lanl-repo/lareport/LA-UR-02-1891"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nr2.ufpr.br/~jefferson/pdf/Network_Anomaly_Detection-Methods,_Systems_and_Tools.pdf" TargetMode="External"/><Relationship Id="rId43" Type="http://schemas.openxmlformats.org/officeDocument/2006/relationships/hyperlink" Target="http://clinchem.aaccjnls.org/content/51/12/2326.full" TargetMode="External"/><Relationship Id="rId48" Type="http://schemas.openxmlformats.org/officeDocument/2006/relationships/hyperlink" Target="https://journalofbigdata.springeropen.com/articles/10.1186/s40537-014-0011-y" TargetMode="External"/><Relationship Id="rId8" Type="http://schemas.openxmlformats.org/officeDocument/2006/relationships/image" Target="media/image1.jpeg"/><Relationship Id="rId5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2.jpeg"/></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34CCD-E76C-4216-99CD-6DFEB6D6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30</Pages>
  <Words>4968</Words>
  <Characters>24842</Characters>
  <Application>Microsoft Office Word</Application>
  <DocSecurity>0</DocSecurity>
  <Lines>207</Lines>
  <Paragraphs>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Karin Benson</cp:lastModifiedBy>
  <cp:revision>10</cp:revision>
  <cp:lastPrinted>2011-01-11T16:47:00Z</cp:lastPrinted>
  <dcterms:created xsi:type="dcterms:W3CDTF">2018-01-31T10:44:00Z</dcterms:created>
  <dcterms:modified xsi:type="dcterms:W3CDTF">2018-01-31T14:21:00Z</dcterms:modified>
</cp:coreProperties>
</file>