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85F9E" w14:textId="252864E0" w:rsidR="007F05FF" w:rsidRDefault="007F05FF">
      <w:pPr>
        <w:rPr>
          <w:rFonts w:ascii="Times New Roman" w:hAnsi="Times New Roman" w:cs="Times New Roman"/>
          <w:b/>
          <w:color w:val="404040" w:themeColor="text1" w:themeTint="BF"/>
        </w:rPr>
      </w:pPr>
      <w:r>
        <w:rPr>
          <w:rFonts w:ascii="Times New Roman" w:hAnsi="Times New Roman" w:cs="Times New Roman"/>
          <w:b/>
          <w:color w:val="404040" w:themeColor="text1" w:themeTint="BF"/>
        </w:rPr>
        <w:t xml:space="preserve">Above graph: </w:t>
      </w:r>
    </w:p>
    <w:p w14:paraId="0B4D1D80" w14:textId="07353E01" w:rsidR="0068162D" w:rsidRPr="007F05FF" w:rsidRDefault="0068162D">
      <w:pPr>
        <w:rPr>
          <w:rFonts w:ascii="Times New Roman" w:hAnsi="Times New Roman" w:cs="Times New Roman"/>
          <w:b/>
          <w:color w:val="404040" w:themeColor="text1" w:themeTint="BF"/>
        </w:rPr>
      </w:pPr>
      <w:r w:rsidRPr="007F05FF">
        <w:rPr>
          <w:rFonts w:ascii="Times New Roman" w:hAnsi="Times New Roman" w:cs="Times New Roman"/>
          <w:b/>
          <w:color w:val="404040" w:themeColor="text1" w:themeTint="BF"/>
        </w:rPr>
        <w:t>PRESIDENT TRUMP TWEETS MORE ABOUT MIGRANTS TO THE BOARDER THAN ABOUT THE WALL</w:t>
      </w:r>
    </w:p>
    <w:p w14:paraId="54443EA6" w14:textId="334BA3F9" w:rsidR="007F05FF" w:rsidRPr="007F05FF" w:rsidRDefault="007F05FF" w:rsidP="007F05FF">
      <w:pPr>
        <w:rPr>
          <w:rFonts w:ascii="Times New Roman" w:hAnsi="Times New Roman" w:cs="Times New Roman"/>
          <w:color w:val="404040" w:themeColor="text1" w:themeTint="BF"/>
        </w:rPr>
      </w:pPr>
      <w:r w:rsidRPr="007F05FF">
        <w:rPr>
          <w:rFonts w:ascii="Times New Roman" w:hAnsi="Times New Roman" w:cs="Times New Roman"/>
          <w:color w:val="404040" w:themeColor="text1" w:themeTint="BF"/>
        </w:rPr>
        <w:t xml:space="preserve">Number of Tweets about Latin American Migrants, Asylees and Immigrants and Number of about “The Wall”. </w:t>
      </w:r>
    </w:p>
    <w:p w14:paraId="2A3BC74A" w14:textId="77777777" w:rsidR="007F05FF" w:rsidRDefault="007F05FF">
      <w:pPr>
        <w:rPr>
          <w:rFonts w:ascii="Times New Roman" w:hAnsi="Times New Roman" w:cs="Times New Roman"/>
          <w:i/>
          <w:color w:val="404040" w:themeColor="text1" w:themeTint="BF"/>
        </w:rPr>
      </w:pPr>
    </w:p>
    <w:p w14:paraId="43860331" w14:textId="66F87D4C" w:rsidR="007F05FF" w:rsidRDefault="007F05FF">
      <w:pPr>
        <w:rPr>
          <w:rFonts w:ascii="Times New Roman" w:hAnsi="Times New Roman" w:cs="Times New Roman"/>
          <w:i/>
          <w:color w:val="404040" w:themeColor="text1" w:themeTint="BF"/>
        </w:rPr>
      </w:pPr>
    </w:p>
    <w:p w14:paraId="22005A88" w14:textId="0253458C" w:rsidR="007F05FF" w:rsidRDefault="007F05FF" w:rsidP="007F05FF">
      <w:pPr>
        <w:rPr>
          <w:rFonts w:ascii="Times New Roman" w:hAnsi="Times New Roman" w:cs="Times New Roman"/>
          <w:b/>
          <w:color w:val="404040" w:themeColor="text1" w:themeTint="BF"/>
        </w:rPr>
      </w:pPr>
      <w:r>
        <w:rPr>
          <w:rFonts w:ascii="Times New Roman" w:hAnsi="Times New Roman" w:cs="Times New Roman"/>
          <w:b/>
          <w:color w:val="404040" w:themeColor="text1" w:themeTint="BF"/>
        </w:rPr>
        <w:t xml:space="preserve">Below graph: </w:t>
      </w:r>
    </w:p>
    <w:p w14:paraId="16C33A05" w14:textId="52593654" w:rsidR="00EE6B3C" w:rsidRPr="00EE6B3C" w:rsidRDefault="003763D2">
      <w:pPr>
        <w:rPr>
          <w:rFonts w:ascii="Times New Roman" w:hAnsi="Times New Roman" w:cs="Times New Roman"/>
          <w:i/>
          <w:color w:val="404040" w:themeColor="text1" w:themeTint="BF"/>
        </w:rPr>
      </w:pPr>
      <w:r w:rsidRPr="00EE6B3C">
        <w:rPr>
          <w:rFonts w:ascii="Times New Roman" w:hAnsi="Times New Roman" w:cs="Times New Roman"/>
          <w:i/>
          <w:color w:val="404040" w:themeColor="text1" w:themeTint="BF"/>
        </w:rPr>
        <w:t xml:space="preserve">The graph above shows President Trump’s total number of tweets about the wall in relation to total number of tweets about </w:t>
      </w:r>
      <w:r w:rsidR="00EE6B3C" w:rsidRPr="00EE6B3C">
        <w:rPr>
          <w:rFonts w:ascii="Times New Roman" w:hAnsi="Times New Roman" w:cs="Times New Roman"/>
          <w:i/>
          <w:color w:val="404040" w:themeColor="text1" w:themeTint="BF"/>
        </w:rPr>
        <w:t xml:space="preserve">Latin American migrants, asylees, and immigrants from June 2015-January 2019.  </w:t>
      </w:r>
    </w:p>
    <w:p w14:paraId="347527F0" w14:textId="0E7FAE8F" w:rsidR="00EE6B3C" w:rsidRPr="00EE6B3C" w:rsidRDefault="00EE6B3C" w:rsidP="00EE6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404040" w:themeColor="text1" w:themeTint="BF"/>
        </w:rPr>
      </w:pPr>
      <w:r w:rsidRPr="00EE6B3C">
        <w:rPr>
          <w:rFonts w:ascii="Times New Roman" w:hAnsi="Times New Roman" w:cs="Times New Roman"/>
          <w:i/>
          <w:color w:val="404040" w:themeColor="text1" w:themeTint="BF"/>
        </w:rPr>
        <w:t>The Y</w:t>
      </w:r>
      <w:r>
        <w:rPr>
          <w:rFonts w:ascii="Times New Roman" w:hAnsi="Times New Roman" w:cs="Times New Roman"/>
          <w:i/>
          <w:color w:val="404040" w:themeColor="text1" w:themeTint="BF"/>
        </w:rPr>
        <w:t>-</w:t>
      </w:r>
      <w:r w:rsidRPr="00EE6B3C">
        <w:rPr>
          <w:rFonts w:ascii="Times New Roman" w:hAnsi="Times New Roman" w:cs="Times New Roman"/>
          <w:i/>
          <w:color w:val="404040" w:themeColor="text1" w:themeTint="BF"/>
        </w:rPr>
        <w:t>axis scale</w:t>
      </w:r>
      <w:r w:rsidR="00465D6B">
        <w:rPr>
          <w:rFonts w:ascii="Times New Roman" w:hAnsi="Times New Roman" w:cs="Times New Roman"/>
          <w:i/>
          <w:color w:val="404040" w:themeColor="text1" w:themeTint="BF"/>
        </w:rPr>
        <w:t xml:space="preserve"> =</w:t>
      </w:r>
      <w:r w:rsidR="006859F7">
        <w:rPr>
          <w:rFonts w:ascii="Times New Roman" w:hAnsi="Times New Roman" w:cs="Times New Roman"/>
          <w:i/>
          <w:color w:val="404040" w:themeColor="text1" w:themeTint="BF"/>
        </w:rPr>
        <w:t xml:space="preserve"> Total</w:t>
      </w:r>
      <w:r w:rsidRPr="00EE6B3C">
        <w:rPr>
          <w:rFonts w:ascii="Times New Roman" w:hAnsi="Times New Roman" w:cs="Times New Roman"/>
          <w:i/>
          <w:color w:val="404040" w:themeColor="text1" w:themeTint="BF"/>
        </w:rPr>
        <w:t xml:space="preserve"> number of tweets </w:t>
      </w:r>
      <w:r>
        <w:rPr>
          <w:rFonts w:ascii="Times New Roman" w:hAnsi="Times New Roman" w:cs="Times New Roman"/>
          <w:i/>
          <w:color w:val="404040" w:themeColor="text1" w:themeTint="BF"/>
        </w:rPr>
        <w:t>from both categories measured</w:t>
      </w:r>
      <w:r w:rsidRPr="00EE6B3C">
        <w:rPr>
          <w:rFonts w:ascii="Times New Roman" w:hAnsi="Times New Roman" w:cs="Times New Roman"/>
          <w:i/>
          <w:color w:val="404040" w:themeColor="text1" w:themeTint="BF"/>
        </w:rPr>
        <w:t xml:space="preserve">.  </w:t>
      </w:r>
    </w:p>
    <w:p w14:paraId="62DAE954" w14:textId="4F9FB166" w:rsidR="002600FD" w:rsidRDefault="00EE6B3C" w:rsidP="00EE6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404040" w:themeColor="text1" w:themeTint="BF"/>
        </w:rPr>
      </w:pPr>
      <w:r w:rsidRPr="00EE6B3C">
        <w:rPr>
          <w:rFonts w:ascii="Times New Roman" w:hAnsi="Times New Roman" w:cs="Times New Roman"/>
          <w:i/>
          <w:color w:val="404040" w:themeColor="text1" w:themeTint="BF"/>
        </w:rPr>
        <w:t xml:space="preserve">To see the number of tweets in each category move your mouse over each column.  </w:t>
      </w:r>
      <w:r w:rsidR="003763D2" w:rsidRPr="00EE6B3C">
        <w:rPr>
          <w:rFonts w:ascii="Times New Roman" w:hAnsi="Times New Roman" w:cs="Times New Roman"/>
          <w:i/>
          <w:color w:val="404040" w:themeColor="text1" w:themeTint="BF"/>
        </w:rPr>
        <w:t xml:space="preserve"> </w:t>
      </w:r>
    </w:p>
    <w:p w14:paraId="3C656FF9" w14:textId="6857E1E9" w:rsidR="007F05FF" w:rsidRDefault="007F05FF" w:rsidP="007F05FF">
      <w:pPr>
        <w:rPr>
          <w:rFonts w:ascii="Times New Roman" w:hAnsi="Times New Roman" w:cs="Times New Roman"/>
          <w:i/>
          <w:color w:val="404040" w:themeColor="text1" w:themeTint="BF"/>
        </w:rPr>
      </w:pPr>
    </w:p>
    <w:p w14:paraId="0E828C6D" w14:textId="0F3AFCDE" w:rsidR="007F05FF" w:rsidRPr="007F05FF" w:rsidRDefault="007F05FF" w:rsidP="007F05FF">
      <w:pPr>
        <w:rPr>
          <w:rFonts w:ascii="Times New Roman" w:hAnsi="Times New Roman" w:cs="Times New Roman"/>
          <w:b/>
          <w:color w:val="404040" w:themeColor="text1" w:themeTint="BF"/>
        </w:rPr>
      </w:pPr>
      <w:r w:rsidRPr="007F05FF">
        <w:rPr>
          <w:rFonts w:ascii="Times New Roman" w:hAnsi="Times New Roman" w:cs="Times New Roman"/>
          <w:b/>
          <w:color w:val="404040" w:themeColor="text1" w:themeTint="BF"/>
        </w:rPr>
        <w:t xml:space="preserve">Takeaways: </w:t>
      </w:r>
    </w:p>
    <w:p w14:paraId="2DBED2BE" w14:textId="27469CB2" w:rsidR="007F05FF" w:rsidRDefault="007F05FF" w:rsidP="007F05FF">
      <w:p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 xml:space="preserve">President Trump’s reference to the </w:t>
      </w:r>
      <w:r w:rsidR="00E12A39">
        <w:rPr>
          <w:rFonts w:ascii="Times New Roman" w:hAnsi="Times New Roman" w:cs="Times New Roman"/>
          <w:color w:val="404040" w:themeColor="text1" w:themeTint="BF"/>
        </w:rPr>
        <w:t>foreigners</w:t>
      </w:r>
      <w:r>
        <w:rPr>
          <w:rFonts w:ascii="Times New Roman" w:hAnsi="Times New Roman" w:cs="Times New Roman"/>
          <w:color w:val="404040" w:themeColor="text1" w:themeTint="BF"/>
        </w:rPr>
        <w:t xml:space="preserve"> themselves in relation to the wall far exceeds his references to the boarder wall itself.  </w:t>
      </w:r>
    </w:p>
    <w:p w14:paraId="15DAC2D7" w14:textId="2FCBA4FA" w:rsidR="007F05FF" w:rsidRPr="00B84066" w:rsidRDefault="007F05FF" w:rsidP="00B84066">
      <w:pPr>
        <w:rPr>
          <w:rFonts w:ascii="Times New Roman" w:hAnsi="Times New Roman" w:cs="Times New Roman"/>
          <w:color w:val="404040" w:themeColor="text1" w:themeTint="BF"/>
        </w:rPr>
      </w:pPr>
      <w:r w:rsidRPr="00B84066">
        <w:rPr>
          <w:rFonts w:ascii="Times New Roman" w:hAnsi="Times New Roman" w:cs="Times New Roman"/>
          <w:color w:val="404040" w:themeColor="text1" w:themeTint="BF"/>
        </w:rPr>
        <w:t>July 2015</w:t>
      </w:r>
      <w:r w:rsidR="00834A79" w:rsidRPr="00B84066">
        <w:rPr>
          <w:rFonts w:ascii="Times New Roman" w:hAnsi="Times New Roman" w:cs="Times New Roman"/>
          <w:color w:val="404040" w:themeColor="text1" w:themeTint="BF"/>
        </w:rPr>
        <w:t>:</w:t>
      </w:r>
      <w:r w:rsidRPr="00B84066">
        <w:rPr>
          <w:rFonts w:ascii="Times New Roman" w:hAnsi="Times New Roman" w:cs="Times New Roman"/>
          <w:color w:val="404040" w:themeColor="text1" w:themeTint="BF"/>
        </w:rPr>
        <w:t xml:space="preserve"> A month after </w:t>
      </w:r>
      <w:r w:rsidR="00834A79" w:rsidRPr="00B84066">
        <w:rPr>
          <w:rFonts w:ascii="Times New Roman" w:hAnsi="Times New Roman" w:cs="Times New Roman"/>
          <w:color w:val="404040" w:themeColor="text1" w:themeTint="BF"/>
        </w:rPr>
        <w:t xml:space="preserve">Trump’s </w:t>
      </w:r>
      <w:r w:rsidRPr="00B84066">
        <w:rPr>
          <w:rFonts w:ascii="Times New Roman" w:hAnsi="Times New Roman" w:cs="Times New Roman"/>
          <w:color w:val="404040" w:themeColor="text1" w:themeTint="BF"/>
        </w:rPr>
        <w:t xml:space="preserve">candidacy is announced, is one of the top months </w:t>
      </w:r>
      <w:r w:rsidR="00834A79" w:rsidRPr="00B84066">
        <w:rPr>
          <w:rFonts w:ascii="Times New Roman" w:hAnsi="Times New Roman" w:cs="Times New Roman"/>
          <w:color w:val="404040" w:themeColor="text1" w:themeTint="BF"/>
        </w:rPr>
        <w:t xml:space="preserve">he </w:t>
      </w:r>
      <w:r w:rsidRPr="00B84066">
        <w:rPr>
          <w:rFonts w:ascii="Times New Roman" w:hAnsi="Times New Roman" w:cs="Times New Roman"/>
          <w:color w:val="404040" w:themeColor="text1" w:themeTint="BF"/>
        </w:rPr>
        <w:t xml:space="preserve">tweets about those crossing the </w:t>
      </w:r>
      <w:r w:rsidR="00834A79" w:rsidRPr="00B84066">
        <w:rPr>
          <w:rFonts w:ascii="Times New Roman" w:hAnsi="Times New Roman" w:cs="Times New Roman"/>
          <w:color w:val="404040" w:themeColor="text1" w:themeTint="BF"/>
        </w:rPr>
        <w:t>border (65), in comparison to the wall (4)</w:t>
      </w:r>
      <w:r w:rsidRPr="00B84066">
        <w:rPr>
          <w:rFonts w:ascii="Times New Roman" w:hAnsi="Times New Roman" w:cs="Times New Roman"/>
          <w:color w:val="404040" w:themeColor="text1" w:themeTint="BF"/>
        </w:rPr>
        <w:t xml:space="preserve">.  </w:t>
      </w:r>
      <w:r w:rsidR="00413D26">
        <w:rPr>
          <w:rFonts w:ascii="Times New Roman" w:hAnsi="Times New Roman" w:cs="Times New Roman"/>
          <w:color w:val="404040" w:themeColor="text1" w:themeTint="BF"/>
        </w:rPr>
        <w:t xml:space="preserve">The difference in volume </w:t>
      </w:r>
      <w:r w:rsidR="00B84066" w:rsidRPr="00B84066">
        <w:rPr>
          <w:rFonts w:ascii="Arial" w:eastAsia="Times New Roman" w:hAnsi="Arial" w:cs="Arial"/>
          <w:color w:val="000000"/>
          <w:sz w:val="24"/>
          <w:szCs w:val="24"/>
        </w:rPr>
        <w:t>suggests that the topic succeeded at attracting media attention and exciting the Republican base</w:t>
      </w:r>
      <w:r w:rsidR="00B84066" w:rsidRPr="00B84066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B84066" w:rsidRPr="00B84066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="00BE7A13" w:rsidRPr="00B84066">
        <w:rPr>
          <w:rFonts w:ascii="Arial" w:eastAsia="Times New Roman" w:hAnsi="Arial" w:cs="Arial"/>
          <w:color w:val="000000"/>
          <w:sz w:val="24"/>
          <w:szCs w:val="24"/>
        </w:rPr>
        <w:t xml:space="preserve">Nevertheless, at this point, the stress on </w:t>
      </w:r>
      <w:r w:rsidR="00413D26"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="00BE7A13" w:rsidRPr="00B84066">
        <w:rPr>
          <w:rFonts w:ascii="Arial" w:eastAsia="Times New Roman" w:hAnsi="Arial" w:cs="Arial"/>
          <w:color w:val="000000"/>
          <w:sz w:val="24"/>
          <w:szCs w:val="24"/>
        </w:rPr>
        <w:t xml:space="preserve">the wall” via twitter as a </w:t>
      </w:r>
      <w:r w:rsidR="00413D26">
        <w:rPr>
          <w:rFonts w:ascii="Arial" w:eastAsia="Times New Roman" w:hAnsi="Arial" w:cs="Arial"/>
          <w:color w:val="000000"/>
          <w:sz w:val="24"/>
          <w:szCs w:val="24"/>
        </w:rPr>
        <w:t xml:space="preserve">communication </w:t>
      </w:r>
      <w:r w:rsidR="00BE7A13" w:rsidRPr="00B84066">
        <w:rPr>
          <w:rFonts w:ascii="Arial" w:eastAsia="Times New Roman" w:hAnsi="Arial" w:cs="Arial"/>
          <w:color w:val="000000"/>
          <w:sz w:val="24"/>
          <w:szCs w:val="24"/>
        </w:rPr>
        <w:t>channel was minimal (only 2 tweets in June, and 4 in July).</w:t>
      </w:r>
    </w:p>
    <w:p w14:paraId="067AFCEA" w14:textId="6BA2EA87" w:rsidR="00DA5AA3" w:rsidRPr="00B84066" w:rsidRDefault="00DA5AA3" w:rsidP="00B84066">
      <w:pPr>
        <w:rPr>
          <w:rFonts w:ascii="Times New Roman" w:hAnsi="Times New Roman" w:cs="Times New Roman"/>
          <w:color w:val="404040" w:themeColor="text1" w:themeTint="BF"/>
        </w:rPr>
      </w:pPr>
      <w:r w:rsidRPr="00B84066">
        <w:rPr>
          <w:rFonts w:ascii="Times New Roman" w:hAnsi="Times New Roman" w:cs="Times New Roman"/>
          <w:color w:val="404040" w:themeColor="text1" w:themeTint="BF"/>
        </w:rPr>
        <w:t xml:space="preserve">2018:  Trump’s use of tweets towards people crossing the boarder and the wall increased overall in 2018. </w:t>
      </w:r>
    </w:p>
    <w:p w14:paraId="60D3D525" w14:textId="7804112D" w:rsidR="00BE7A13" w:rsidRPr="00BE7A13" w:rsidRDefault="00DA5AA3" w:rsidP="00413D26">
      <w:pPr>
        <w:rPr>
          <w:rFonts w:ascii="Times New Roman" w:eastAsia="Times New Roman" w:hAnsi="Times New Roman" w:cs="Times New Roman"/>
          <w:sz w:val="24"/>
          <w:szCs w:val="24"/>
        </w:rPr>
      </w:pPr>
      <w:r w:rsidRPr="00B84066">
        <w:rPr>
          <w:rFonts w:ascii="Times New Roman" w:hAnsi="Times New Roman" w:cs="Times New Roman"/>
          <w:color w:val="404040" w:themeColor="text1" w:themeTint="BF"/>
        </w:rPr>
        <w:t>December 2018 and January 2019:</w:t>
      </w:r>
      <w:r w:rsidR="00413D26">
        <w:rPr>
          <w:rFonts w:ascii="Times New Roman" w:hAnsi="Times New Roman" w:cs="Times New Roman"/>
          <w:color w:val="404040" w:themeColor="text1" w:themeTint="BF"/>
        </w:rPr>
        <w:t xml:space="preserve"> This increasing trend reached fever-pitch in just the last two months around the decision to shut down the U.S. government over demands for congressional approval to fund a boarder wall.  For the first time since Trump began his campaign for the wall and </w:t>
      </w:r>
      <w:r w:rsidR="0074319B">
        <w:rPr>
          <w:rFonts w:ascii="Times New Roman" w:hAnsi="Times New Roman" w:cs="Times New Roman"/>
          <w:color w:val="404040" w:themeColor="text1" w:themeTint="BF"/>
        </w:rPr>
        <w:t xml:space="preserve">against </w:t>
      </w:r>
      <w:r w:rsidR="00413D26">
        <w:rPr>
          <w:rFonts w:ascii="Times New Roman" w:hAnsi="Times New Roman" w:cs="Times New Roman"/>
          <w:color w:val="404040" w:themeColor="text1" w:themeTint="BF"/>
        </w:rPr>
        <w:t>the people arriving at the U.S border, tweets about the wall (50) almost match tweets about migration (59) in December 2018.</w:t>
      </w:r>
      <w:r w:rsidR="0074319B">
        <w:rPr>
          <w:rFonts w:ascii="Times New Roman" w:hAnsi="Times New Roman" w:cs="Times New Roman"/>
          <w:color w:val="404040" w:themeColor="text1" w:themeTint="BF"/>
        </w:rPr>
        <w:t xml:space="preserve">  </w:t>
      </w:r>
      <w:r w:rsidR="00413D26">
        <w:rPr>
          <w:rFonts w:ascii="Times New Roman" w:hAnsi="Times New Roman" w:cs="Times New Roman"/>
          <w:color w:val="404040" w:themeColor="text1" w:themeTint="BF"/>
        </w:rPr>
        <w:t>For</w:t>
      </w:r>
      <w:r w:rsidR="00BE7A13" w:rsidRPr="00BE7A13">
        <w:rPr>
          <w:rFonts w:ascii="Arial" w:eastAsia="Times New Roman" w:hAnsi="Arial" w:cs="Arial"/>
          <w:color w:val="000000"/>
          <w:sz w:val="24"/>
          <w:szCs w:val="24"/>
        </w:rPr>
        <w:t xml:space="preserve"> every 100 tweets addressing migration, at least half of them mention the “wall.”</w:t>
      </w:r>
      <w:r w:rsidR="0074319B">
        <w:rPr>
          <w:rFonts w:ascii="Arial" w:eastAsia="Times New Roman" w:hAnsi="Arial" w:cs="Arial"/>
          <w:color w:val="000000"/>
          <w:sz w:val="24"/>
          <w:szCs w:val="24"/>
        </w:rPr>
        <w:t xml:space="preserve">  Overall, Trump’s focus on tweeting about migration suggests that </w:t>
      </w:r>
      <w:bookmarkStart w:id="0" w:name="_GoBack"/>
      <w:bookmarkEnd w:id="0"/>
    </w:p>
    <w:p w14:paraId="2C86CA39" w14:textId="77777777" w:rsidR="005C6D73" w:rsidRPr="005C6D73" w:rsidRDefault="005C6D73" w:rsidP="005C6D73">
      <w:pPr>
        <w:rPr>
          <w:rFonts w:ascii="Times New Roman" w:hAnsi="Times New Roman" w:cs="Times New Roman"/>
          <w:color w:val="404040" w:themeColor="text1" w:themeTint="BF"/>
        </w:rPr>
      </w:pPr>
    </w:p>
    <w:sectPr w:rsidR="005C6D73" w:rsidRPr="005C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10FE"/>
    <w:multiLevelType w:val="hybridMultilevel"/>
    <w:tmpl w:val="33F0E0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10607"/>
    <w:multiLevelType w:val="hybridMultilevel"/>
    <w:tmpl w:val="81C60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D2"/>
    <w:rsid w:val="002600FD"/>
    <w:rsid w:val="003763D2"/>
    <w:rsid w:val="00413D26"/>
    <w:rsid w:val="00465D6B"/>
    <w:rsid w:val="005C6D73"/>
    <w:rsid w:val="0068162D"/>
    <w:rsid w:val="006859F7"/>
    <w:rsid w:val="0074319B"/>
    <w:rsid w:val="007F05FF"/>
    <w:rsid w:val="00834A79"/>
    <w:rsid w:val="00B84066"/>
    <w:rsid w:val="00BE7A13"/>
    <w:rsid w:val="00DA5AA3"/>
    <w:rsid w:val="00E12A39"/>
    <w:rsid w:val="00EA2587"/>
    <w:rsid w:val="00ED2F09"/>
    <w:rsid w:val="00EE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E309"/>
  <w15:chartTrackingRefBased/>
  <w15:docId w15:val="{ACA8D19D-5978-4933-AC24-A398D42B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B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Barsallo</dc:creator>
  <cp:keywords/>
  <dc:description/>
  <cp:lastModifiedBy>Maria Barsallo</cp:lastModifiedBy>
  <cp:revision>13</cp:revision>
  <dcterms:created xsi:type="dcterms:W3CDTF">2019-01-18T16:29:00Z</dcterms:created>
  <dcterms:modified xsi:type="dcterms:W3CDTF">2019-01-19T20:26:00Z</dcterms:modified>
</cp:coreProperties>
</file>