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AARTI PATIDAR</w:t>
      </w:r>
    </w:p>
    <w:p>
      <w:pPr>
        <w:spacing w:after="90" w:before="0"/>
        <w:jc w:val="center"/>
      </w:pPr>
      <w:r>
        <w:rPr>
          <w:rFonts w:ascii="Arial" w:cs="Arial" w:eastAsia="Arial" w:hAnsi="Arial"/>
          <w:color w:val="1A56A0"/>
          <w:sz w:val="22"/>
          <w:szCs w:val="22"/>
        </w:rPr>
        <w:t xml:space="preserve">Shopify Developer  |  Frontend Engineering  |  E-Commerce Specialist</w:t>
      </w:r>
    </w:p>
    <w:p>
      <w:pPr>
        <w:spacing w:after="220" w:before="0"/>
        <w:jc w:val="center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+91 79873 30233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1A56A0"/>
          <w:sz w:val="19"/>
          <w:szCs w:val="19"/>
        </w:rPr>
        <w:t xml:space="preserve">patidar.aarti1869@gmail.com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 •   </w:t>
      </w:r>
      <w:r>
        <w:rPr>
          <w:rFonts w:ascii="Arial" w:cs="Arial" w:eastAsia="Arial" w:hAnsi="Arial"/>
          <w:color w:val="4A4A4A"/>
          <w:sz w:val="19"/>
          <w:szCs w:val="19"/>
        </w:rPr>
        <w:t xml:space="preserve">Mandsaur, Madhya Pradesh</w:t>
      </w:r>
    </w:p>
    <w:p>
      <w:pPr>
        <w:pBdr>
          <w:bottom w:val="single" w:color="1A56A0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Performance-focused Shopify Developer with 2.5+ years of experience delivering high-converting, responsive e-commerce storefronts. Expert in Shopify Liquid theme development, custom section/block architecture, and front-end engineering. Proven track record of improving page performance, SEO outcomes, and user engagement for luxury retail brands. Adept at debugging complex theme issues and shipping pixel-perfect UI components on tight timelines.</w:t>
      </w:r>
    </w:p>
    <w:p>
      <w:pPr>
        <w:pBdr>
          <w:bottom w:val="single" w:color="1A56A0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Shopify: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Liquid Templating, Theme Editor, Custom Sections &amp; Blocks, Shopify Admin, Checkout Optimization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JavaScript (ES6+), jQuery, HTML5, CSS3, Tailwind CSS, Bootstrap, Responsive Design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Performance &amp; SEO: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Page Speed Optimization, Core Web Vitals, Cross-browser Compatibility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VS Code, Git, GitHub, Chrome DevTools</w:t>
      </w:r>
    </w:p>
    <w:p>
      <w:pPr>
        <w:pBdr>
          <w:bottom w:val="single" w:color="1A56A0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Shopify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Mandasa Technology, Mandsaur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Sep 2023 – Present</w:t>
      </w:r>
    </w:p>
    <w:p>
      <w:pPr>
        <w:spacing w:after="60" w:before="30"/>
      </w:pPr>
      <w:r>
        <w:rPr>
          <w:rFonts w:ascii="Arial" w:cs="Arial" w:eastAsia="Arial" w:hAnsi="Arial"/>
          <w:b/>
          <w:bCs/>
          <w:i/>
          <w:iCs/>
          <w:color w:val="4A4A4A"/>
          <w:sz w:val="20"/>
          <w:szCs w:val="20"/>
        </w:rPr>
        <w:t xml:space="preserve">Project: Acotis Diamonds — Luxury Online Jewellery Storefront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customized a luxury Shopify theme using Liquid, enabling non-technical admins to manage dynamic sections and blocks independently — reducing content update turnaround by ~50%.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interactive UI components (real-time product filtering, image galleries) with JavaScript and jQuery, improving product discovery and contributing to a measurable uplift in time-on-site.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a SCSS/CSS component library ensuring brand-consistent styling, cross-browser compatibility, and fully responsive layouts across mobile, tablet, and desktop breakpoints.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and configured payment gateways, streamlining the checkout flow and eliminating friction points to support a secure, high-conversion purchase experience.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Drove Shopify performance optimization initiatives — improved page load speed and Core Web Vitals scores, directly boosting SEO rankings and reducing bounce rate.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Executed comprehensive QA testing and cross-device debugging across all major browsers, achieving an error-free production rollout.</w:t>
      </w:r>
    </w:p>
    <w:p>
      <w:pPr>
        <w:pBdr>
          <w:bottom w:val="single" w:color="1A56A0" w:sz="8" w:space="2"/>
        </w:pBdr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MCA — Master of Computer Applications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2023 – 2025</w:t>
      </w:r>
    </w:p>
    <w:p>
      <w:pPr>
        <w:spacing w:after="10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Gyanodaya Institute of Professional Studies, Neemuch</w:t>
      </w:r>
    </w:p>
    <w:p>
      <w:pPr>
        <w:tabs>
          <w:tab w:val="right" w:pos="9360"/>
        </w:tabs>
        <w:spacing w:after="3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BCA — Bachelor of Computer Applications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Completed</w:t>
      </w:r>
    </w:p>
    <w:p>
      <w:pPr>
        <w:spacing w:after="8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Rajiv Gandhi P.G. College, Mandsaur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   •   Aggregate: 73%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2026-06-23T04:58:01.542Z</dcterms:created>
  <dcterms:modified xsi:type="dcterms:W3CDTF">2026-06-23T04:58:01.555Z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