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Admin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 can perform two very important task of system to manage “User Accounts” and manage “Posted Property” from any user. Here Admin can first login with admin username and password and can access admin system which allows him to list all the registered users of the real estate system and he can Activate or Deactivate selected user accounts for enhanced system security. Admin aslo can Manage properties as he can go to properties posted by all users he can select property to add or remove it from the system. After performing any of this task admin will have the main admin system with which he can perform similar tasks or can logout from admin system.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