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6E6" w:rsidRPr="001236E6" w:rsidRDefault="001236E6" w:rsidP="00A83B8C">
      <w:pPr>
        <w:spacing w:before="360" w:after="80" w:line="240" w:lineRule="auto"/>
        <w:outlineLvl w:val="1"/>
        <w:rPr>
          <w:rFonts w:ascii="Arial" w:eastAsia="Times New Roman" w:hAnsi="Arial" w:cs="Arial"/>
          <w:b/>
          <w:bCs/>
          <w:noProof w:val="0"/>
          <w:color w:val="000000"/>
          <w:sz w:val="34"/>
          <w:szCs w:val="34"/>
          <w:u w:val="single"/>
        </w:rPr>
      </w:pPr>
      <w:r w:rsidRPr="001236E6">
        <w:rPr>
          <w:rFonts w:ascii="Arial" w:eastAsia="Times New Roman" w:hAnsi="Arial" w:cs="Arial"/>
          <w:b/>
          <w:bCs/>
          <w:noProof w:val="0"/>
          <w:color w:val="000000"/>
          <w:sz w:val="34"/>
          <w:szCs w:val="34"/>
          <w:u w:val="single"/>
        </w:rPr>
        <w:t>OCL Description for class</w:t>
      </w:r>
    </w:p>
    <w:p w:rsidR="00A83B8C" w:rsidRPr="00A83B8C" w:rsidRDefault="00A83B8C" w:rsidP="00A83B8C">
      <w:pPr>
        <w:spacing w:before="360" w:after="80" w:line="240" w:lineRule="auto"/>
        <w:outlineLvl w:val="1"/>
        <w:rPr>
          <w:rFonts w:ascii="Times New Roman" w:eastAsia="Times New Roman" w:hAnsi="Times New Roman" w:cs="Times New Roman"/>
          <w:b/>
          <w:bCs/>
          <w:noProof w:val="0"/>
          <w:sz w:val="36"/>
          <w:szCs w:val="36"/>
        </w:rPr>
      </w:pPr>
      <w:r w:rsidRPr="00A83B8C">
        <w:rPr>
          <w:rFonts w:ascii="Arial" w:eastAsia="Times New Roman" w:hAnsi="Arial" w:cs="Arial"/>
          <w:b/>
          <w:bCs/>
          <w:noProof w:val="0"/>
          <w:color w:val="000000"/>
          <w:sz w:val="34"/>
          <w:szCs w:val="34"/>
        </w:rPr>
        <w:t>Commercial:</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The property is categorized as commercial, it is generalized to Property Class so it can inherit all the details related to commercial property.</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b/>
          <w:bCs/>
          <w:noProof w:val="0"/>
          <w:color w:val="000000"/>
        </w:rPr>
        <w:t>Commercial Property types</w:t>
      </w:r>
      <w:r w:rsidRPr="00A83B8C">
        <w:rPr>
          <w:rFonts w:ascii="Arial" w:eastAsia="Times New Roman" w:hAnsi="Arial" w:cs="Arial"/>
          <w:noProof w:val="0"/>
          <w:color w:val="000000"/>
        </w:rPr>
        <w:t>:</w:t>
      </w:r>
    </w:p>
    <w:p w:rsidR="00A83B8C" w:rsidRPr="00A83B8C" w:rsidRDefault="00A83B8C" w:rsidP="00A83B8C">
      <w:pPr>
        <w:numPr>
          <w:ilvl w:val="0"/>
          <w:numId w:val="1"/>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Office</w:t>
      </w:r>
    </w:p>
    <w:p w:rsidR="00A83B8C" w:rsidRPr="00A83B8C" w:rsidRDefault="00A83B8C" w:rsidP="00A83B8C">
      <w:pPr>
        <w:numPr>
          <w:ilvl w:val="0"/>
          <w:numId w:val="1"/>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Retail</w:t>
      </w:r>
    </w:p>
    <w:p w:rsidR="00A83B8C" w:rsidRPr="00A83B8C" w:rsidRDefault="00A83B8C" w:rsidP="00A83B8C">
      <w:pPr>
        <w:numPr>
          <w:ilvl w:val="0"/>
          <w:numId w:val="1"/>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Hotels</w:t>
      </w:r>
    </w:p>
    <w:p w:rsidR="00A83B8C" w:rsidRPr="00A83B8C" w:rsidRDefault="00A83B8C" w:rsidP="00A83B8C">
      <w:pPr>
        <w:numPr>
          <w:ilvl w:val="0"/>
          <w:numId w:val="1"/>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Land</w:t>
      </w:r>
    </w:p>
    <w:p w:rsidR="001236E6" w:rsidRDefault="001236E6" w:rsidP="00A83B8C">
      <w:pPr>
        <w:spacing w:after="0" w:line="240" w:lineRule="auto"/>
        <w:rPr>
          <w:rFonts w:ascii="Arial" w:eastAsia="Times New Roman" w:hAnsi="Arial" w:cs="Arial"/>
          <w:b/>
          <w:bCs/>
          <w:noProof w:val="0"/>
          <w:color w:val="000000"/>
          <w:sz w:val="34"/>
          <w:szCs w:val="34"/>
        </w:rPr>
      </w:pP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b/>
          <w:bCs/>
          <w:noProof w:val="0"/>
          <w:color w:val="000000"/>
          <w:sz w:val="34"/>
          <w:szCs w:val="34"/>
        </w:rPr>
        <w:t>Residential:</w:t>
      </w:r>
      <w:bookmarkStart w:id="0" w:name="_GoBack"/>
      <w:bookmarkEnd w:id="0"/>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Property is broadly categorized as residential which is inherited from property class and will hold the details such as Location, Address, Status, Price for the residential property.</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b/>
          <w:bCs/>
          <w:noProof w:val="0"/>
          <w:color w:val="000000"/>
        </w:rPr>
        <w:t>Residential Property types</w:t>
      </w:r>
      <w:r w:rsidRPr="00A83B8C">
        <w:rPr>
          <w:rFonts w:ascii="Arial" w:eastAsia="Times New Roman" w:hAnsi="Arial" w:cs="Arial"/>
          <w:noProof w:val="0"/>
          <w:color w:val="000000"/>
        </w:rPr>
        <w:t>:</w:t>
      </w:r>
    </w:p>
    <w:p w:rsidR="00A83B8C" w:rsidRPr="00A83B8C" w:rsidRDefault="00A83B8C" w:rsidP="00A83B8C">
      <w:pPr>
        <w:numPr>
          <w:ilvl w:val="0"/>
          <w:numId w:val="2"/>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Apartments</w:t>
      </w:r>
    </w:p>
    <w:p w:rsidR="00A83B8C" w:rsidRPr="00A83B8C" w:rsidRDefault="00A83B8C" w:rsidP="00A83B8C">
      <w:pPr>
        <w:numPr>
          <w:ilvl w:val="0"/>
          <w:numId w:val="2"/>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Villa</w:t>
      </w:r>
    </w:p>
    <w:p w:rsidR="00A83B8C" w:rsidRPr="00A83B8C" w:rsidRDefault="00A83B8C" w:rsidP="00A83B8C">
      <w:pPr>
        <w:numPr>
          <w:ilvl w:val="0"/>
          <w:numId w:val="2"/>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Houses</w:t>
      </w:r>
    </w:p>
    <w:p w:rsidR="00A83B8C" w:rsidRPr="00A83B8C" w:rsidRDefault="00A83B8C" w:rsidP="00A83B8C">
      <w:pPr>
        <w:numPr>
          <w:ilvl w:val="0"/>
          <w:numId w:val="2"/>
        </w:numPr>
        <w:spacing w:after="0" w:line="240" w:lineRule="auto"/>
        <w:textAlignment w:val="baseline"/>
        <w:rPr>
          <w:rFonts w:ascii="Arial" w:eastAsia="Times New Roman" w:hAnsi="Arial" w:cs="Arial"/>
          <w:noProof w:val="0"/>
          <w:color w:val="000000"/>
        </w:rPr>
      </w:pPr>
      <w:r w:rsidRPr="00A83B8C">
        <w:rPr>
          <w:rFonts w:ascii="Arial" w:eastAsia="Times New Roman" w:hAnsi="Arial" w:cs="Arial"/>
          <w:noProof w:val="0"/>
          <w:color w:val="000000"/>
        </w:rPr>
        <w:t>Condos</w:t>
      </w:r>
    </w:p>
    <w:p w:rsidR="00A83B8C" w:rsidRPr="00A83B8C" w:rsidRDefault="00A83B8C" w:rsidP="00A83B8C">
      <w:pPr>
        <w:spacing w:before="360" w:after="80" w:line="240" w:lineRule="auto"/>
        <w:outlineLvl w:val="1"/>
        <w:rPr>
          <w:rFonts w:ascii="Times New Roman" w:eastAsia="Times New Roman" w:hAnsi="Times New Roman" w:cs="Times New Roman"/>
          <w:b/>
          <w:bCs/>
          <w:noProof w:val="0"/>
          <w:sz w:val="36"/>
          <w:szCs w:val="36"/>
        </w:rPr>
      </w:pPr>
      <w:r w:rsidRPr="00A83B8C">
        <w:rPr>
          <w:rFonts w:ascii="Arial" w:eastAsia="Times New Roman" w:hAnsi="Arial" w:cs="Arial"/>
          <w:b/>
          <w:bCs/>
          <w:noProof w:val="0"/>
          <w:color w:val="000000"/>
          <w:sz w:val="34"/>
          <w:szCs w:val="34"/>
        </w:rPr>
        <w:t>Transaction Type:</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The user can perform certain actions on the system, user can sell property, Buy property and Viewer can view postings.</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b/>
          <w:bCs/>
          <w:noProof w:val="0"/>
          <w:color w:val="000000"/>
        </w:rPr>
        <w:t>Attributes:</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w:t>
      </w:r>
      <w:r w:rsidRPr="00A83B8C">
        <w:rPr>
          <w:rFonts w:ascii="Times New Roman" w:eastAsia="Times New Roman" w:hAnsi="Times New Roman" w:cs="Times New Roman"/>
          <w:noProof w:val="0"/>
          <w:color w:val="000000"/>
          <w:sz w:val="14"/>
          <w:szCs w:val="14"/>
        </w:rPr>
        <w:t xml:space="preserve">         </w:t>
      </w:r>
      <w:proofErr w:type="spellStart"/>
      <w:r w:rsidRPr="00A83B8C">
        <w:rPr>
          <w:rFonts w:ascii="Arial" w:eastAsia="Times New Roman" w:hAnsi="Arial" w:cs="Arial"/>
          <w:b/>
          <w:bCs/>
          <w:noProof w:val="0"/>
          <w:color w:val="000000"/>
        </w:rPr>
        <w:t>Property_type</w:t>
      </w:r>
      <w:proofErr w:type="spellEnd"/>
      <w:r w:rsidRPr="00A83B8C">
        <w:rPr>
          <w:rFonts w:ascii="Arial" w:eastAsia="Times New Roman" w:hAnsi="Arial" w:cs="Arial"/>
          <w:noProof w:val="0"/>
          <w:color w:val="000000"/>
        </w:rPr>
        <w:t>:  Property can be broadly categorized as commercial and residential.</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w:t>
      </w:r>
      <w:r w:rsidRPr="00A83B8C">
        <w:rPr>
          <w:rFonts w:ascii="Times New Roman" w:eastAsia="Times New Roman" w:hAnsi="Times New Roman" w:cs="Times New Roman"/>
          <w:noProof w:val="0"/>
          <w:color w:val="000000"/>
          <w:sz w:val="14"/>
          <w:szCs w:val="14"/>
        </w:rPr>
        <w:t xml:space="preserve">         </w:t>
      </w:r>
      <w:proofErr w:type="spellStart"/>
      <w:r w:rsidRPr="00A83B8C">
        <w:rPr>
          <w:rFonts w:ascii="Arial" w:eastAsia="Times New Roman" w:hAnsi="Arial" w:cs="Arial"/>
          <w:b/>
          <w:bCs/>
          <w:noProof w:val="0"/>
          <w:color w:val="000000"/>
        </w:rPr>
        <w:t>Property_id</w:t>
      </w:r>
      <w:proofErr w:type="spellEnd"/>
      <w:r w:rsidRPr="00A83B8C">
        <w:rPr>
          <w:rFonts w:ascii="Arial" w:eastAsia="Times New Roman" w:hAnsi="Arial" w:cs="Arial"/>
          <w:noProof w:val="0"/>
          <w:color w:val="000000"/>
        </w:rPr>
        <w:t>: property id act as a primary key to select the particular property that user wants to buy.</w:t>
      </w:r>
    </w:p>
    <w:p w:rsidR="00A83B8C" w:rsidRPr="00A83B8C" w:rsidRDefault="00A83B8C" w:rsidP="00A83B8C">
      <w:pPr>
        <w:spacing w:before="360" w:after="80" w:line="240" w:lineRule="auto"/>
        <w:outlineLvl w:val="1"/>
        <w:rPr>
          <w:rFonts w:ascii="Times New Roman" w:eastAsia="Times New Roman" w:hAnsi="Times New Roman" w:cs="Times New Roman"/>
          <w:b/>
          <w:bCs/>
          <w:noProof w:val="0"/>
          <w:sz w:val="36"/>
          <w:szCs w:val="36"/>
        </w:rPr>
      </w:pPr>
      <w:r w:rsidRPr="00A83B8C">
        <w:rPr>
          <w:rFonts w:ascii="Arial" w:eastAsia="Times New Roman" w:hAnsi="Arial" w:cs="Arial"/>
          <w:b/>
          <w:bCs/>
          <w:noProof w:val="0"/>
          <w:color w:val="000000"/>
          <w:sz w:val="34"/>
          <w:szCs w:val="34"/>
        </w:rPr>
        <w:t>Buy property</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 xml:space="preserve">If the user wants to buy a certain property, </w:t>
      </w:r>
      <w:proofErr w:type="spellStart"/>
      <w:r w:rsidRPr="00A83B8C">
        <w:rPr>
          <w:rFonts w:ascii="Arial" w:eastAsia="Times New Roman" w:hAnsi="Arial" w:cs="Arial"/>
          <w:noProof w:val="0"/>
          <w:color w:val="000000"/>
        </w:rPr>
        <w:t>I.e</w:t>
      </w:r>
      <w:proofErr w:type="spellEnd"/>
      <w:r w:rsidRPr="00A83B8C">
        <w:rPr>
          <w:rFonts w:ascii="Arial" w:eastAsia="Times New Roman" w:hAnsi="Arial" w:cs="Arial"/>
          <w:noProof w:val="0"/>
          <w:color w:val="000000"/>
        </w:rPr>
        <w:t xml:space="preserve"> buyer accepts the deal .All the attributes of transaction type class will be inherited in buy property class.</w:t>
      </w:r>
    </w:p>
    <w:p w:rsidR="00A83B8C" w:rsidRPr="00A83B8C" w:rsidRDefault="00A83B8C" w:rsidP="00A83B8C">
      <w:pPr>
        <w:spacing w:before="360" w:after="80" w:line="240" w:lineRule="auto"/>
        <w:outlineLvl w:val="1"/>
        <w:rPr>
          <w:rFonts w:ascii="Times New Roman" w:eastAsia="Times New Roman" w:hAnsi="Times New Roman" w:cs="Times New Roman"/>
          <w:b/>
          <w:bCs/>
          <w:noProof w:val="0"/>
          <w:sz w:val="36"/>
          <w:szCs w:val="36"/>
        </w:rPr>
      </w:pPr>
      <w:r w:rsidRPr="00A83B8C">
        <w:rPr>
          <w:rFonts w:ascii="Arial" w:eastAsia="Times New Roman" w:hAnsi="Arial" w:cs="Arial"/>
          <w:b/>
          <w:bCs/>
          <w:noProof w:val="0"/>
          <w:color w:val="000000"/>
          <w:sz w:val="34"/>
          <w:szCs w:val="34"/>
        </w:rPr>
        <w:t>Sell Property</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User can create and post the property offer so that buyers and viewers can view the property and if they want to buy the property then they can contact the seller through message.</w:t>
      </w:r>
    </w:p>
    <w:p w:rsidR="00A83B8C" w:rsidRPr="00A83B8C" w:rsidRDefault="00A83B8C" w:rsidP="00A83B8C">
      <w:pPr>
        <w:spacing w:before="360" w:after="80" w:line="240" w:lineRule="auto"/>
        <w:outlineLvl w:val="1"/>
        <w:rPr>
          <w:rFonts w:ascii="Times New Roman" w:eastAsia="Times New Roman" w:hAnsi="Times New Roman" w:cs="Times New Roman"/>
          <w:b/>
          <w:bCs/>
          <w:noProof w:val="0"/>
          <w:sz w:val="36"/>
          <w:szCs w:val="36"/>
        </w:rPr>
      </w:pPr>
      <w:r w:rsidRPr="00A83B8C">
        <w:rPr>
          <w:rFonts w:ascii="Arial" w:eastAsia="Times New Roman" w:hAnsi="Arial" w:cs="Arial"/>
          <w:b/>
          <w:bCs/>
          <w:noProof w:val="0"/>
          <w:color w:val="000000"/>
          <w:sz w:val="34"/>
          <w:szCs w:val="34"/>
        </w:rPr>
        <w:t>View Property</w:t>
      </w:r>
    </w:p>
    <w:p w:rsidR="00A83B8C" w:rsidRPr="00A83B8C" w:rsidRDefault="00A83B8C" w:rsidP="00A83B8C">
      <w:pPr>
        <w:spacing w:after="0" w:line="240" w:lineRule="auto"/>
        <w:rPr>
          <w:rFonts w:ascii="Times New Roman" w:eastAsia="Times New Roman" w:hAnsi="Times New Roman" w:cs="Times New Roman"/>
          <w:noProof w:val="0"/>
          <w:sz w:val="24"/>
          <w:szCs w:val="24"/>
        </w:rPr>
      </w:pPr>
      <w:r w:rsidRPr="00A83B8C">
        <w:rPr>
          <w:rFonts w:ascii="Arial" w:eastAsia="Times New Roman" w:hAnsi="Arial" w:cs="Arial"/>
          <w:noProof w:val="0"/>
          <w:color w:val="000000"/>
        </w:rPr>
        <w:t>User who just wants to view the deals can view the property posting but cannot buy or sell the property without registering or logging in.</w:t>
      </w:r>
    </w:p>
    <w:p w:rsidR="00EF5F0A" w:rsidRDefault="00EF5F0A"/>
    <w:sectPr w:rsidR="00EF5F0A" w:rsidSect="008D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3A73"/>
    <w:multiLevelType w:val="multilevel"/>
    <w:tmpl w:val="FF2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30347"/>
    <w:multiLevelType w:val="multilevel"/>
    <w:tmpl w:val="B70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8C"/>
    <w:rsid w:val="000125BB"/>
    <w:rsid w:val="00015D09"/>
    <w:rsid w:val="00032CF5"/>
    <w:rsid w:val="00062C02"/>
    <w:rsid w:val="00071753"/>
    <w:rsid w:val="00071CB1"/>
    <w:rsid w:val="00093AAB"/>
    <w:rsid w:val="000A0117"/>
    <w:rsid w:val="000A1D4F"/>
    <w:rsid w:val="000A32C8"/>
    <w:rsid w:val="000A35DA"/>
    <w:rsid w:val="000A7EFE"/>
    <w:rsid w:val="000B6411"/>
    <w:rsid w:val="000C32D6"/>
    <w:rsid w:val="000D27E2"/>
    <w:rsid w:val="000F063D"/>
    <w:rsid w:val="000F1A62"/>
    <w:rsid w:val="000F407F"/>
    <w:rsid w:val="001048DE"/>
    <w:rsid w:val="001236E6"/>
    <w:rsid w:val="00140814"/>
    <w:rsid w:val="00145A7F"/>
    <w:rsid w:val="00147710"/>
    <w:rsid w:val="00151AD2"/>
    <w:rsid w:val="0016603B"/>
    <w:rsid w:val="00185F35"/>
    <w:rsid w:val="00190C1D"/>
    <w:rsid w:val="00192339"/>
    <w:rsid w:val="001A3440"/>
    <w:rsid w:val="001C2200"/>
    <w:rsid w:val="001C3B08"/>
    <w:rsid w:val="001D5F69"/>
    <w:rsid w:val="001E2D4B"/>
    <w:rsid w:val="001E7E6E"/>
    <w:rsid w:val="00200DE9"/>
    <w:rsid w:val="00205588"/>
    <w:rsid w:val="00220BA8"/>
    <w:rsid w:val="002230A4"/>
    <w:rsid w:val="00224632"/>
    <w:rsid w:val="00227CC7"/>
    <w:rsid w:val="0023695B"/>
    <w:rsid w:val="00237BAD"/>
    <w:rsid w:val="002421E6"/>
    <w:rsid w:val="002462CD"/>
    <w:rsid w:val="00255B9C"/>
    <w:rsid w:val="002827E5"/>
    <w:rsid w:val="0028580C"/>
    <w:rsid w:val="00286EDD"/>
    <w:rsid w:val="002966B9"/>
    <w:rsid w:val="002B14BE"/>
    <w:rsid w:val="002B2626"/>
    <w:rsid w:val="002B7A61"/>
    <w:rsid w:val="002C19C4"/>
    <w:rsid w:val="002D306C"/>
    <w:rsid w:val="002D431C"/>
    <w:rsid w:val="00304650"/>
    <w:rsid w:val="00304F1B"/>
    <w:rsid w:val="00322530"/>
    <w:rsid w:val="003273DE"/>
    <w:rsid w:val="00382BDE"/>
    <w:rsid w:val="00387F0F"/>
    <w:rsid w:val="00393E25"/>
    <w:rsid w:val="003A1587"/>
    <w:rsid w:val="003A34FD"/>
    <w:rsid w:val="003C0BF5"/>
    <w:rsid w:val="003C1E59"/>
    <w:rsid w:val="003C6F3A"/>
    <w:rsid w:val="003E10B6"/>
    <w:rsid w:val="003F2FCB"/>
    <w:rsid w:val="003F41B1"/>
    <w:rsid w:val="003F7EAA"/>
    <w:rsid w:val="004147E8"/>
    <w:rsid w:val="00443820"/>
    <w:rsid w:val="004726D0"/>
    <w:rsid w:val="0048143B"/>
    <w:rsid w:val="00491D17"/>
    <w:rsid w:val="004952F2"/>
    <w:rsid w:val="0049620A"/>
    <w:rsid w:val="004A5F48"/>
    <w:rsid w:val="004A62BE"/>
    <w:rsid w:val="004B3353"/>
    <w:rsid w:val="004B378F"/>
    <w:rsid w:val="004D1DEB"/>
    <w:rsid w:val="00502DCE"/>
    <w:rsid w:val="005236FF"/>
    <w:rsid w:val="00530522"/>
    <w:rsid w:val="00531B8D"/>
    <w:rsid w:val="0053320B"/>
    <w:rsid w:val="0059265F"/>
    <w:rsid w:val="005937B8"/>
    <w:rsid w:val="005A1211"/>
    <w:rsid w:val="005A7351"/>
    <w:rsid w:val="005B58D9"/>
    <w:rsid w:val="005B70C4"/>
    <w:rsid w:val="005B7454"/>
    <w:rsid w:val="005C5CDE"/>
    <w:rsid w:val="005E2B0C"/>
    <w:rsid w:val="005E73C7"/>
    <w:rsid w:val="005E7BD9"/>
    <w:rsid w:val="00615E6A"/>
    <w:rsid w:val="0062013B"/>
    <w:rsid w:val="00625758"/>
    <w:rsid w:val="00630929"/>
    <w:rsid w:val="00653FA1"/>
    <w:rsid w:val="00657A48"/>
    <w:rsid w:val="00657B28"/>
    <w:rsid w:val="00662F61"/>
    <w:rsid w:val="00663B1A"/>
    <w:rsid w:val="00672F92"/>
    <w:rsid w:val="006905E9"/>
    <w:rsid w:val="0069589C"/>
    <w:rsid w:val="006A6C48"/>
    <w:rsid w:val="006A705D"/>
    <w:rsid w:val="006E5E19"/>
    <w:rsid w:val="006E5E37"/>
    <w:rsid w:val="006F4BE7"/>
    <w:rsid w:val="00727380"/>
    <w:rsid w:val="00736F97"/>
    <w:rsid w:val="00740205"/>
    <w:rsid w:val="00741C24"/>
    <w:rsid w:val="00762795"/>
    <w:rsid w:val="00771C46"/>
    <w:rsid w:val="00786185"/>
    <w:rsid w:val="00787D42"/>
    <w:rsid w:val="00791441"/>
    <w:rsid w:val="00796A73"/>
    <w:rsid w:val="007C3B81"/>
    <w:rsid w:val="007C3DD3"/>
    <w:rsid w:val="007C3FDB"/>
    <w:rsid w:val="007C54E2"/>
    <w:rsid w:val="007E23F0"/>
    <w:rsid w:val="00807FF0"/>
    <w:rsid w:val="00812E13"/>
    <w:rsid w:val="00816F99"/>
    <w:rsid w:val="0085499C"/>
    <w:rsid w:val="00870153"/>
    <w:rsid w:val="008869B9"/>
    <w:rsid w:val="008A254D"/>
    <w:rsid w:val="008A62BA"/>
    <w:rsid w:val="008A7819"/>
    <w:rsid w:val="008B00FD"/>
    <w:rsid w:val="008B1553"/>
    <w:rsid w:val="008D36C8"/>
    <w:rsid w:val="008E5599"/>
    <w:rsid w:val="008E735E"/>
    <w:rsid w:val="008F0B70"/>
    <w:rsid w:val="009015F3"/>
    <w:rsid w:val="009069EC"/>
    <w:rsid w:val="009218CB"/>
    <w:rsid w:val="00947279"/>
    <w:rsid w:val="00954A69"/>
    <w:rsid w:val="0096215A"/>
    <w:rsid w:val="00980D87"/>
    <w:rsid w:val="00990021"/>
    <w:rsid w:val="00990473"/>
    <w:rsid w:val="0099234E"/>
    <w:rsid w:val="00993C74"/>
    <w:rsid w:val="009A10D2"/>
    <w:rsid w:val="009B1558"/>
    <w:rsid w:val="009B6993"/>
    <w:rsid w:val="009D0C9B"/>
    <w:rsid w:val="009D7D9F"/>
    <w:rsid w:val="009F027F"/>
    <w:rsid w:val="00A04D76"/>
    <w:rsid w:val="00A04FF3"/>
    <w:rsid w:val="00A07DED"/>
    <w:rsid w:val="00A11189"/>
    <w:rsid w:val="00A13AC5"/>
    <w:rsid w:val="00A212B2"/>
    <w:rsid w:val="00A2347F"/>
    <w:rsid w:val="00A24BAC"/>
    <w:rsid w:val="00A34711"/>
    <w:rsid w:val="00A37293"/>
    <w:rsid w:val="00A47CBC"/>
    <w:rsid w:val="00A5393B"/>
    <w:rsid w:val="00A8083A"/>
    <w:rsid w:val="00A832C0"/>
    <w:rsid w:val="00A83B8C"/>
    <w:rsid w:val="00AA5B7D"/>
    <w:rsid w:val="00AB3363"/>
    <w:rsid w:val="00AB6C0B"/>
    <w:rsid w:val="00AC2410"/>
    <w:rsid w:val="00AC5F2C"/>
    <w:rsid w:val="00AD531D"/>
    <w:rsid w:val="00AF0C1E"/>
    <w:rsid w:val="00B03961"/>
    <w:rsid w:val="00B03D6C"/>
    <w:rsid w:val="00B12D11"/>
    <w:rsid w:val="00B17D7D"/>
    <w:rsid w:val="00B50965"/>
    <w:rsid w:val="00B6712B"/>
    <w:rsid w:val="00B83501"/>
    <w:rsid w:val="00B90B96"/>
    <w:rsid w:val="00BA0D7B"/>
    <w:rsid w:val="00BA4786"/>
    <w:rsid w:val="00BB0A33"/>
    <w:rsid w:val="00BB111D"/>
    <w:rsid w:val="00BC3F04"/>
    <w:rsid w:val="00BF0ED5"/>
    <w:rsid w:val="00C0089E"/>
    <w:rsid w:val="00C00CC1"/>
    <w:rsid w:val="00C01005"/>
    <w:rsid w:val="00C01EA8"/>
    <w:rsid w:val="00C01F9D"/>
    <w:rsid w:val="00C10B37"/>
    <w:rsid w:val="00C12B52"/>
    <w:rsid w:val="00C203D1"/>
    <w:rsid w:val="00C2058D"/>
    <w:rsid w:val="00C226EF"/>
    <w:rsid w:val="00C45D0C"/>
    <w:rsid w:val="00C50A4D"/>
    <w:rsid w:val="00C55E6E"/>
    <w:rsid w:val="00C578F2"/>
    <w:rsid w:val="00C71CB4"/>
    <w:rsid w:val="00C836D7"/>
    <w:rsid w:val="00C95052"/>
    <w:rsid w:val="00CA0EB6"/>
    <w:rsid w:val="00CA5816"/>
    <w:rsid w:val="00CB2506"/>
    <w:rsid w:val="00CC042E"/>
    <w:rsid w:val="00CC4D24"/>
    <w:rsid w:val="00CD4333"/>
    <w:rsid w:val="00CD7C36"/>
    <w:rsid w:val="00CE2F9E"/>
    <w:rsid w:val="00CF0D05"/>
    <w:rsid w:val="00D0672D"/>
    <w:rsid w:val="00D44497"/>
    <w:rsid w:val="00D44D95"/>
    <w:rsid w:val="00D506D2"/>
    <w:rsid w:val="00D71A93"/>
    <w:rsid w:val="00D73F76"/>
    <w:rsid w:val="00D826D6"/>
    <w:rsid w:val="00D86987"/>
    <w:rsid w:val="00D9210A"/>
    <w:rsid w:val="00D970FE"/>
    <w:rsid w:val="00D974F6"/>
    <w:rsid w:val="00DA2D03"/>
    <w:rsid w:val="00DC42A4"/>
    <w:rsid w:val="00DC4C59"/>
    <w:rsid w:val="00DD05E3"/>
    <w:rsid w:val="00DD73D1"/>
    <w:rsid w:val="00DE2872"/>
    <w:rsid w:val="00DE595A"/>
    <w:rsid w:val="00DE75BC"/>
    <w:rsid w:val="00DF64E6"/>
    <w:rsid w:val="00E07BAF"/>
    <w:rsid w:val="00E31C7C"/>
    <w:rsid w:val="00E37E8A"/>
    <w:rsid w:val="00E43133"/>
    <w:rsid w:val="00E745ED"/>
    <w:rsid w:val="00E92229"/>
    <w:rsid w:val="00E93BB6"/>
    <w:rsid w:val="00EA1A3C"/>
    <w:rsid w:val="00EA587F"/>
    <w:rsid w:val="00EC160F"/>
    <w:rsid w:val="00EC169A"/>
    <w:rsid w:val="00EC7177"/>
    <w:rsid w:val="00ED0842"/>
    <w:rsid w:val="00ED55D6"/>
    <w:rsid w:val="00EE1ACC"/>
    <w:rsid w:val="00EE6FB4"/>
    <w:rsid w:val="00EE7AB3"/>
    <w:rsid w:val="00EF5F0A"/>
    <w:rsid w:val="00F0617F"/>
    <w:rsid w:val="00F17646"/>
    <w:rsid w:val="00F2040C"/>
    <w:rsid w:val="00F34DEE"/>
    <w:rsid w:val="00F35856"/>
    <w:rsid w:val="00F521BA"/>
    <w:rsid w:val="00F96464"/>
    <w:rsid w:val="00F97F7A"/>
    <w:rsid w:val="00FA0F00"/>
    <w:rsid w:val="00FA0FAC"/>
    <w:rsid w:val="00FC3A88"/>
    <w:rsid w:val="00FD4FDF"/>
    <w:rsid w:val="00FF6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8EA9D-EE7D-4846-BB02-1896CA33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C8"/>
    <w:rPr>
      <w:noProof/>
    </w:rPr>
  </w:style>
  <w:style w:type="paragraph" w:styleId="Heading2">
    <w:name w:val="heading 2"/>
    <w:basedOn w:val="Normal"/>
    <w:link w:val="Heading2Char"/>
    <w:uiPriority w:val="9"/>
    <w:qFormat/>
    <w:rsid w:val="00A83B8C"/>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3B8C"/>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Sukhveer Dhillon</dc:creator>
  <cp:keywords/>
  <dc:description/>
  <cp:lastModifiedBy>Sukhveer Dhillon</cp:lastModifiedBy>
  <cp:revision>2</cp:revision>
  <dcterms:created xsi:type="dcterms:W3CDTF">2016-03-04T13:13:00Z</dcterms:created>
  <dcterms:modified xsi:type="dcterms:W3CDTF">2016-03-04T13:23:00Z</dcterms:modified>
</cp:coreProperties>
</file>