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B40BA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4ADFAAD1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4B70CA73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22372D2B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75BACEFE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1A2D0655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0083266E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5E6D9B36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44FA37C6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37CC3BD2" w14:textId="77777777" w:rsidR="00F97C4B" w:rsidRPr="00A9664E" w:rsidRDefault="00F97C4B" w:rsidP="00F97C4B">
      <w:pPr>
        <w:jc w:val="center"/>
        <w:rPr>
          <w:rFonts w:ascii="Arial" w:hAnsi="Arial" w:cs="Arial"/>
          <w:b/>
          <w:lang w:val="es-ES"/>
        </w:rPr>
      </w:pPr>
    </w:p>
    <w:p w14:paraId="08F7C73E" w14:textId="311FC95F" w:rsidR="00F97C4B" w:rsidRPr="00A9664E" w:rsidRDefault="00F97C4B" w:rsidP="00F97C4B">
      <w:pPr>
        <w:jc w:val="center"/>
        <w:rPr>
          <w:rFonts w:ascii="Arial" w:hAnsi="Arial" w:cs="Arial"/>
          <w:b/>
          <w:lang w:val="es-ES"/>
        </w:rPr>
      </w:pPr>
      <w:r w:rsidRPr="00A9664E">
        <w:rPr>
          <w:rFonts w:ascii="Arial" w:hAnsi="Arial" w:cs="Arial"/>
          <w:b/>
          <w:lang w:val="es-ES"/>
        </w:rPr>
        <w:t>Declaración del problema y pregunta</w:t>
      </w:r>
    </w:p>
    <w:p w14:paraId="4EF92222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6AFB05C9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</w:p>
    <w:p w14:paraId="190BCA24" w14:textId="5B06DD91" w:rsidR="00F97C4B" w:rsidRPr="00F97C4B" w:rsidRDefault="00A9664E" w:rsidP="00F97C4B">
      <w:pPr>
        <w:jc w:val="center"/>
        <w:rPr>
          <w:rFonts w:ascii="Arial" w:hAnsi="Arial" w:cs="Arial"/>
          <w:bCs/>
          <w:lang w:val="es-ES"/>
        </w:rPr>
      </w:pPr>
      <w:r w:rsidRPr="00F97C4B">
        <w:rPr>
          <w:rFonts w:ascii="Arial" w:hAnsi="Arial" w:cs="Arial"/>
          <w:bCs/>
          <w:lang w:val="es-ES"/>
        </w:rPr>
        <w:t xml:space="preserve">Juan Esteban Tique </w:t>
      </w:r>
      <w:proofErr w:type="spellStart"/>
      <w:r w:rsidRPr="00F97C4B">
        <w:rPr>
          <w:rFonts w:ascii="Arial" w:hAnsi="Arial" w:cs="Arial"/>
          <w:bCs/>
          <w:lang w:val="es-ES"/>
        </w:rPr>
        <w:t>Villabon</w:t>
      </w:r>
      <w:proofErr w:type="spellEnd"/>
      <w:r>
        <w:rPr>
          <w:rFonts w:ascii="Arial" w:hAnsi="Arial" w:cs="Arial"/>
          <w:bCs/>
          <w:lang w:val="es-ES"/>
        </w:rPr>
        <w:t xml:space="preserve">, </w:t>
      </w:r>
      <w:r w:rsidR="00F97C4B" w:rsidRPr="00F97C4B">
        <w:rPr>
          <w:rFonts w:ascii="Arial" w:hAnsi="Arial" w:cs="Arial"/>
          <w:bCs/>
          <w:lang w:val="es-ES"/>
        </w:rPr>
        <w:t xml:space="preserve">Karolay Paola Aguas Hernández </w:t>
      </w:r>
    </w:p>
    <w:p w14:paraId="181A1494" w14:textId="07B9141F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  <w:r w:rsidRPr="00F97C4B">
        <w:rPr>
          <w:rFonts w:ascii="Arial" w:hAnsi="Arial" w:cs="Arial"/>
          <w:bCs/>
          <w:lang w:val="es-ES"/>
        </w:rPr>
        <w:t>Especialización en docencia, UNAC</w:t>
      </w:r>
    </w:p>
    <w:p w14:paraId="3B942FE2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  <w:r w:rsidRPr="00F97C4B">
        <w:rPr>
          <w:rFonts w:ascii="Arial" w:hAnsi="Arial" w:cs="Arial"/>
          <w:bCs/>
          <w:lang w:val="es-ES"/>
        </w:rPr>
        <w:t>Seminario de Investigación I</w:t>
      </w:r>
    </w:p>
    <w:p w14:paraId="3EFDBAD5" w14:textId="77777777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  <w:r w:rsidRPr="00F97C4B">
        <w:rPr>
          <w:rFonts w:ascii="Arial" w:hAnsi="Arial" w:cs="Arial"/>
          <w:bCs/>
          <w:lang w:val="es-ES"/>
        </w:rPr>
        <w:t>Dr. (c) Jorge Hernán Hoyos Rentería</w:t>
      </w:r>
    </w:p>
    <w:p w14:paraId="28F5AA39" w14:textId="26F54D08" w:rsidR="00F97C4B" w:rsidRPr="00F97C4B" w:rsidRDefault="00F97C4B" w:rsidP="00F97C4B">
      <w:pPr>
        <w:jc w:val="center"/>
        <w:rPr>
          <w:rFonts w:ascii="Arial" w:hAnsi="Arial" w:cs="Arial"/>
          <w:bCs/>
          <w:lang w:val="es-ES"/>
        </w:rPr>
      </w:pPr>
      <w:r w:rsidRPr="00F97C4B">
        <w:rPr>
          <w:rFonts w:ascii="Arial" w:hAnsi="Arial" w:cs="Arial"/>
          <w:bCs/>
          <w:lang w:val="es-ES"/>
        </w:rPr>
        <w:t>29 septiembre del 2024</w:t>
      </w:r>
    </w:p>
    <w:p w14:paraId="5DB7F7B5" w14:textId="77777777" w:rsidR="00F97C4B" w:rsidRPr="00F97C4B" w:rsidRDefault="00F97C4B">
      <w:pPr>
        <w:rPr>
          <w:rFonts w:ascii="Arial" w:hAnsi="Arial" w:cs="Arial"/>
          <w:b/>
          <w:lang w:val="es-ES"/>
        </w:rPr>
      </w:pPr>
      <w:r w:rsidRPr="00F97C4B">
        <w:rPr>
          <w:rFonts w:ascii="Arial" w:hAnsi="Arial" w:cs="Arial"/>
          <w:b/>
          <w:lang w:val="es-ES"/>
        </w:rPr>
        <w:br w:type="page"/>
      </w:r>
    </w:p>
    <w:p w14:paraId="46EC6E04" w14:textId="24474893" w:rsidR="0075315A" w:rsidRPr="00F97C4B" w:rsidRDefault="00CE05DA">
      <w:pPr>
        <w:rPr>
          <w:rFonts w:ascii="Arial" w:hAnsi="Arial" w:cs="Arial"/>
          <w:b/>
          <w:lang w:val="es-ES"/>
        </w:rPr>
      </w:pPr>
      <w:r w:rsidRPr="00F97C4B">
        <w:rPr>
          <w:rFonts w:ascii="Arial" w:hAnsi="Arial" w:cs="Arial"/>
          <w:b/>
          <w:lang w:val="es-ES"/>
        </w:rPr>
        <w:lastRenderedPageBreak/>
        <w:t xml:space="preserve">Declaración del problema de investigación </w:t>
      </w:r>
    </w:p>
    <w:p w14:paraId="77456D09" w14:textId="77777777" w:rsidR="00A7638F" w:rsidRPr="00F97C4B" w:rsidRDefault="00122777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 xml:space="preserve">Existen muchas investigaciones relacionadas con la lectura y su impacto en la comprensión lectora. Sin embargo, </w:t>
      </w:r>
      <w:r w:rsidR="009232E3" w:rsidRPr="00F97C4B">
        <w:rPr>
          <w:rFonts w:ascii="Arial" w:hAnsi="Arial" w:cs="Arial"/>
          <w:lang w:val="es-ES"/>
        </w:rPr>
        <w:t>los estudiantes de básica secundaria aun no alcanzan los niveles necesarios para una comprensión lectora efectiva. E</w:t>
      </w:r>
      <w:r w:rsidRPr="00F97C4B">
        <w:rPr>
          <w:rFonts w:ascii="Arial" w:hAnsi="Arial" w:cs="Arial"/>
          <w:lang w:val="es-ES"/>
        </w:rPr>
        <w:t xml:space="preserve">n el Programa para la Evaluación Internacional de Estudiantes (PISA) Colombia se ubica por debajo de los países de la Organización para la Cooperación y el Desarrollo Económico (OCDE) a pesar de todos los aportes que se han realizado. </w:t>
      </w:r>
    </w:p>
    <w:p w14:paraId="3D74ED74" w14:textId="77777777" w:rsidR="00122777" w:rsidRPr="00F97C4B" w:rsidRDefault="009232E3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 xml:space="preserve">Por tanto, el propósito de esta investigación es realizar una revisión de la literatura sobre el uso de diversas tipologías textuales (narrativas, expositivas, argumentativas, y descriptivas) en el desarrollo de la comprensión lectora de los estudiantes de Básica secundaria.  </w:t>
      </w:r>
    </w:p>
    <w:p w14:paraId="49C6464B" w14:textId="77777777" w:rsidR="00A7638F" w:rsidRPr="00F97C4B" w:rsidRDefault="00A7638F" w:rsidP="00A7638F">
      <w:pPr>
        <w:rPr>
          <w:rFonts w:ascii="Arial" w:hAnsi="Arial" w:cs="Arial"/>
          <w:b/>
          <w:lang w:val="es-ES"/>
        </w:rPr>
      </w:pPr>
      <w:r w:rsidRPr="00F97C4B">
        <w:rPr>
          <w:rFonts w:ascii="Arial" w:hAnsi="Arial" w:cs="Arial"/>
          <w:b/>
          <w:lang w:val="es-ES"/>
        </w:rPr>
        <w:t xml:space="preserve">Variables: </w:t>
      </w:r>
    </w:p>
    <w:p w14:paraId="56838C34" w14:textId="77777777" w:rsidR="00A7638F" w:rsidRPr="00F97C4B" w:rsidRDefault="00A7638F" w:rsidP="00A7638F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>Uso de diversas tipologías textuales</w:t>
      </w:r>
    </w:p>
    <w:p w14:paraId="0FA68262" w14:textId="77777777" w:rsidR="00A7638F" w:rsidRPr="00F97C4B" w:rsidRDefault="00A7638F" w:rsidP="00A7638F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>Desarrollo de la comprensión lectora.</w:t>
      </w:r>
    </w:p>
    <w:p w14:paraId="01E494C4" w14:textId="77777777" w:rsidR="009232E3" w:rsidRPr="00F97C4B" w:rsidRDefault="009232E3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 xml:space="preserve">La revisión de la literatura buscará analizar cómo </w:t>
      </w:r>
      <w:r w:rsidRPr="00F97C4B">
        <w:rPr>
          <w:rFonts w:ascii="Arial" w:hAnsi="Arial" w:cs="Arial"/>
          <w:b/>
          <w:lang w:val="es-ES"/>
        </w:rPr>
        <w:t>diferentes tipologías textuales</w:t>
      </w:r>
      <w:r w:rsidRPr="00F97C4B">
        <w:rPr>
          <w:rFonts w:ascii="Arial" w:hAnsi="Arial" w:cs="Arial"/>
          <w:lang w:val="es-ES"/>
        </w:rPr>
        <w:t xml:space="preserve"> contribuyen al </w:t>
      </w:r>
      <w:r w:rsidRPr="00F97C4B">
        <w:rPr>
          <w:rFonts w:ascii="Arial" w:hAnsi="Arial" w:cs="Arial"/>
          <w:b/>
          <w:lang w:val="es-ES"/>
        </w:rPr>
        <w:t>desarrollo de la</w:t>
      </w:r>
      <w:r w:rsidRPr="00F97C4B">
        <w:rPr>
          <w:rFonts w:ascii="Arial" w:hAnsi="Arial" w:cs="Arial"/>
          <w:lang w:val="es-ES"/>
        </w:rPr>
        <w:t xml:space="preserve"> </w:t>
      </w:r>
      <w:r w:rsidRPr="00F97C4B">
        <w:rPr>
          <w:rFonts w:ascii="Arial" w:hAnsi="Arial" w:cs="Arial"/>
          <w:b/>
          <w:lang w:val="es-ES"/>
        </w:rPr>
        <w:t>comprensión lectora,</w:t>
      </w:r>
      <w:r w:rsidRPr="00F97C4B">
        <w:rPr>
          <w:rFonts w:ascii="Arial" w:hAnsi="Arial" w:cs="Arial"/>
          <w:lang w:val="es-ES"/>
        </w:rPr>
        <w:t xml:space="preserve"> y si existen diferencias significativas en la manera en que los estudiantes comprenden cada tipo de texto.</w:t>
      </w:r>
    </w:p>
    <w:p w14:paraId="392BC84B" w14:textId="77777777" w:rsidR="00A7638F" w:rsidRPr="00F97C4B" w:rsidRDefault="00A7638F">
      <w:pPr>
        <w:rPr>
          <w:rFonts w:ascii="Arial" w:hAnsi="Arial" w:cs="Arial"/>
          <w:lang w:val="es-ES"/>
        </w:rPr>
      </w:pPr>
    </w:p>
    <w:p w14:paraId="5FAFBBB7" w14:textId="77777777" w:rsidR="00CE05DA" w:rsidRPr="00F97C4B" w:rsidRDefault="00CE05DA">
      <w:pPr>
        <w:rPr>
          <w:rFonts w:ascii="Arial" w:hAnsi="Arial" w:cs="Arial"/>
          <w:b/>
          <w:lang w:val="es-ES"/>
        </w:rPr>
      </w:pPr>
      <w:r w:rsidRPr="00F97C4B">
        <w:rPr>
          <w:rFonts w:ascii="Arial" w:hAnsi="Arial" w:cs="Arial"/>
          <w:b/>
          <w:lang w:val="es-ES"/>
        </w:rPr>
        <w:t xml:space="preserve">Pregunta de investigación </w:t>
      </w:r>
    </w:p>
    <w:p w14:paraId="73C13D7C" w14:textId="715389D6" w:rsidR="00CE05DA" w:rsidRPr="00F97C4B" w:rsidRDefault="00A7638F">
      <w:pPr>
        <w:rPr>
          <w:rFonts w:ascii="Arial" w:hAnsi="Arial" w:cs="Arial"/>
          <w:lang w:val="es-ES"/>
        </w:rPr>
      </w:pPr>
      <w:r w:rsidRPr="00F97C4B">
        <w:rPr>
          <w:rFonts w:ascii="Arial" w:hAnsi="Arial" w:cs="Arial"/>
          <w:lang w:val="es-ES"/>
        </w:rPr>
        <w:t>¿Cómo influye el uso</w:t>
      </w:r>
      <w:r w:rsidR="00122777" w:rsidRPr="00F97C4B">
        <w:rPr>
          <w:rFonts w:ascii="Arial" w:hAnsi="Arial" w:cs="Arial"/>
          <w:lang w:val="es-ES"/>
        </w:rPr>
        <w:t xml:space="preserve"> de diversas tipologías textuales (narrativas, expositivas, argumentativas) en el desarrollo de la comprensión lectora en los estudiantes de secundaria básica?</w:t>
      </w:r>
    </w:p>
    <w:p w14:paraId="5760AE5D" w14:textId="77777777" w:rsidR="0007376F" w:rsidRDefault="0007376F">
      <w:pPr>
        <w:rPr>
          <w:rFonts w:ascii="Arial" w:hAnsi="Arial" w:cs="Arial"/>
          <w:b/>
          <w:sz w:val="24"/>
          <w:szCs w:val="24"/>
          <w:lang w:val="es-ES"/>
        </w:rPr>
      </w:pPr>
    </w:p>
    <w:p w14:paraId="330E0A6A" w14:textId="77777777" w:rsidR="0007376F" w:rsidRPr="00CE05DA" w:rsidRDefault="0007376F">
      <w:pPr>
        <w:rPr>
          <w:rFonts w:ascii="Arial" w:hAnsi="Arial" w:cs="Arial"/>
          <w:b/>
          <w:sz w:val="24"/>
          <w:szCs w:val="24"/>
          <w:lang w:val="es-ES"/>
        </w:rPr>
      </w:pPr>
    </w:p>
    <w:sectPr w:rsidR="0007376F" w:rsidRPr="00CE05DA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C96A5" w14:textId="77777777" w:rsidR="007F7274" w:rsidRDefault="007F7274" w:rsidP="002C646D">
      <w:pPr>
        <w:spacing w:after="0" w:line="240" w:lineRule="auto"/>
      </w:pPr>
      <w:r>
        <w:separator/>
      </w:r>
    </w:p>
  </w:endnote>
  <w:endnote w:type="continuationSeparator" w:id="0">
    <w:p w14:paraId="4C098637" w14:textId="77777777" w:rsidR="007F7274" w:rsidRDefault="007F7274" w:rsidP="002C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A0344" w14:textId="2FC1F644" w:rsidR="002C646D" w:rsidRDefault="002C646D">
    <w:pPr>
      <w:pStyle w:val="Piedepgina"/>
      <w:jc w:val="center"/>
      <w:rPr>
        <w:caps/>
        <w:color w:val="4472C4" w:themeColor="accent1"/>
      </w:rPr>
    </w:pPr>
  </w:p>
  <w:p w14:paraId="1BB5F0DB" w14:textId="77777777" w:rsidR="002C646D" w:rsidRDefault="002C6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8166D" w14:textId="77777777" w:rsidR="007F7274" w:rsidRDefault="007F7274" w:rsidP="002C646D">
      <w:pPr>
        <w:spacing w:after="0" w:line="240" w:lineRule="auto"/>
      </w:pPr>
      <w:r>
        <w:separator/>
      </w:r>
    </w:p>
  </w:footnote>
  <w:footnote w:type="continuationSeparator" w:id="0">
    <w:p w14:paraId="2C2FCCF8" w14:textId="77777777" w:rsidR="007F7274" w:rsidRDefault="007F7274" w:rsidP="002C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53542588"/>
      <w:docPartObj>
        <w:docPartGallery w:val="Page Numbers (Top of Page)"/>
        <w:docPartUnique/>
      </w:docPartObj>
    </w:sdtPr>
    <w:sdtContent>
      <w:p w14:paraId="6D9E834D" w14:textId="6CD38B06" w:rsidR="002C646D" w:rsidRDefault="002C646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BBA3350" w14:textId="77777777" w:rsidR="002C646D" w:rsidRDefault="002C646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DA"/>
    <w:rsid w:val="00034C29"/>
    <w:rsid w:val="0007376F"/>
    <w:rsid w:val="000D0129"/>
    <w:rsid w:val="00122777"/>
    <w:rsid w:val="002C646D"/>
    <w:rsid w:val="003237E0"/>
    <w:rsid w:val="003405F2"/>
    <w:rsid w:val="0075315A"/>
    <w:rsid w:val="007F7274"/>
    <w:rsid w:val="009232E3"/>
    <w:rsid w:val="00A7638F"/>
    <w:rsid w:val="00A9664E"/>
    <w:rsid w:val="00B85980"/>
    <w:rsid w:val="00CE05DA"/>
    <w:rsid w:val="00DB7025"/>
    <w:rsid w:val="00F20576"/>
    <w:rsid w:val="00F65841"/>
    <w:rsid w:val="00F9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56EC"/>
  <w15:chartTrackingRefBased/>
  <w15:docId w15:val="{86665DB8-9256-4BA8-958C-9574698D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64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46D"/>
  </w:style>
  <w:style w:type="paragraph" w:styleId="Piedepgina">
    <w:name w:val="footer"/>
    <w:basedOn w:val="Normal"/>
    <w:link w:val="PiedepginaCar"/>
    <w:uiPriority w:val="99"/>
    <w:unhideWhenUsed/>
    <w:rsid w:val="002C64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3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Karolay Paola Aguas Hernández</cp:lastModifiedBy>
  <cp:revision>6</cp:revision>
  <dcterms:created xsi:type="dcterms:W3CDTF">2024-09-29T12:00:00Z</dcterms:created>
  <dcterms:modified xsi:type="dcterms:W3CDTF">2024-10-09T19:26:00Z</dcterms:modified>
</cp:coreProperties>
</file>