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9FA" w:rsidRPr="009759FA" w:rsidRDefault="009759FA" w:rsidP="009759FA">
      <w:pPr>
        <w:spacing w:line="235" w:lineRule="atLeast"/>
        <w:rPr>
          <w:rFonts w:ascii="Calibri" w:eastAsia="Times New Roman" w:hAnsi="Calibri" w:cs="Calibri"/>
          <w:lang w:eastAsia="fr-FR"/>
        </w:rPr>
      </w:pPr>
      <w:r w:rsidRPr="009759FA">
        <w:rPr>
          <w:rFonts w:ascii="Calibri" w:eastAsia="Times New Roman" w:hAnsi="Calibri" w:cs="Calibri"/>
          <w:lang w:eastAsia="fr-FR"/>
        </w:rPr>
        <w:t>Fiche </w:t>
      </w:r>
    </w:p>
    <w:p w:rsidR="009759FA" w:rsidRPr="009759FA" w:rsidRDefault="009759FA" w:rsidP="009759FA">
      <w:pPr>
        <w:spacing w:line="235" w:lineRule="atLeast"/>
        <w:rPr>
          <w:rFonts w:ascii="Calibri" w:eastAsia="Times New Roman" w:hAnsi="Calibri" w:cs="Calibri"/>
          <w:color w:val="500050"/>
          <w:lang w:eastAsia="fr-FR"/>
        </w:rPr>
      </w:pPr>
      <w:r w:rsidRPr="009759FA">
        <w:rPr>
          <w:rFonts w:ascii="Calibri" w:eastAsia="Times New Roman" w:hAnsi="Calibri" w:cs="Calibri"/>
          <w:color w:val="500050"/>
          <w:lang w:eastAsia="fr-FR"/>
        </w:rPr>
        <w:t xml:space="preserve">Le laboratoire IRIS recherche un ingénieur data </w:t>
      </w:r>
      <w:proofErr w:type="spellStart"/>
      <w:r w:rsidRPr="009759FA">
        <w:rPr>
          <w:rFonts w:ascii="Calibri" w:eastAsia="Times New Roman" w:hAnsi="Calibri" w:cs="Calibri"/>
          <w:color w:val="500050"/>
          <w:lang w:eastAsia="fr-FR"/>
        </w:rPr>
        <w:t>scientist</w:t>
      </w:r>
      <w:proofErr w:type="spellEnd"/>
      <w:r w:rsidRPr="009759FA">
        <w:rPr>
          <w:rFonts w:ascii="Calibri" w:eastAsia="Times New Roman" w:hAnsi="Calibri" w:cs="Calibri"/>
          <w:color w:val="500050"/>
          <w:lang w:eastAsia="fr-FR"/>
        </w:rPr>
        <w:t xml:space="preserve"> à partir de mois de Novembre</w:t>
      </w:r>
    </w:p>
    <w:p w:rsidR="009759FA" w:rsidRPr="009759FA" w:rsidRDefault="009759FA" w:rsidP="009759FA">
      <w:pPr>
        <w:spacing w:line="235" w:lineRule="atLeast"/>
        <w:rPr>
          <w:rFonts w:ascii="Calibri" w:eastAsia="Times New Roman" w:hAnsi="Calibri" w:cs="Calibri"/>
          <w:color w:val="500050"/>
          <w:lang w:eastAsia="fr-FR"/>
        </w:rPr>
      </w:pPr>
      <w:r w:rsidRPr="009759FA">
        <w:rPr>
          <w:rFonts w:ascii="Calibri" w:eastAsia="Times New Roman" w:hAnsi="Calibri" w:cs="Calibri"/>
          <w:color w:val="500050"/>
          <w:lang w:eastAsia="fr-FR"/>
        </w:rPr>
        <w:t>Missions :</w:t>
      </w:r>
    </w:p>
    <w:p w:rsidR="009759FA" w:rsidRPr="009759FA" w:rsidRDefault="009759FA" w:rsidP="009759FA">
      <w:pPr>
        <w:spacing w:after="0" w:line="235" w:lineRule="atLeast"/>
        <w:ind w:left="720"/>
        <w:rPr>
          <w:rFonts w:ascii="Calibri" w:eastAsia="Times New Roman" w:hAnsi="Calibri" w:cs="Calibri"/>
          <w:color w:val="500050"/>
          <w:lang w:eastAsia="fr-FR"/>
        </w:rPr>
      </w:pPr>
      <w:r w:rsidRPr="009759FA">
        <w:rPr>
          <w:rFonts w:ascii="Calibri" w:eastAsia="Times New Roman" w:hAnsi="Calibri" w:cs="Calibri"/>
          <w:color w:val="500050"/>
          <w:lang w:eastAsia="fr-FR"/>
        </w:rPr>
        <w:t>A)</w:t>
      </w:r>
      <w:r w:rsidRPr="009759FA">
        <w:rPr>
          <w:rFonts w:ascii="Times New Roman" w:eastAsia="Times New Roman" w:hAnsi="Times New Roman" w:cs="Times New Roman"/>
          <w:color w:val="500050"/>
          <w:sz w:val="14"/>
          <w:szCs w:val="14"/>
          <w:lang w:eastAsia="fr-FR"/>
        </w:rPr>
        <w:t>      </w:t>
      </w:r>
      <w:r w:rsidRPr="009759FA">
        <w:rPr>
          <w:rFonts w:ascii="Calibri" w:eastAsia="Times New Roman" w:hAnsi="Calibri" w:cs="Calibri"/>
          <w:color w:val="500050"/>
          <w:lang w:eastAsia="fr-FR"/>
        </w:rPr>
        <w:t>Analyse de séries temporelles de mouvements des yeux et de signaux de stimulations acoustiques. </w:t>
      </w:r>
    </w:p>
    <w:p w:rsidR="009759FA" w:rsidRPr="009759FA" w:rsidRDefault="009759FA" w:rsidP="009759FA">
      <w:pPr>
        <w:spacing w:after="0" w:line="235" w:lineRule="atLeast"/>
        <w:ind w:left="720"/>
        <w:rPr>
          <w:rFonts w:ascii="Calibri" w:eastAsia="Times New Roman" w:hAnsi="Calibri" w:cs="Calibri"/>
          <w:color w:val="500050"/>
          <w:lang w:eastAsia="fr-FR"/>
        </w:rPr>
      </w:pPr>
      <w:proofErr w:type="gramStart"/>
      <w:r w:rsidRPr="009759FA">
        <w:rPr>
          <w:rFonts w:ascii="Calibri" w:eastAsia="Times New Roman" w:hAnsi="Calibri" w:cs="Calibri"/>
          <w:color w:val="500050"/>
          <w:lang w:eastAsia="fr-FR"/>
        </w:rPr>
        <w:t>Objectif:</w:t>
      </w:r>
      <w:proofErr w:type="gramEnd"/>
      <w:r w:rsidRPr="009759FA">
        <w:rPr>
          <w:rFonts w:ascii="Calibri" w:eastAsia="Times New Roman" w:hAnsi="Calibri" w:cs="Calibri"/>
          <w:color w:val="500050"/>
          <w:lang w:eastAsia="fr-FR"/>
        </w:rPr>
        <w:t xml:space="preserve"> Détecter et quantifier l'existence  de dynamiques communes aux deux séries temporelles. </w:t>
      </w:r>
    </w:p>
    <w:p w:rsidR="009759FA" w:rsidRPr="009759FA" w:rsidRDefault="009759FA" w:rsidP="009759FA">
      <w:pPr>
        <w:spacing w:after="0" w:line="235" w:lineRule="atLeast"/>
        <w:ind w:left="720"/>
        <w:rPr>
          <w:rFonts w:ascii="Calibri" w:eastAsia="Times New Roman" w:hAnsi="Calibri" w:cs="Calibri"/>
          <w:color w:val="500050"/>
          <w:lang w:eastAsia="fr-FR"/>
        </w:rPr>
      </w:pPr>
      <w:r w:rsidRPr="009759FA">
        <w:rPr>
          <w:rFonts w:ascii="Calibri" w:eastAsia="Times New Roman" w:hAnsi="Calibri" w:cs="Calibri"/>
          <w:color w:val="500050"/>
          <w:lang w:eastAsia="fr-FR"/>
        </w:rPr>
        <w:t xml:space="preserve">La finalité étant de proposer à l'aide de cette quantification un regroupement des différents types de réponse visuelle aux </w:t>
      </w:r>
      <w:proofErr w:type="spellStart"/>
      <w:r w:rsidRPr="009759FA">
        <w:rPr>
          <w:rFonts w:ascii="Calibri" w:eastAsia="Times New Roman" w:hAnsi="Calibri" w:cs="Calibri"/>
          <w:color w:val="500050"/>
          <w:lang w:eastAsia="fr-FR"/>
        </w:rPr>
        <w:t>stimulis</w:t>
      </w:r>
      <w:proofErr w:type="spellEnd"/>
      <w:r w:rsidRPr="009759FA">
        <w:rPr>
          <w:rFonts w:ascii="Calibri" w:eastAsia="Times New Roman" w:hAnsi="Calibri" w:cs="Calibri"/>
          <w:color w:val="500050"/>
          <w:lang w:eastAsia="fr-FR"/>
        </w:rPr>
        <w:t xml:space="preserve"> acoustiques, et leur variation dans différentes conditions.</w:t>
      </w:r>
    </w:p>
    <w:p w:rsidR="009759FA" w:rsidRPr="009759FA" w:rsidRDefault="009759FA" w:rsidP="009759FA">
      <w:pPr>
        <w:spacing w:after="0" w:line="235" w:lineRule="atLeast"/>
        <w:ind w:left="720"/>
        <w:rPr>
          <w:rFonts w:ascii="Calibri" w:eastAsia="Times New Roman" w:hAnsi="Calibri" w:cs="Calibri"/>
          <w:color w:val="500050"/>
          <w:lang w:eastAsia="fr-FR"/>
        </w:rPr>
      </w:pPr>
      <w:r w:rsidRPr="009759FA">
        <w:rPr>
          <w:rFonts w:ascii="Calibri" w:eastAsia="Times New Roman" w:hAnsi="Calibri" w:cs="Calibri"/>
          <w:color w:val="500050"/>
          <w:lang w:eastAsia="fr-FR"/>
        </w:rPr>
        <w:t>B)</w:t>
      </w:r>
      <w:r w:rsidRPr="009759FA">
        <w:rPr>
          <w:rFonts w:ascii="Times New Roman" w:eastAsia="Times New Roman" w:hAnsi="Times New Roman" w:cs="Times New Roman"/>
          <w:color w:val="500050"/>
          <w:sz w:val="14"/>
          <w:szCs w:val="14"/>
          <w:lang w:eastAsia="fr-FR"/>
        </w:rPr>
        <w:t>      </w:t>
      </w:r>
      <w:r w:rsidRPr="009759FA">
        <w:rPr>
          <w:rFonts w:ascii="Calibri" w:eastAsia="Times New Roman" w:hAnsi="Calibri" w:cs="Calibri"/>
          <w:color w:val="500050"/>
          <w:lang w:eastAsia="fr-FR"/>
        </w:rPr>
        <w:t xml:space="preserve">Structurer une banque des données des mouvements des yeux issue de 120 adolescents dont la moitié dyslexiques x 10 tests (saccades, vergences, mouvements combinées, vergence accommodative, lecture texte sans sens, lecture texte avec sens, exploration de 6 tableaux </w:t>
      </w:r>
      <w:proofErr w:type="gramStart"/>
      <w:r w:rsidRPr="009759FA">
        <w:rPr>
          <w:rFonts w:ascii="Calibri" w:eastAsia="Times New Roman" w:hAnsi="Calibri" w:cs="Calibri"/>
          <w:color w:val="500050"/>
          <w:lang w:eastAsia="fr-FR"/>
        </w:rPr>
        <w:t>peinture )</w:t>
      </w:r>
      <w:proofErr w:type="gramEnd"/>
      <w:r w:rsidRPr="009759FA">
        <w:rPr>
          <w:rFonts w:ascii="Calibri" w:eastAsia="Times New Roman" w:hAnsi="Calibri" w:cs="Calibri"/>
          <w:color w:val="500050"/>
          <w:lang w:eastAsia="fr-FR"/>
        </w:rPr>
        <w:t xml:space="preserve">. Pour chaque type des mouvements, calcul d'une dizaine de descripteurs (latence, durée, vitesse, précision, coordination </w:t>
      </w:r>
      <w:proofErr w:type="gramStart"/>
      <w:r w:rsidRPr="009759FA">
        <w:rPr>
          <w:rFonts w:ascii="Calibri" w:eastAsia="Times New Roman" w:hAnsi="Calibri" w:cs="Calibri"/>
          <w:color w:val="500050"/>
          <w:lang w:eastAsia="fr-FR"/>
        </w:rPr>
        <w:t>binoculaire  etc.</w:t>
      </w:r>
      <w:proofErr w:type="gramEnd"/>
      <w:r w:rsidRPr="009759FA">
        <w:rPr>
          <w:rFonts w:ascii="Calibri" w:eastAsia="Times New Roman" w:hAnsi="Calibri" w:cs="Calibri"/>
          <w:color w:val="500050"/>
          <w:lang w:eastAsia="fr-FR"/>
        </w:rPr>
        <w:t>). La base de données devra également intégrer des données cliniques et des données issues de questionnaires (dont certaines sont non quantitatives, données texte). </w:t>
      </w:r>
    </w:p>
    <w:p w:rsidR="009759FA" w:rsidRPr="009759FA" w:rsidRDefault="009759FA" w:rsidP="009759FA">
      <w:pPr>
        <w:spacing w:after="0" w:line="235" w:lineRule="atLeast"/>
        <w:ind w:left="720"/>
        <w:rPr>
          <w:rFonts w:ascii="Calibri" w:eastAsia="Times New Roman" w:hAnsi="Calibri" w:cs="Calibri"/>
          <w:color w:val="500050"/>
          <w:lang w:eastAsia="fr-FR"/>
        </w:rPr>
      </w:pPr>
      <w:r w:rsidRPr="009759FA">
        <w:rPr>
          <w:rFonts w:ascii="Calibri" w:eastAsia="Times New Roman" w:hAnsi="Calibri" w:cs="Calibri"/>
          <w:color w:val="500050"/>
          <w:lang w:eastAsia="fr-FR"/>
        </w:rPr>
        <w:t>Dans un second temps une étude exploratoire de ces données sera faite. </w:t>
      </w:r>
    </w:p>
    <w:p w:rsidR="009759FA" w:rsidRPr="009759FA" w:rsidRDefault="009759FA" w:rsidP="009759FA">
      <w:pPr>
        <w:spacing w:after="0" w:line="235" w:lineRule="atLeast"/>
        <w:ind w:left="720"/>
        <w:rPr>
          <w:rFonts w:ascii="Calibri" w:eastAsia="Times New Roman" w:hAnsi="Calibri" w:cs="Calibri"/>
          <w:color w:val="500050"/>
          <w:lang w:eastAsia="fr-FR"/>
        </w:rPr>
      </w:pPr>
      <w:proofErr w:type="gramStart"/>
      <w:r w:rsidRPr="009759FA">
        <w:rPr>
          <w:rFonts w:ascii="Calibri" w:eastAsia="Times New Roman" w:hAnsi="Calibri" w:cs="Calibri"/>
          <w:color w:val="500050"/>
          <w:lang w:eastAsia="fr-FR"/>
        </w:rPr>
        <w:t>Objectifs:</w:t>
      </w:r>
      <w:proofErr w:type="gramEnd"/>
      <w:r w:rsidRPr="009759FA">
        <w:rPr>
          <w:rFonts w:ascii="Calibri" w:eastAsia="Times New Roman" w:hAnsi="Calibri" w:cs="Calibri"/>
          <w:color w:val="500050"/>
          <w:lang w:eastAsia="fr-FR"/>
        </w:rPr>
        <w:t xml:space="preserve"> étudier les relations entre les différents descripteurs et les données cliniques relevées, classifier les sujets dyslexiques. </w:t>
      </w:r>
    </w:p>
    <w:p w:rsidR="009759FA" w:rsidRPr="009759FA" w:rsidRDefault="009759FA" w:rsidP="009759FA">
      <w:pPr>
        <w:spacing w:after="0" w:line="235" w:lineRule="atLeast"/>
        <w:ind w:left="720"/>
        <w:rPr>
          <w:rFonts w:ascii="Calibri" w:eastAsia="Times New Roman" w:hAnsi="Calibri" w:cs="Calibri"/>
          <w:color w:val="500050"/>
          <w:lang w:eastAsia="fr-FR"/>
        </w:rPr>
      </w:pPr>
      <w:r w:rsidRPr="009759FA">
        <w:rPr>
          <w:rFonts w:ascii="Calibri" w:eastAsia="Times New Roman" w:hAnsi="Calibri" w:cs="Calibri"/>
          <w:color w:val="500050"/>
          <w:lang w:eastAsia="fr-FR"/>
        </w:rPr>
        <w:t>Enfin le même travail sera à faire sur une base de données de sujets souffrant de stress visuel, puis une autre constituée de sujets souffrant de la maladie d'Alzheimer. </w:t>
      </w:r>
    </w:p>
    <w:p w:rsidR="009759FA" w:rsidRPr="009759FA" w:rsidRDefault="009759FA" w:rsidP="009759FA">
      <w:pPr>
        <w:spacing w:after="0" w:line="235" w:lineRule="atLeast"/>
        <w:ind w:left="720"/>
        <w:rPr>
          <w:rFonts w:ascii="Calibri" w:eastAsia="Times New Roman" w:hAnsi="Calibri" w:cs="Calibri"/>
          <w:color w:val="500050"/>
          <w:lang w:eastAsia="fr-FR"/>
        </w:rPr>
      </w:pPr>
    </w:p>
    <w:p w:rsidR="009759FA" w:rsidRPr="009759FA" w:rsidRDefault="009759FA" w:rsidP="009759FA">
      <w:pPr>
        <w:spacing w:after="0" w:line="235" w:lineRule="atLeast"/>
        <w:ind w:left="720"/>
        <w:rPr>
          <w:rFonts w:ascii="Calibri" w:eastAsia="Times New Roman" w:hAnsi="Calibri" w:cs="Calibri"/>
          <w:color w:val="500050"/>
          <w:lang w:eastAsia="fr-FR"/>
        </w:rPr>
      </w:pPr>
      <w:r w:rsidRPr="009759FA">
        <w:rPr>
          <w:rFonts w:ascii="Calibri" w:eastAsia="Times New Roman" w:hAnsi="Calibri" w:cs="Calibri"/>
          <w:color w:val="500050"/>
          <w:lang w:eastAsia="fr-FR"/>
        </w:rPr>
        <w:t xml:space="preserve">Le prestataire bénéficiera de l’environnement académique (labo CNRS) mais aussi de l’environnement de la startup ORASIS – Eye Analytics &amp; </w:t>
      </w:r>
      <w:proofErr w:type="spellStart"/>
      <w:r w:rsidRPr="009759FA">
        <w:rPr>
          <w:rFonts w:ascii="Calibri" w:eastAsia="Times New Roman" w:hAnsi="Calibri" w:cs="Calibri"/>
          <w:color w:val="500050"/>
          <w:lang w:eastAsia="fr-FR"/>
        </w:rPr>
        <w:t>RFEhabilitation</w:t>
      </w:r>
      <w:proofErr w:type="spellEnd"/>
      <w:r w:rsidRPr="009759FA">
        <w:rPr>
          <w:rFonts w:ascii="Calibri" w:eastAsia="Times New Roman" w:hAnsi="Calibri" w:cs="Calibri"/>
          <w:color w:val="500050"/>
          <w:lang w:eastAsia="fr-FR"/>
        </w:rPr>
        <w:t xml:space="preserve"> et de son incubateur</w:t>
      </w:r>
    </w:p>
    <w:p w:rsidR="009759FA" w:rsidRPr="009759FA" w:rsidRDefault="009759FA" w:rsidP="009759FA">
      <w:pPr>
        <w:spacing w:line="235" w:lineRule="atLeast"/>
        <w:rPr>
          <w:rFonts w:ascii="Calibri" w:eastAsia="Times New Roman" w:hAnsi="Calibri" w:cs="Calibri"/>
          <w:lang w:eastAsia="fr-FR"/>
        </w:rPr>
      </w:pPr>
    </w:p>
    <w:p w:rsidR="009759FA" w:rsidRPr="009759FA" w:rsidRDefault="009759FA" w:rsidP="009759FA">
      <w:pPr>
        <w:spacing w:line="235" w:lineRule="atLeast"/>
        <w:rPr>
          <w:rFonts w:ascii="Calibri" w:eastAsia="Times New Roman" w:hAnsi="Calibri" w:cs="Calibri"/>
          <w:lang w:eastAsia="fr-FR"/>
        </w:rPr>
      </w:pPr>
    </w:p>
    <w:p w:rsidR="009759FA" w:rsidRPr="009759FA" w:rsidRDefault="009759FA" w:rsidP="009759FA">
      <w:pPr>
        <w:spacing w:line="235" w:lineRule="atLeast"/>
        <w:rPr>
          <w:rFonts w:ascii="Calibri" w:eastAsia="Times New Roman" w:hAnsi="Calibri" w:cs="Calibri"/>
          <w:lang w:eastAsia="fr-FR"/>
        </w:rPr>
      </w:pPr>
      <w:r w:rsidRPr="009759FA">
        <w:rPr>
          <w:rFonts w:ascii="Calibri" w:eastAsia="Times New Roman" w:hAnsi="Calibri" w:cs="Calibri"/>
          <w:lang w:eastAsia="fr-FR"/>
        </w:rPr>
        <w:t xml:space="preserve">Rémunération </w:t>
      </w:r>
      <w:proofErr w:type="spellStart"/>
      <w:r w:rsidRPr="009759FA">
        <w:rPr>
          <w:rFonts w:ascii="Calibri" w:eastAsia="Times New Roman" w:hAnsi="Calibri" w:cs="Calibri"/>
          <w:lang w:eastAsia="fr-FR"/>
        </w:rPr>
        <w:t>préstation</w:t>
      </w:r>
      <w:proofErr w:type="spellEnd"/>
      <w:r w:rsidRPr="009759FA">
        <w:rPr>
          <w:rFonts w:ascii="Calibri" w:eastAsia="Times New Roman" w:hAnsi="Calibri" w:cs="Calibri"/>
          <w:lang w:eastAsia="fr-FR"/>
        </w:rPr>
        <w:t> : 5000 euros TTC. A l'issue de cette prestation recrutement possible à la startup</w:t>
      </w:r>
    </w:p>
    <w:p w:rsidR="009759FA" w:rsidRPr="009759FA" w:rsidRDefault="009759FA" w:rsidP="009759FA">
      <w:pPr>
        <w:spacing w:line="235" w:lineRule="atLeast"/>
        <w:rPr>
          <w:rFonts w:ascii="Calibri" w:eastAsia="Times New Roman" w:hAnsi="Calibri" w:cs="Calibri"/>
          <w:lang w:eastAsia="fr-FR"/>
        </w:rPr>
      </w:pPr>
      <w:r w:rsidRPr="009759FA">
        <w:rPr>
          <w:rFonts w:ascii="Calibri" w:eastAsia="Times New Roman" w:hAnsi="Calibri" w:cs="Calibri"/>
          <w:lang w:eastAsia="fr-FR"/>
        </w:rPr>
        <w:t> </w:t>
      </w:r>
    </w:p>
    <w:p w:rsidR="009759FA" w:rsidRPr="009759FA" w:rsidRDefault="009759FA" w:rsidP="00975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759FA" w:rsidRPr="009759FA" w:rsidRDefault="009759FA" w:rsidP="009759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9759FA" w:rsidRDefault="009759FA">
      <w:bookmarkStart w:id="0" w:name="_GoBack"/>
      <w:bookmarkEnd w:id="0"/>
    </w:p>
    <w:sectPr w:rsidR="009759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FA"/>
    <w:rsid w:val="00975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0383B9-5002-4374-A90C-77792CDAF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51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1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9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270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zoi kapoula</dc:creator>
  <cp:keywords/>
  <dc:description/>
  <cp:lastModifiedBy>zoi kapoula</cp:lastModifiedBy>
  <cp:revision>1</cp:revision>
  <dcterms:created xsi:type="dcterms:W3CDTF">2019-10-22T08:00:00Z</dcterms:created>
  <dcterms:modified xsi:type="dcterms:W3CDTF">2019-10-22T08:01:00Z</dcterms:modified>
</cp:coreProperties>
</file>