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pageBreakBefore w:val="false"/>
        <w:shd w:val="clear" w:fill="auto"/>
        <w:spacing w:lineRule="auto" w:line="240" w:before="0" w:after="0"/>
        <w:rPr/>
      </w:pPr>
      <w:r>
        <w:rPr/>
        <w:drawing>
          <wp:inline distT="0" distB="0" distL="0" distR="0">
            <wp:extent cx="2743200" cy="38100"/>
            <wp:effectExtent l="0" t="0" r="0" b="0"/>
            <wp:docPr id="1" name="image1.png" descr="Горизонтальная ли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Горизонтальная линия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3"/>
        <w:pageBreakBefore w:val="false"/>
        <w:shd w:val="clear" w:fill="auto"/>
        <w:rPr>
          <w:sz w:val="56"/>
          <w:szCs w:val="56"/>
        </w:rPr>
      </w:pPr>
      <w:bookmarkStart w:id="0" w:name="_gjdgxs"/>
      <w:bookmarkEnd w:id="0"/>
      <w:r>
        <w:rPr>
          <w:sz w:val="56"/>
          <w:szCs w:val="56"/>
        </w:rPr>
        <w:t>Курс ABC от Нетологии</w:t>
      </w:r>
    </w:p>
    <w:p>
      <w:pPr>
        <w:pStyle w:val="Style14"/>
        <w:spacing w:lineRule="auto" w:line="240" w:before="240" w:after="240"/>
        <w:rPr>
          <w:sz w:val="30"/>
          <w:szCs w:val="30"/>
        </w:rPr>
      </w:pPr>
      <w:bookmarkStart w:id="1" w:name="_30j0zll"/>
      <w:bookmarkEnd w:id="1"/>
      <w:r>
        <w:rPr>
          <w:sz w:val="30"/>
          <w:szCs w:val="30"/>
        </w:rPr>
        <w:t xml:space="preserve">еженельный отчет о прохождении обучения </w:t>
      </w:r>
      <w:r>
        <w:rPr>
          <w:sz w:val="30"/>
          <w:szCs w:val="30"/>
          <w:lang w:val="en-US"/>
        </w:rPr>
        <w:t>{{subject}}</w:t>
      </w:r>
    </w:p>
    <w:p>
      <w:pPr>
        <w:pStyle w:val="Style14"/>
        <w:spacing w:lineRule="auto" w:line="240" w:before="240" w:after="240"/>
        <w:rPr>
          <w:b/>
          <w:b/>
          <w:i/>
          <w:i/>
        </w:rPr>
      </w:pPr>
      <w:bookmarkStart w:id="2" w:name="_8cs4yqjj126g"/>
      <w:bookmarkEnd w:id="2"/>
      <w:r>
        <w:rPr>
          <w:b/>
          <w:i/>
          <w:sz w:val="30"/>
          <w:szCs w:val="30"/>
        </w:rPr>
        <w:t>Неделя 1</w:t>
      </w:r>
    </w:p>
    <w:p>
      <w:pPr>
        <w:pStyle w:val="1"/>
        <w:pageBreakBefore w:val="false"/>
        <w:shd w:val="clear" w:fill="auto"/>
        <w:spacing w:lineRule="auto" w:line="240" w:before="440" w:after="0"/>
        <w:rPr>
          <w:color w:val="FF5E0E"/>
        </w:rPr>
      </w:pPr>
      <w:bookmarkStart w:id="3" w:name="_1fob9te"/>
      <w:bookmarkEnd w:id="3"/>
      <w:r>
        <w:rPr/>
        <w:t>Тем</w:t>
      </w:r>
      <w:r>
        <w:rPr>
          <w:lang w:val="ru-RU"/>
        </w:rPr>
        <w:t>а</w:t>
      </w:r>
      <w:r>
        <w:rPr/>
        <w:t xml:space="preserve"> в работе </w:t>
      </w:r>
    </w:p>
    <w:p>
      <w:pPr>
        <w:pStyle w:val="LOnormal"/>
        <w:pageBreakBefore w:val="false"/>
        <w:shd w:val="clear" w:fill="auto"/>
        <w:spacing w:lineRule="auto" w:line="240" w:before="80" w:after="0"/>
        <w:rPr/>
      </w:pPr>
      <w:r>
        <w:rPr/>
        <w:t xml:space="preserve">1. </w:t>
      </w:r>
      <w:r>
        <w:rPr>
          <w:lang w:val="en-US"/>
        </w:rPr>
        <w:t>{{thema_now}}</w:t>
      </w:r>
    </w:p>
    <w:p>
      <w:pPr>
        <w:pStyle w:val="1"/>
        <w:pageBreakBefore w:val="false"/>
        <w:shd w:val="clear" w:fill="auto"/>
        <w:spacing w:lineRule="auto" w:line="240" w:before="440" w:after="0"/>
        <w:rPr>
          <w:sz w:val="36"/>
          <w:szCs w:val="36"/>
        </w:rPr>
      </w:pPr>
      <w:bookmarkStart w:id="4" w:name="_xs96dx5j8h0m"/>
      <w:bookmarkEnd w:id="4"/>
      <w:r>
        <w:rPr/>
        <w:t>Цели на неделю</w:t>
      </w:r>
    </w:p>
    <w:p>
      <w:pPr>
        <w:pStyle w:val="2"/>
        <w:pageBreakBefore w:val="false"/>
        <w:shd w:val="clear" w:fill="auto"/>
        <w:spacing w:lineRule="auto" w:line="240" w:before="80" w:after="0"/>
        <w:rPr/>
      </w:pPr>
      <w:bookmarkStart w:id="5" w:name="_2et92p0"/>
      <w:bookmarkEnd w:id="5"/>
      <w:r>
        <w:rPr/>
        <w:t>Изучить А</w:t>
      </w:r>
    </w:p>
    <w:p>
      <w:pPr>
        <w:pStyle w:val="LOnormal"/>
        <w:pageBreakBefore w:val="false"/>
        <w:numPr>
          <w:ilvl w:val="0"/>
          <w:numId w:val="1"/>
        </w:numPr>
        <w:shd w:val="clear" w:fill="auto"/>
        <w:spacing w:lineRule="auto" w:line="240" w:before="80" w:after="0"/>
        <w:ind w:left="720" w:hanging="360"/>
        <w:rPr>
          <w:lang w:val="en-US"/>
        </w:rPr>
      </w:pPr>
      <w:r>
        <w:rPr>
          <w:lang w:val="en-US"/>
        </w:rPr>
        <w:t>{{learnA}}</w:t>
      </w:r>
    </w:p>
    <w:p>
      <w:pPr>
        <w:pStyle w:val="2"/>
        <w:pageBreakBefore w:val="false"/>
        <w:shd w:val="clear" w:fill="auto"/>
        <w:spacing w:lineRule="auto" w:line="240" w:before="80" w:after="0"/>
        <w:rPr/>
      </w:pPr>
      <w:bookmarkStart w:id="6" w:name="_tyjcwt"/>
      <w:bookmarkEnd w:id="6"/>
      <w:r>
        <w:rPr/>
        <w:t>Вспомнить Б</w:t>
      </w:r>
    </w:p>
    <w:p>
      <w:pPr>
        <w:pStyle w:val="LOnormal"/>
        <w:pageBreakBefore w:val="false"/>
        <w:numPr>
          <w:ilvl w:val="0"/>
          <w:numId w:val="1"/>
        </w:numPr>
        <w:shd w:val="clear" w:fill="auto"/>
        <w:spacing w:lineRule="auto" w:line="240" w:before="80" w:after="0"/>
        <w:ind w:left="720" w:hanging="360"/>
        <w:rPr>
          <w:lang w:val="en-US"/>
        </w:rPr>
      </w:pPr>
      <w:r>
        <w:rPr>
          <w:lang w:val="en-US"/>
        </w:rPr>
        <w:t>{{rememberB}}</w:t>
      </w:r>
    </w:p>
    <w:p>
      <w:pPr>
        <w:pStyle w:val="1"/>
        <w:pageBreakBefore w:val="false"/>
        <w:shd w:val="clear" w:fill="auto"/>
        <w:spacing w:lineRule="auto" w:line="240" w:before="440" w:after="0"/>
        <w:rPr/>
      </w:pPr>
      <w:bookmarkStart w:id="7" w:name="_1t3h5sf"/>
      <w:bookmarkEnd w:id="7"/>
      <w:r>
        <w:rPr/>
        <w:t>Список задач</w:t>
      </w:r>
    </w:p>
    <w:p>
      <w:pPr>
        <w:pStyle w:val="LOnormal"/>
        <w:pageBreakBefore w:val="false"/>
        <w:numPr>
          <w:ilvl w:val="0"/>
          <w:numId w:val="2"/>
        </w:numPr>
        <w:shd w:val="clear" w:fill="auto"/>
        <w:spacing w:lineRule="auto" w:line="240" w:before="80" w:after="0"/>
        <w:ind w:left="720" w:hanging="360"/>
        <w:rPr>
          <w:rFonts w:ascii="Open Sans" w:hAnsi="Open Sans" w:eastAsia="Open Sans" w:cs="Open Sans"/>
          <w:color w:val="695D46"/>
          <w:kern w:val="0"/>
          <w:sz w:val="22"/>
          <w:szCs w:val="22"/>
          <w:lang w:val="en-US" w:eastAsia="zh-CN" w:bidi="hi-IN"/>
        </w:rPr>
      </w:pPr>
      <w:r>
        <w:rPr>
          <w:rFonts w:eastAsia="Open Sans" w:cs="Open Sans"/>
          <w:color w:val="695D46"/>
          <w:kern w:val="0"/>
          <w:sz w:val="22"/>
          <w:szCs w:val="22"/>
          <w:lang w:val="en-US" w:eastAsia="zh-CN" w:bidi="hi-IN"/>
        </w:rPr>
        <w:t>{{task}}</w:t>
      </w:r>
    </w:p>
    <w:sectPr>
      <w:headerReference w:type="default" r:id="rId3"/>
      <w:headerReference w:type="first" r:id="rId4"/>
      <w:footerReference w:type="first" r:id="rId5"/>
      <w:type w:val="nextPage"/>
      <w:pgSz w:w="12240" w:h="15840"/>
      <w:pgMar w:left="1440" w:right="1082" w:header="0" w:top="1080" w:footer="720" w:bottom="1080" w:gutter="0"/>
      <w:pgNumType w:start="1" w:fmt="decimal"/>
      <w:cols w:num="2" w:space="720" w:equalWidth="true" w:sep="false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 Sans">
    <w:charset w:val="cc"/>
    <w:family w:val="roman"/>
    <w:pitch w:val="variable"/>
  </w:font>
  <w:font w:name="PT Sans Narrow">
    <w:charset w:val="cc"/>
    <w:family w:val="swiss"/>
    <w:pitch w:val="variable"/>
  </w:font>
  <w:font w:name="Trebuchet MS"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PT Sans Narrow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hd w:val="clear" w:fill="auto"/>
      <w:spacing w:before="120" w:after="0"/>
      <w:rPr/>
    </w:pPr>
    <w:r>
      <w:rPr/>
      <mc:AlternateContent>
        <mc:Choice Requires="wps">
          <w:drawing>
            <wp:inline distT="0" distB="0" distL="0" distR="0">
              <wp:extent cx="2861310" cy="24130"/>
              <wp:effectExtent l="0" t="0" r="0" b="0"/>
              <wp:docPr id="3" name="Фигур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60560" cy="234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ID="Фигура1" path="m0,0l-2147483645,0l-2147483645,-2147483646l0,-2147483646xe" fillcolor="#a0a0a0" stroked="f" style="position:absolute;margin-left:0pt;margin-top:-1.9pt;width:225.2pt;height:1.8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>
    <w:pPr>
      <w:pStyle w:val="LOnormal"/>
      <w:pageBreakBefore w:val="false"/>
      <w:shd w:val="clear" w:fill="auto"/>
      <w:spacing w:lineRule="auto" w:line="240" w:before="0" w:after="1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hd w:val="clear" w:fill="auto"/>
      <w:spacing w:lineRule="auto" w:line="240" w:before="400" w:after="0"/>
      <w:jc w:val="right"/>
      <w:rPr>
        <w:rFonts w:ascii="PT Sans Narrow" w:hAnsi="PT Sans Narrow" w:eastAsia="PT Sans Narrow" w:cs="PT Sans Narrow"/>
        <w:sz w:val="28"/>
        <w:szCs w:val="28"/>
      </w:rPr>
    </w:pPr>
    <w:r>
      <w:rPr>
        <w:rFonts w:eastAsia="PT Sans Narrow" w:cs="PT Sans Narrow" w:ascii="PT Sans Narrow" w:hAnsi="PT Sans Narrow"/>
        <w:sz w:val="28"/>
        <w:szCs w:val="28"/>
      </w:rPr>
      <w:t xml:space="preserve">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LOnormal"/>
      <w:pageBreakBefore w:val="false"/>
      <w:shd w:val="clear" w:fill="auto"/>
      <w:spacing w:lineRule="auto" w:line="240" w:before="120" w:after="200"/>
      <w:rPr/>
    </w:pPr>
    <w:r>
      <w:rPr/>
      <w:drawing>
        <wp:inline distT="0" distB="0" distL="0" distR="0">
          <wp:extent cx="5943600" cy="76200"/>
          <wp:effectExtent l="0" t="0" r="0" b="0"/>
          <wp:docPr id="2" name="Изображение1" descr="Горизонтальная лини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Изображение1" descr="Горизонтальная линия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6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hd w:val="clear" w:fill="auto"/>
      <w:spacing w:lineRule="auto" w:line="288" w:before="400" w:after="0"/>
      <w:jc w:val="right"/>
      <w:rPr>
        <w:rFonts w:ascii="PT Sans Narrow" w:hAnsi="PT Sans Narrow" w:eastAsia="PT Sans Narrow" w:cs="PT Sans Narrow"/>
        <w:sz w:val="28"/>
        <w:szCs w:val="28"/>
      </w:rPr>
    </w:pPr>
    <w:r>
      <w:rPr>
        <w:rFonts w:eastAsia="PT Sans Narrow" w:cs="PT Sans Narrow" w:ascii="PT Sans Narrow" w:hAnsi="PT Sans Narrow"/>
        <w:sz w:val="28"/>
        <w:szCs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color w:val="695D46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widowControl w:val="false"/>
      <w:spacing w:lineRule="auto" w:line="312" w:before="480" w:after="0"/>
    </w:pPr>
    <w:rPr>
      <w:rFonts w:ascii="PT Sans Narrow" w:hAnsi="PT Sans Narrow" w:eastAsia="PT Sans Narrow" w:cs="PT Sans Narrow"/>
      <w:b/>
      <w:color w:val="FF5E0E"/>
      <w:sz w:val="36"/>
      <w:szCs w:val="36"/>
    </w:rPr>
  </w:style>
  <w:style w:type="paragraph" w:styleId="2">
    <w:name w:val="Heading 2"/>
    <w:basedOn w:val="LOnormal"/>
    <w:next w:val="LOnormal"/>
    <w:qFormat/>
    <w:pPr>
      <w:pageBreakBefore w:val="false"/>
    </w:pPr>
    <w:rPr>
      <w:rFonts w:ascii="PT Sans Narrow" w:hAnsi="PT Sans Narrow" w:eastAsia="PT Sans Narrow" w:cs="PT Sans Narrow"/>
      <w:color w:val="008575"/>
      <w:sz w:val="32"/>
      <w:szCs w:val="32"/>
    </w:rPr>
  </w:style>
  <w:style w:type="paragraph" w:styleId="3">
    <w:name w:val="Heading 3"/>
    <w:basedOn w:val="LOnormal"/>
    <w:next w:val="LOnormal"/>
    <w:qFormat/>
    <w:pPr>
      <w:pageBreakBefore w:val="false"/>
      <w:spacing w:lineRule="auto" w:line="240" w:before="0" w:after="120"/>
    </w:pPr>
    <w:rPr>
      <w:rFonts w:ascii="PT Sans Narrow" w:hAnsi="PT Sans Narrow" w:eastAsia="PT Sans Narrow" w:cs="PT Sans Narrow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ru" w:eastAsia="zh-CN" w:bidi="hi-IN"/>
    </w:rPr>
  </w:style>
  <w:style w:type="paragraph" w:styleId="Style13">
    <w:name w:val="Title"/>
    <w:basedOn w:val="LOnormal"/>
    <w:next w:val="LOnormal"/>
    <w:qFormat/>
    <w:pPr>
      <w:pageBreakBefore w:val="false"/>
      <w:spacing w:lineRule="auto" w:line="240" w:before="0" w:after="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Style14">
    <w:name w:val="Subtitle"/>
    <w:basedOn w:val="LOnormal"/>
    <w:next w:val="LOnormal"/>
    <w:qFormat/>
    <w:pPr>
      <w:pageBreakBefore w:val="false"/>
      <w:spacing w:lineRule="auto" w:line="240" w:before="120" w:after="0"/>
    </w:pPr>
    <w:rPr>
      <w:rFonts w:ascii="PT Sans Narrow" w:hAnsi="PT Sans Narrow" w:eastAsia="PT Sans Narrow" w:cs="PT Sans Narrow"/>
      <w:sz w:val="28"/>
      <w:szCs w:val="28"/>
    </w:rPr>
  </w:style>
  <w:style w:type="paragraph" w:styleId="Style15">
    <w:name w:val="Верхний и нижний колонтитулы"/>
    <w:basedOn w:val="Normal"/>
    <w:qFormat/>
    <w:pPr/>
    <w:rPr/>
  </w:style>
  <w:style w:type="paragraph" w:styleId="Style16">
    <w:name w:val="Header"/>
    <w:basedOn w:val="Style15"/>
    <w:pPr/>
    <w:rPr/>
  </w:style>
  <w:style w:type="paragraph" w:styleId="Style17">
    <w:name w:val="Footer"/>
    <w:basedOn w:val="Style15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EasyOffice/7.1.2.2$Windows_X86_64 LibreOffice_project/05cf9207906dd384decbb692cb60ea4703660d7e</Application>
  <AppVersion>15.0000</AppVersion>
  <Pages>1</Pages>
  <Words>33</Words>
  <Characters>176</Characters>
  <CharactersWithSpaces>197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2022-06-12T21:20:02Z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