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2AAD" w14:textId="578741C8" w:rsidR="006F7669" w:rsidRDefault="00300DC4">
      <w:pPr>
        <w:rPr>
          <w:lang w:val="en-US"/>
        </w:rPr>
      </w:pPr>
      <w:r>
        <w:rPr>
          <w:lang w:val="en-US"/>
        </w:rPr>
        <w:t>TASK # 5</w:t>
      </w:r>
    </w:p>
    <w:p w14:paraId="69289FE0" w14:textId="64314EA4" w:rsidR="00300DC4" w:rsidRDefault="00300DC4">
      <w:pPr>
        <w:rPr>
          <w:lang w:val="en-US"/>
        </w:rPr>
      </w:pPr>
      <w:r>
        <w:rPr>
          <w:lang w:val="en-US"/>
        </w:rPr>
        <w:t>Name – Namrata Navin Karkera</w:t>
      </w:r>
    </w:p>
    <w:p w14:paraId="6CFF30A0" w14:textId="77777777" w:rsidR="00300DC4" w:rsidRPr="00300DC4" w:rsidRDefault="00300DC4" w:rsidP="00300DC4">
      <w:r w:rsidRPr="00300DC4">
        <w:t xml:space="preserve">Got it, Namrata </w:t>
      </w:r>
      <w:r w:rsidRPr="00300DC4">
        <w:rPr>
          <w:rFonts w:ascii="Segoe UI Emoji" w:hAnsi="Segoe UI Emoji" w:cs="Segoe UI Emoji"/>
        </w:rPr>
        <w:t>👍</w:t>
      </w:r>
      <w:r w:rsidRPr="00300DC4">
        <w:br/>
        <w:t xml:space="preserve">Below is a </w:t>
      </w:r>
      <w:r w:rsidRPr="00300DC4">
        <w:rPr>
          <w:b/>
          <w:bCs/>
        </w:rPr>
        <w:t>simple, clear Gap Analysis</w:t>
      </w:r>
      <w:r w:rsidRPr="00300DC4">
        <w:t xml:space="preserve"> for </w:t>
      </w:r>
      <w:r w:rsidRPr="00300DC4">
        <w:rPr>
          <w:b/>
          <w:bCs/>
        </w:rPr>
        <w:t>Mathematics – Time (Grade 2)</w:t>
      </w:r>
      <w:r w:rsidRPr="00300DC4">
        <w:t>.</w:t>
      </w:r>
      <w:r w:rsidRPr="00300DC4">
        <w:br/>
        <w:t xml:space="preserve">There is </w:t>
      </w:r>
      <w:r w:rsidRPr="00300DC4">
        <w:rPr>
          <w:b/>
          <w:bCs/>
        </w:rPr>
        <w:t>no UBD</w:t>
      </w:r>
      <w:r w:rsidRPr="00300DC4">
        <w:t xml:space="preserve">, </w:t>
      </w:r>
      <w:r w:rsidRPr="00300DC4">
        <w:rPr>
          <w:b/>
          <w:bCs/>
        </w:rPr>
        <w:t xml:space="preserve">no </w:t>
      </w:r>
      <w:proofErr w:type="spellStart"/>
      <w:r w:rsidRPr="00300DC4">
        <w:rPr>
          <w:b/>
          <w:bCs/>
        </w:rPr>
        <w:t>Lucidchart</w:t>
      </w:r>
      <w:proofErr w:type="spellEnd"/>
      <w:r w:rsidRPr="00300DC4">
        <w:t xml:space="preserve">, and </w:t>
      </w:r>
      <w:r w:rsidRPr="00300DC4">
        <w:rPr>
          <w:b/>
          <w:bCs/>
        </w:rPr>
        <w:t>no framework language</w:t>
      </w:r>
      <w:r w:rsidRPr="00300DC4">
        <w:t xml:space="preserve">—just a </w:t>
      </w:r>
      <w:r w:rsidRPr="00300DC4">
        <w:rPr>
          <w:b/>
          <w:bCs/>
        </w:rPr>
        <w:t>straightforward teaching gap analysis</w:t>
      </w:r>
      <w:r w:rsidRPr="00300DC4">
        <w:t xml:space="preserve"> suitable for submission.</w:t>
      </w:r>
    </w:p>
    <w:p w14:paraId="14F94B29" w14:textId="77777777" w:rsidR="00300DC4" w:rsidRPr="00300DC4" w:rsidRDefault="00300DC4" w:rsidP="00300DC4">
      <w:r w:rsidRPr="00300DC4">
        <w:pict w14:anchorId="51A2FFF6">
          <v:rect id="_x0000_i1049" style="width:0;height:1.5pt" o:hralign="center" o:hrstd="t" o:hr="t" fillcolor="#a0a0a0" stroked="f"/>
        </w:pict>
      </w:r>
    </w:p>
    <w:p w14:paraId="3AC52010" w14:textId="77777777" w:rsidR="00300DC4" w:rsidRPr="00300DC4" w:rsidRDefault="00300DC4" w:rsidP="00300DC4">
      <w:pPr>
        <w:rPr>
          <w:b/>
          <w:bCs/>
        </w:rPr>
      </w:pPr>
      <w:r w:rsidRPr="00300DC4">
        <w:rPr>
          <w:b/>
          <w:bCs/>
        </w:rPr>
        <w:t>Gap Analysis – Topic: Time | Grade 2 (Mathematics)</w:t>
      </w:r>
    </w:p>
    <w:p w14:paraId="376BDA2F" w14:textId="77777777" w:rsidR="00300DC4" w:rsidRPr="00300DC4" w:rsidRDefault="00300DC4" w:rsidP="00300DC4">
      <w:pPr>
        <w:rPr>
          <w:b/>
          <w:bCs/>
        </w:rPr>
      </w:pPr>
      <w:r w:rsidRPr="00300DC4">
        <w:rPr>
          <w:b/>
          <w:bCs/>
        </w:rPr>
        <w:t>Objective</w:t>
      </w:r>
    </w:p>
    <w:p w14:paraId="3F9E04C8" w14:textId="77777777" w:rsidR="00300DC4" w:rsidRPr="00300DC4" w:rsidRDefault="00300DC4" w:rsidP="00300DC4">
      <w:r w:rsidRPr="00300DC4">
        <w:t>To identify gaps between students’ existing understanding of time and the expected grade-level understanding, and to plan appropriate instructional support.</w:t>
      </w:r>
    </w:p>
    <w:p w14:paraId="2C2A3FFA" w14:textId="77777777" w:rsidR="00300DC4" w:rsidRPr="00300DC4" w:rsidRDefault="00300DC4" w:rsidP="00300DC4">
      <w:r w:rsidRPr="00300DC4">
        <w:pict w14:anchorId="75425808">
          <v:rect id="_x0000_i1050" style="width:0;height:1.5pt" o:hralign="center" o:hrstd="t" o:hr="t" fillcolor="#a0a0a0" stroked="f"/>
        </w:pict>
      </w:r>
    </w:p>
    <w:p w14:paraId="6BE5330F" w14:textId="77777777" w:rsidR="00300DC4" w:rsidRPr="00300DC4" w:rsidRDefault="00300DC4" w:rsidP="00300DC4">
      <w:pPr>
        <w:rPr>
          <w:b/>
          <w:bCs/>
        </w:rPr>
      </w:pPr>
      <w:r w:rsidRPr="00300DC4">
        <w:rPr>
          <w:b/>
          <w:bCs/>
        </w:rPr>
        <w:t>Gap 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041"/>
        <w:gridCol w:w="1959"/>
        <w:gridCol w:w="1752"/>
        <w:gridCol w:w="1752"/>
      </w:tblGrid>
      <w:tr w:rsidR="00300DC4" w:rsidRPr="00300DC4" w14:paraId="26971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4AD1A" w14:textId="77777777" w:rsidR="00300DC4" w:rsidRPr="00300DC4" w:rsidRDefault="00300DC4" w:rsidP="00300DC4">
            <w:pPr>
              <w:rPr>
                <w:b/>
                <w:bCs/>
              </w:rPr>
            </w:pPr>
            <w:r w:rsidRPr="00300DC4">
              <w:rPr>
                <w:b/>
                <w:bCs/>
              </w:rPr>
              <w:t>Concept Area</w:t>
            </w:r>
          </w:p>
        </w:tc>
        <w:tc>
          <w:tcPr>
            <w:tcW w:w="0" w:type="auto"/>
            <w:vAlign w:val="center"/>
            <w:hideMark/>
          </w:tcPr>
          <w:p w14:paraId="29D19297" w14:textId="77777777" w:rsidR="00300DC4" w:rsidRPr="00300DC4" w:rsidRDefault="00300DC4" w:rsidP="00300DC4">
            <w:pPr>
              <w:rPr>
                <w:b/>
                <w:bCs/>
              </w:rPr>
            </w:pPr>
            <w:r w:rsidRPr="00300DC4">
              <w:rPr>
                <w:b/>
                <w:bCs/>
              </w:rPr>
              <w:t>Current Understanding (Observed)</w:t>
            </w:r>
          </w:p>
        </w:tc>
        <w:tc>
          <w:tcPr>
            <w:tcW w:w="0" w:type="auto"/>
            <w:vAlign w:val="center"/>
            <w:hideMark/>
          </w:tcPr>
          <w:p w14:paraId="67F18405" w14:textId="77777777" w:rsidR="00300DC4" w:rsidRPr="00300DC4" w:rsidRDefault="00300DC4" w:rsidP="00300DC4">
            <w:pPr>
              <w:rPr>
                <w:b/>
                <w:bCs/>
              </w:rPr>
            </w:pPr>
            <w:r w:rsidRPr="00300DC4">
              <w:rPr>
                <w:b/>
                <w:bCs/>
              </w:rPr>
              <w:t>Expected Understanding</w:t>
            </w:r>
          </w:p>
        </w:tc>
        <w:tc>
          <w:tcPr>
            <w:tcW w:w="0" w:type="auto"/>
            <w:vAlign w:val="center"/>
            <w:hideMark/>
          </w:tcPr>
          <w:p w14:paraId="37629380" w14:textId="77777777" w:rsidR="00300DC4" w:rsidRPr="00300DC4" w:rsidRDefault="00300DC4" w:rsidP="00300DC4">
            <w:pPr>
              <w:rPr>
                <w:b/>
                <w:bCs/>
              </w:rPr>
            </w:pPr>
            <w:r w:rsidRPr="00300DC4">
              <w:rPr>
                <w:b/>
                <w:bCs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5BC16D9D" w14:textId="77777777" w:rsidR="00300DC4" w:rsidRPr="00300DC4" w:rsidRDefault="00300DC4" w:rsidP="00300DC4">
            <w:pPr>
              <w:rPr>
                <w:b/>
                <w:bCs/>
              </w:rPr>
            </w:pPr>
            <w:r w:rsidRPr="00300DC4">
              <w:rPr>
                <w:b/>
                <w:bCs/>
              </w:rPr>
              <w:t>Action Needed / Teaching Support</w:t>
            </w:r>
          </w:p>
        </w:tc>
      </w:tr>
      <w:tr w:rsidR="00300DC4" w:rsidRPr="00300DC4" w14:paraId="6E41B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AFB3" w14:textId="77777777" w:rsidR="00300DC4" w:rsidRPr="00300DC4" w:rsidRDefault="00300DC4" w:rsidP="00300DC4">
            <w:r w:rsidRPr="00300DC4">
              <w:t>Meaning of Time</w:t>
            </w:r>
          </w:p>
        </w:tc>
        <w:tc>
          <w:tcPr>
            <w:tcW w:w="0" w:type="auto"/>
            <w:vAlign w:val="center"/>
            <w:hideMark/>
          </w:tcPr>
          <w:p w14:paraId="4CCA2BA3" w14:textId="77777777" w:rsidR="00300DC4" w:rsidRPr="00300DC4" w:rsidRDefault="00300DC4" w:rsidP="00300DC4">
            <w:r w:rsidRPr="00300DC4">
              <w:t>Students relate time only to daily routine</w:t>
            </w:r>
          </w:p>
        </w:tc>
        <w:tc>
          <w:tcPr>
            <w:tcW w:w="0" w:type="auto"/>
            <w:vAlign w:val="center"/>
            <w:hideMark/>
          </w:tcPr>
          <w:p w14:paraId="02F8DC3E" w14:textId="77777777" w:rsidR="00300DC4" w:rsidRPr="00300DC4" w:rsidRDefault="00300DC4" w:rsidP="00300DC4">
            <w:r w:rsidRPr="00300DC4">
              <w:t>Time as a measurable concept</w:t>
            </w:r>
          </w:p>
        </w:tc>
        <w:tc>
          <w:tcPr>
            <w:tcW w:w="0" w:type="auto"/>
            <w:vAlign w:val="center"/>
            <w:hideMark/>
          </w:tcPr>
          <w:p w14:paraId="2025E9B4" w14:textId="77777777" w:rsidR="00300DC4" w:rsidRPr="00300DC4" w:rsidRDefault="00300DC4" w:rsidP="00300DC4">
            <w:r w:rsidRPr="00300DC4">
              <w:t>Time seen as abstract</w:t>
            </w:r>
          </w:p>
        </w:tc>
        <w:tc>
          <w:tcPr>
            <w:tcW w:w="0" w:type="auto"/>
            <w:vAlign w:val="center"/>
            <w:hideMark/>
          </w:tcPr>
          <w:p w14:paraId="69835430" w14:textId="77777777" w:rsidR="00300DC4" w:rsidRPr="00300DC4" w:rsidRDefault="00300DC4" w:rsidP="00300DC4">
            <w:r w:rsidRPr="00300DC4">
              <w:t>Use daily schedules and discussions</w:t>
            </w:r>
          </w:p>
        </w:tc>
      </w:tr>
      <w:tr w:rsidR="00300DC4" w:rsidRPr="00300DC4" w14:paraId="3C629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0515" w14:textId="77777777" w:rsidR="00300DC4" w:rsidRPr="00300DC4" w:rsidRDefault="00300DC4" w:rsidP="00300DC4">
            <w:r w:rsidRPr="00300DC4">
              <w:t>Clock Recognition</w:t>
            </w:r>
          </w:p>
        </w:tc>
        <w:tc>
          <w:tcPr>
            <w:tcW w:w="0" w:type="auto"/>
            <w:vAlign w:val="center"/>
            <w:hideMark/>
          </w:tcPr>
          <w:p w14:paraId="045BF7BC" w14:textId="77777777" w:rsidR="00300DC4" w:rsidRPr="00300DC4" w:rsidRDefault="00300DC4" w:rsidP="00300DC4">
            <w:r w:rsidRPr="00300DC4">
              <w:t>Recognize clock as an object</w:t>
            </w:r>
          </w:p>
        </w:tc>
        <w:tc>
          <w:tcPr>
            <w:tcW w:w="0" w:type="auto"/>
            <w:vAlign w:val="center"/>
            <w:hideMark/>
          </w:tcPr>
          <w:p w14:paraId="573B997F" w14:textId="77777777" w:rsidR="00300DC4" w:rsidRPr="00300DC4" w:rsidRDefault="00300DC4" w:rsidP="00300DC4">
            <w:r w:rsidRPr="00300DC4">
              <w:t>Identify parts of clock</w:t>
            </w:r>
          </w:p>
        </w:tc>
        <w:tc>
          <w:tcPr>
            <w:tcW w:w="0" w:type="auto"/>
            <w:vAlign w:val="center"/>
            <w:hideMark/>
          </w:tcPr>
          <w:p w14:paraId="247C91CD" w14:textId="77777777" w:rsidR="00300DC4" w:rsidRPr="00300DC4" w:rsidRDefault="00300DC4" w:rsidP="00300DC4">
            <w:r w:rsidRPr="00300DC4">
              <w:t>Function of hands unclear</w:t>
            </w:r>
          </w:p>
        </w:tc>
        <w:tc>
          <w:tcPr>
            <w:tcW w:w="0" w:type="auto"/>
            <w:vAlign w:val="center"/>
            <w:hideMark/>
          </w:tcPr>
          <w:p w14:paraId="59F23831" w14:textId="77777777" w:rsidR="00300DC4" w:rsidRPr="00300DC4" w:rsidRDefault="00300DC4" w:rsidP="00300DC4">
            <w:r w:rsidRPr="00300DC4">
              <w:t>Use toy/movable clocks</w:t>
            </w:r>
          </w:p>
        </w:tc>
      </w:tr>
      <w:tr w:rsidR="00300DC4" w:rsidRPr="00300DC4" w14:paraId="1987E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0713" w14:textId="77777777" w:rsidR="00300DC4" w:rsidRPr="00300DC4" w:rsidRDefault="00300DC4" w:rsidP="00300DC4">
            <w:r w:rsidRPr="00300DC4">
              <w:t>Hour Hand</w:t>
            </w:r>
          </w:p>
        </w:tc>
        <w:tc>
          <w:tcPr>
            <w:tcW w:w="0" w:type="auto"/>
            <w:vAlign w:val="center"/>
            <w:hideMark/>
          </w:tcPr>
          <w:p w14:paraId="0EFD34E7" w14:textId="77777777" w:rsidR="00300DC4" w:rsidRPr="00300DC4" w:rsidRDefault="00300DC4" w:rsidP="00300DC4">
            <w:r w:rsidRPr="00300DC4">
              <w:t>Confuse hour and minute hand</w:t>
            </w:r>
          </w:p>
        </w:tc>
        <w:tc>
          <w:tcPr>
            <w:tcW w:w="0" w:type="auto"/>
            <w:vAlign w:val="center"/>
            <w:hideMark/>
          </w:tcPr>
          <w:p w14:paraId="22E342F5" w14:textId="77777777" w:rsidR="00300DC4" w:rsidRPr="00300DC4" w:rsidRDefault="00300DC4" w:rsidP="00300DC4">
            <w:r w:rsidRPr="00300DC4">
              <w:t>Correct identification of hour hand</w:t>
            </w:r>
          </w:p>
        </w:tc>
        <w:tc>
          <w:tcPr>
            <w:tcW w:w="0" w:type="auto"/>
            <w:vAlign w:val="center"/>
            <w:hideMark/>
          </w:tcPr>
          <w:p w14:paraId="038C7DF6" w14:textId="77777777" w:rsidR="00300DC4" w:rsidRPr="00300DC4" w:rsidRDefault="00300DC4" w:rsidP="00300DC4">
            <w:r w:rsidRPr="00300DC4">
              <w:t>Hand-length misconception</w:t>
            </w:r>
          </w:p>
        </w:tc>
        <w:tc>
          <w:tcPr>
            <w:tcW w:w="0" w:type="auto"/>
            <w:vAlign w:val="center"/>
            <w:hideMark/>
          </w:tcPr>
          <w:p w14:paraId="3FC8E863" w14:textId="77777777" w:rsidR="00300DC4" w:rsidRPr="00300DC4" w:rsidRDefault="00300DC4" w:rsidP="00300DC4">
            <w:r w:rsidRPr="00300DC4">
              <w:t>Explicit teaching with models</w:t>
            </w:r>
          </w:p>
        </w:tc>
      </w:tr>
      <w:tr w:rsidR="00300DC4" w:rsidRPr="00300DC4" w14:paraId="4D44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CEF2" w14:textId="77777777" w:rsidR="00300DC4" w:rsidRPr="00300DC4" w:rsidRDefault="00300DC4" w:rsidP="00300DC4">
            <w:r w:rsidRPr="00300DC4">
              <w:t>Reading Time</w:t>
            </w:r>
          </w:p>
        </w:tc>
        <w:tc>
          <w:tcPr>
            <w:tcW w:w="0" w:type="auto"/>
            <w:vAlign w:val="center"/>
            <w:hideMark/>
          </w:tcPr>
          <w:p w14:paraId="24DDDD94" w14:textId="77777777" w:rsidR="00300DC4" w:rsidRPr="00300DC4" w:rsidRDefault="00300DC4" w:rsidP="00300DC4">
            <w:r w:rsidRPr="00300DC4">
              <w:t>Guess time from clock</w:t>
            </w:r>
          </w:p>
        </w:tc>
        <w:tc>
          <w:tcPr>
            <w:tcW w:w="0" w:type="auto"/>
            <w:vAlign w:val="center"/>
            <w:hideMark/>
          </w:tcPr>
          <w:p w14:paraId="6E8A2B10" w14:textId="77777777" w:rsidR="00300DC4" w:rsidRPr="00300DC4" w:rsidRDefault="00300DC4" w:rsidP="00300DC4">
            <w:r w:rsidRPr="00300DC4">
              <w:t>Read full hours correctly</w:t>
            </w:r>
          </w:p>
        </w:tc>
        <w:tc>
          <w:tcPr>
            <w:tcW w:w="0" w:type="auto"/>
            <w:vAlign w:val="center"/>
            <w:hideMark/>
          </w:tcPr>
          <w:p w14:paraId="45A2FCC6" w14:textId="77777777" w:rsidR="00300DC4" w:rsidRPr="00300DC4" w:rsidRDefault="00300DC4" w:rsidP="00300DC4">
            <w:r w:rsidRPr="00300DC4">
              <w:t>Lack of reading skill</w:t>
            </w:r>
          </w:p>
        </w:tc>
        <w:tc>
          <w:tcPr>
            <w:tcW w:w="0" w:type="auto"/>
            <w:vAlign w:val="center"/>
            <w:hideMark/>
          </w:tcPr>
          <w:p w14:paraId="18C80A6E" w14:textId="77777777" w:rsidR="00300DC4" w:rsidRPr="00300DC4" w:rsidRDefault="00300DC4" w:rsidP="00300DC4">
            <w:r w:rsidRPr="00300DC4">
              <w:t>Guided practice and drills</w:t>
            </w:r>
          </w:p>
        </w:tc>
      </w:tr>
      <w:tr w:rsidR="00300DC4" w:rsidRPr="00300DC4" w14:paraId="5355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6843" w14:textId="77777777" w:rsidR="00300DC4" w:rsidRPr="00300DC4" w:rsidRDefault="00300DC4" w:rsidP="00300DC4">
            <w:r w:rsidRPr="00300DC4">
              <w:t>Parts of the Day</w:t>
            </w:r>
          </w:p>
        </w:tc>
        <w:tc>
          <w:tcPr>
            <w:tcW w:w="0" w:type="auto"/>
            <w:vAlign w:val="center"/>
            <w:hideMark/>
          </w:tcPr>
          <w:p w14:paraId="3E1FC894" w14:textId="77777777" w:rsidR="00300DC4" w:rsidRPr="00300DC4" w:rsidRDefault="00300DC4" w:rsidP="00300DC4">
            <w:r w:rsidRPr="00300DC4">
              <w:t>Mix up morning, evening, night</w:t>
            </w:r>
          </w:p>
        </w:tc>
        <w:tc>
          <w:tcPr>
            <w:tcW w:w="0" w:type="auto"/>
            <w:vAlign w:val="center"/>
            <w:hideMark/>
          </w:tcPr>
          <w:p w14:paraId="645EA15E" w14:textId="77777777" w:rsidR="00300DC4" w:rsidRPr="00300DC4" w:rsidRDefault="00300DC4" w:rsidP="00300DC4">
            <w:r w:rsidRPr="00300DC4">
              <w:t>Correct sequencing</w:t>
            </w:r>
          </w:p>
        </w:tc>
        <w:tc>
          <w:tcPr>
            <w:tcW w:w="0" w:type="auto"/>
            <w:vAlign w:val="center"/>
            <w:hideMark/>
          </w:tcPr>
          <w:p w14:paraId="1D61778E" w14:textId="77777777" w:rsidR="00300DC4" w:rsidRPr="00300DC4" w:rsidRDefault="00300DC4" w:rsidP="00300DC4">
            <w:r w:rsidRPr="00300DC4">
              <w:t>Poor time sequencing</w:t>
            </w:r>
          </w:p>
        </w:tc>
        <w:tc>
          <w:tcPr>
            <w:tcW w:w="0" w:type="auto"/>
            <w:vAlign w:val="center"/>
            <w:hideMark/>
          </w:tcPr>
          <w:p w14:paraId="3F344559" w14:textId="77777777" w:rsidR="00300DC4" w:rsidRPr="00300DC4" w:rsidRDefault="00300DC4" w:rsidP="00300DC4">
            <w:r w:rsidRPr="00300DC4">
              <w:t>Picture-based activities</w:t>
            </w:r>
          </w:p>
        </w:tc>
      </w:tr>
      <w:tr w:rsidR="00300DC4" w:rsidRPr="00300DC4" w14:paraId="0E65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3123" w14:textId="77777777" w:rsidR="00300DC4" w:rsidRPr="00300DC4" w:rsidRDefault="00300DC4" w:rsidP="00300DC4">
            <w:r w:rsidRPr="00300DC4">
              <w:t>Days of the Week</w:t>
            </w:r>
          </w:p>
        </w:tc>
        <w:tc>
          <w:tcPr>
            <w:tcW w:w="0" w:type="auto"/>
            <w:vAlign w:val="center"/>
            <w:hideMark/>
          </w:tcPr>
          <w:p w14:paraId="4C6EB347" w14:textId="77777777" w:rsidR="00300DC4" w:rsidRPr="00300DC4" w:rsidRDefault="00300DC4" w:rsidP="00300DC4">
            <w:r w:rsidRPr="00300DC4">
              <w:t>Knows names but not order</w:t>
            </w:r>
          </w:p>
        </w:tc>
        <w:tc>
          <w:tcPr>
            <w:tcW w:w="0" w:type="auto"/>
            <w:vAlign w:val="center"/>
            <w:hideMark/>
          </w:tcPr>
          <w:p w14:paraId="4DE08109" w14:textId="77777777" w:rsidR="00300DC4" w:rsidRPr="00300DC4" w:rsidRDefault="00300DC4" w:rsidP="00300DC4">
            <w:r w:rsidRPr="00300DC4">
              <w:t>Arrange days correctly</w:t>
            </w:r>
          </w:p>
        </w:tc>
        <w:tc>
          <w:tcPr>
            <w:tcW w:w="0" w:type="auto"/>
            <w:vAlign w:val="center"/>
            <w:hideMark/>
          </w:tcPr>
          <w:p w14:paraId="38C312BB" w14:textId="77777777" w:rsidR="00300DC4" w:rsidRPr="00300DC4" w:rsidRDefault="00300DC4" w:rsidP="00300DC4">
            <w:r w:rsidRPr="00300DC4">
              <w:t>Sequence confusion</w:t>
            </w:r>
          </w:p>
        </w:tc>
        <w:tc>
          <w:tcPr>
            <w:tcW w:w="0" w:type="auto"/>
            <w:vAlign w:val="center"/>
            <w:hideMark/>
          </w:tcPr>
          <w:p w14:paraId="2EB26F52" w14:textId="77777777" w:rsidR="00300DC4" w:rsidRPr="00300DC4" w:rsidRDefault="00300DC4" w:rsidP="00300DC4">
            <w:r w:rsidRPr="00300DC4">
              <w:t>Songs and calendar routines</w:t>
            </w:r>
          </w:p>
        </w:tc>
      </w:tr>
      <w:tr w:rsidR="00300DC4" w:rsidRPr="00300DC4" w14:paraId="08BEF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633E" w14:textId="77777777" w:rsidR="00300DC4" w:rsidRPr="00300DC4" w:rsidRDefault="00300DC4" w:rsidP="00300DC4">
            <w:r w:rsidRPr="00300DC4">
              <w:t>Months of the Year</w:t>
            </w:r>
          </w:p>
        </w:tc>
        <w:tc>
          <w:tcPr>
            <w:tcW w:w="0" w:type="auto"/>
            <w:vAlign w:val="center"/>
            <w:hideMark/>
          </w:tcPr>
          <w:p w14:paraId="0C8D2B7A" w14:textId="77777777" w:rsidR="00300DC4" w:rsidRPr="00300DC4" w:rsidRDefault="00300DC4" w:rsidP="00300DC4">
            <w:r w:rsidRPr="00300DC4">
              <w:t>Memorized names</w:t>
            </w:r>
          </w:p>
        </w:tc>
        <w:tc>
          <w:tcPr>
            <w:tcW w:w="0" w:type="auto"/>
            <w:vAlign w:val="center"/>
            <w:hideMark/>
          </w:tcPr>
          <w:p w14:paraId="1EC994A7" w14:textId="77777777" w:rsidR="00300DC4" w:rsidRPr="00300DC4" w:rsidRDefault="00300DC4" w:rsidP="00300DC4">
            <w:r w:rsidRPr="00300DC4">
              <w:t>Understand months as part of a year</w:t>
            </w:r>
          </w:p>
        </w:tc>
        <w:tc>
          <w:tcPr>
            <w:tcW w:w="0" w:type="auto"/>
            <w:vAlign w:val="center"/>
            <w:hideMark/>
          </w:tcPr>
          <w:p w14:paraId="3658A063" w14:textId="77777777" w:rsidR="00300DC4" w:rsidRPr="00300DC4" w:rsidRDefault="00300DC4" w:rsidP="00300DC4">
            <w:r w:rsidRPr="00300DC4">
              <w:t>Conceptual gap</w:t>
            </w:r>
          </w:p>
        </w:tc>
        <w:tc>
          <w:tcPr>
            <w:tcW w:w="0" w:type="auto"/>
            <w:vAlign w:val="center"/>
            <w:hideMark/>
          </w:tcPr>
          <w:p w14:paraId="010DC804" w14:textId="77777777" w:rsidR="00300DC4" w:rsidRPr="00300DC4" w:rsidRDefault="00300DC4" w:rsidP="00300DC4">
            <w:r w:rsidRPr="00300DC4">
              <w:t>Monthly event mapping</w:t>
            </w:r>
          </w:p>
        </w:tc>
      </w:tr>
      <w:tr w:rsidR="00300DC4" w:rsidRPr="00300DC4" w14:paraId="4A68E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C6FE" w14:textId="77777777" w:rsidR="00300DC4" w:rsidRPr="00300DC4" w:rsidRDefault="00300DC4" w:rsidP="00300DC4">
            <w:r w:rsidRPr="00300DC4">
              <w:t>Yesterday–Today–Tomorrow</w:t>
            </w:r>
          </w:p>
        </w:tc>
        <w:tc>
          <w:tcPr>
            <w:tcW w:w="0" w:type="auto"/>
            <w:vAlign w:val="center"/>
            <w:hideMark/>
          </w:tcPr>
          <w:p w14:paraId="3D94B10A" w14:textId="77777777" w:rsidR="00300DC4" w:rsidRPr="00300DC4" w:rsidRDefault="00300DC4" w:rsidP="00300DC4">
            <w:r w:rsidRPr="00300DC4">
              <w:t>Uses terms incorrectly</w:t>
            </w:r>
          </w:p>
        </w:tc>
        <w:tc>
          <w:tcPr>
            <w:tcW w:w="0" w:type="auto"/>
            <w:vAlign w:val="center"/>
            <w:hideMark/>
          </w:tcPr>
          <w:p w14:paraId="0C5895A7" w14:textId="77777777" w:rsidR="00300DC4" w:rsidRPr="00300DC4" w:rsidRDefault="00300DC4" w:rsidP="00300DC4">
            <w:r w:rsidRPr="00300DC4">
              <w:t>Correct contextual use</w:t>
            </w:r>
          </w:p>
        </w:tc>
        <w:tc>
          <w:tcPr>
            <w:tcW w:w="0" w:type="auto"/>
            <w:vAlign w:val="center"/>
            <w:hideMark/>
          </w:tcPr>
          <w:p w14:paraId="3D71EEB3" w14:textId="77777777" w:rsidR="00300DC4" w:rsidRPr="00300DC4" w:rsidRDefault="00300DC4" w:rsidP="00300DC4">
            <w:r w:rsidRPr="00300DC4">
              <w:t>Temporal confusion</w:t>
            </w:r>
          </w:p>
        </w:tc>
        <w:tc>
          <w:tcPr>
            <w:tcW w:w="0" w:type="auto"/>
            <w:vAlign w:val="center"/>
            <w:hideMark/>
          </w:tcPr>
          <w:p w14:paraId="56DF2A5C" w14:textId="77777777" w:rsidR="00300DC4" w:rsidRPr="00300DC4" w:rsidRDefault="00300DC4" w:rsidP="00300DC4">
            <w:r w:rsidRPr="00300DC4">
              <w:t>Daily calendar talk</w:t>
            </w:r>
          </w:p>
        </w:tc>
      </w:tr>
      <w:tr w:rsidR="00300DC4" w:rsidRPr="00300DC4" w14:paraId="2520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303F" w14:textId="77777777" w:rsidR="00300DC4" w:rsidRPr="00300DC4" w:rsidRDefault="00300DC4" w:rsidP="00300DC4">
            <w:r w:rsidRPr="00300DC4"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14:paraId="4A8FAE36" w14:textId="77777777" w:rsidR="00300DC4" w:rsidRPr="00300DC4" w:rsidRDefault="00300DC4" w:rsidP="00300DC4">
            <w:r w:rsidRPr="00300DC4">
              <w:t>Think all activities take same time</w:t>
            </w:r>
          </w:p>
        </w:tc>
        <w:tc>
          <w:tcPr>
            <w:tcW w:w="0" w:type="auto"/>
            <w:vAlign w:val="center"/>
            <w:hideMark/>
          </w:tcPr>
          <w:p w14:paraId="051B38D8" w14:textId="77777777" w:rsidR="00300DC4" w:rsidRPr="00300DC4" w:rsidRDefault="00300DC4" w:rsidP="00300DC4">
            <w:r w:rsidRPr="00300DC4">
              <w:t>Understand time length differs</w:t>
            </w:r>
          </w:p>
        </w:tc>
        <w:tc>
          <w:tcPr>
            <w:tcW w:w="0" w:type="auto"/>
            <w:vAlign w:val="center"/>
            <w:hideMark/>
          </w:tcPr>
          <w:p w14:paraId="0060672D" w14:textId="77777777" w:rsidR="00300DC4" w:rsidRPr="00300DC4" w:rsidRDefault="00300DC4" w:rsidP="00300DC4">
            <w:r w:rsidRPr="00300DC4">
              <w:t>No duration sense</w:t>
            </w:r>
          </w:p>
        </w:tc>
        <w:tc>
          <w:tcPr>
            <w:tcW w:w="0" w:type="auto"/>
            <w:vAlign w:val="center"/>
            <w:hideMark/>
          </w:tcPr>
          <w:p w14:paraId="0D62DF60" w14:textId="77777777" w:rsidR="00300DC4" w:rsidRPr="00300DC4" w:rsidRDefault="00300DC4" w:rsidP="00300DC4">
            <w:r w:rsidRPr="00300DC4">
              <w:t>Compare activities with timer</w:t>
            </w:r>
          </w:p>
        </w:tc>
      </w:tr>
      <w:tr w:rsidR="00300DC4" w:rsidRPr="00300DC4" w14:paraId="5E07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D431" w14:textId="77777777" w:rsidR="00300DC4" w:rsidRPr="00300DC4" w:rsidRDefault="00300DC4" w:rsidP="00300DC4">
            <w:r w:rsidRPr="00300DC4">
              <w:t>Timetable Reading</w:t>
            </w:r>
          </w:p>
        </w:tc>
        <w:tc>
          <w:tcPr>
            <w:tcW w:w="0" w:type="auto"/>
            <w:vAlign w:val="center"/>
            <w:hideMark/>
          </w:tcPr>
          <w:p w14:paraId="2DD339D6" w14:textId="77777777" w:rsidR="00300DC4" w:rsidRPr="00300DC4" w:rsidRDefault="00300DC4" w:rsidP="00300DC4">
            <w:r w:rsidRPr="00300DC4">
              <w:t>Difficulty following schedule</w:t>
            </w:r>
          </w:p>
        </w:tc>
        <w:tc>
          <w:tcPr>
            <w:tcW w:w="0" w:type="auto"/>
            <w:vAlign w:val="center"/>
            <w:hideMark/>
          </w:tcPr>
          <w:p w14:paraId="1B5E9F03" w14:textId="77777777" w:rsidR="00300DC4" w:rsidRPr="00300DC4" w:rsidRDefault="00300DC4" w:rsidP="00300DC4">
            <w:r w:rsidRPr="00300DC4">
              <w:t>Read simple timetable</w:t>
            </w:r>
          </w:p>
        </w:tc>
        <w:tc>
          <w:tcPr>
            <w:tcW w:w="0" w:type="auto"/>
            <w:vAlign w:val="center"/>
            <w:hideMark/>
          </w:tcPr>
          <w:p w14:paraId="1806E885" w14:textId="77777777" w:rsidR="00300DC4" w:rsidRPr="00300DC4" w:rsidRDefault="00300DC4" w:rsidP="00300DC4">
            <w:r w:rsidRPr="00300DC4">
              <w:t>Visual decoding gap</w:t>
            </w:r>
          </w:p>
        </w:tc>
        <w:tc>
          <w:tcPr>
            <w:tcW w:w="0" w:type="auto"/>
            <w:vAlign w:val="center"/>
            <w:hideMark/>
          </w:tcPr>
          <w:p w14:paraId="5C12F328" w14:textId="77777777" w:rsidR="00300DC4" w:rsidRPr="00300DC4" w:rsidRDefault="00300DC4" w:rsidP="00300DC4">
            <w:r w:rsidRPr="00300DC4">
              <w:t>Color-coded timetables</w:t>
            </w:r>
          </w:p>
        </w:tc>
      </w:tr>
    </w:tbl>
    <w:p w14:paraId="551FB098" w14:textId="77777777" w:rsidR="00300DC4" w:rsidRPr="00300DC4" w:rsidRDefault="00300DC4" w:rsidP="00300DC4">
      <w:r w:rsidRPr="00300DC4">
        <w:pict w14:anchorId="0D3818AE">
          <v:rect id="_x0000_i1051" style="width:0;height:1.5pt" o:hralign="center" o:hrstd="t" o:hr="t" fillcolor="#a0a0a0" stroked="f"/>
        </w:pict>
      </w:r>
    </w:p>
    <w:p w14:paraId="3BC68DE9" w14:textId="77777777" w:rsidR="00300DC4" w:rsidRPr="00300DC4" w:rsidRDefault="00300DC4" w:rsidP="00300DC4">
      <w:pPr>
        <w:rPr>
          <w:b/>
          <w:bCs/>
        </w:rPr>
      </w:pPr>
      <w:r w:rsidRPr="00300DC4">
        <w:rPr>
          <w:b/>
          <w:bCs/>
        </w:rPr>
        <w:t>Summary / Reflection</w:t>
      </w:r>
    </w:p>
    <w:p w14:paraId="4B3F038D" w14:textId="019E4AB9" w:rsidR="00300DC4" w:rsidRPr="00300DC4" w:rsidRDefault="00300DC4" w:rsidP="00300DC4">
      <w:r w:rsidRPr="00300DC4">
        <w:t>The gap analysis indicates that students possess basic awareness of time through daily experiences but lack conceptual clarity in clock reading, sequencing, and understanding duration. Instructional strategies focusing on hands-on activities, visual aids, repetition, and real-life connections are required to bridge these gaps and support age-appropriate understanding.</w:t>
      </w:r>
      <w:r w:rsidR="00CC2ED9">
        <w:tab/>
      </w:r>
    </w:p>
    <w:sectPr w:rsidR="00300DC4" w:rsidRPr="0030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257B"/>
    <w:multiLevelType w:val="multilevel"/>
    <w:tmpl w:val="549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C4"/>
    <w:rsid w:val="00300DC4"/>
    <w:rsid w:val="004E6505"/>
    <w:rsid w:val="006837B6"/>
    <w:rsid w:val="006F7669"/>
    <w:rsid w:val="008E17C2"/>
    <w:rsid w:val="009C2018"/>
    <w:rsid w:val="00CC2ED9"/>
    <w:rsid w:val="00D0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841F"/>
  <w15:chartTrackingRefBased/>
  <w15:docId w15:val="{8BB65DF7-2EDD-467F-872E-FAC30005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018"/>
  </w:style>
  <w:style w:type="paragraph" w:styleId="Heading1">
    <w:name w:val="heading 1"/>
    <w:basedOn w:val="Normal"/>
    <w:next w:val="Normal"/>
    <w:link w:val="Heading1Char"/>
    <w:uiPriority w:val="9"/>
    <w:qFormat/>
    <w:rsid w:val="009C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C2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C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1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C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Karkera</dc:creator>
  <cp:keywords/>
  <dc:description/>
  <cp:lastModifiedBy>Namrata Karkera</cp:lastModifiedBy>
  <cp:revision>2</cp:revision>
  <dcterms:created xsi:type="dcterms:W3CDTF">2026-01-04T06:45:00Z</dcterms:created>
  <dcterms:modified xsi:type="dcterms:W3CDTF">2026-01-04T06:46:00Z</dcterms:modified>
</cp:coreProperties>
</file>