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3E61" w14:textId="77777777" w:rsidR="00CE25AF" w:rsidRDefault="00CC0603">
      <w:pPr>
        <w:spacing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Homework 1</w:t>
      </w:r>
      <w:r>
        <w:rPr>
          <w:rFonts w:ascii="Cambria" w:eastAsia="Cambria" w:hAnsi="Cambria" w:cs="Cambria"/>
          <w:b/>
          <w:vertAlign w:val="superscript"/>
        </w:rPr>
        <w:footnoteReference w:id="1"/>
      </w:r>
    </w:p>
    <w:p w14:paraId="1CC1C93C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5151CCE6" w14:textId="77777777" w:rsidR="00CE25AF" w:rsidRDefault="00CC0603">
      <w:pPr>
        <w:spacing w:line="240" w:lineRule="auto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Initial Analysis</w:t>
      </w:r>
    </w:p>
    <w:p w14:paraId="4A2E860B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75D942D0" w14:textId="77777777" w:rsidR="00CE25AF" w:rsidRDefault="00CC0603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The dataset</w:t>
      </w:r>
      <w:r>
        <w:rPr>
          <w:rFonts w:ascii="Cambria" w:eastAsia="Cambria" w:hAnsi="Cambria" w:cs="Cambria"/>
          <w:vertAlign w:val="superscript"/>
        </w:rPr>
        <w:footnoteReference w:id="2"/>
      </w:r>
      <w:r>
        <w:rPr>
          <w:rFonts w:ascii="Cambria" w:eastAsia="Cambria" w:hAnsi="Cambria" w:cs="Cambria"/>
        </w:rPr>
        <w:t xml:space="preserve"> contains a set of nodes, usernames on Reddit, with edges linking to other users if they have commented on the same post. Figure 1 illustrates the network graph, with nodes with higher edge degrees and different </w:t>
      </w:r>
      <w:r>
        <w:rPr>
          <w:rFonts w:ascii="Cambria" w:eastAsia="Cambria" w:hAnsi="Cambria" w:cs="Cambria"/>
          <w:i/>
        </w:rPr>
        <w:t>Betweenness Centrality</w:t>
      </w:r>
      <w:r>
        <w:rPr>
          <w:rFonts w:ascii="Cambria" w:eastAsia="Cambria" w:hAnsi="Cambria" w:cs="Cambria"/>
        </w:rPr>
        <w:t xml:space="preserve"> (measure of centralit</w:t>
      </w:r>
      <w:r>
        <w:rPr>
          <w:rFonts w:ascii="Cambria" w:eastAsia="Cambria" w:hAnsi="Cambria" w:cs="Cambria"/>
        </w:rPr>
        <w:t>y in a graph based on shortest paths</w:t>
      </w:r>
      <w:r>
        <w:rPr>
          <w:rFonts w:ascii="Cambria" w:eastAsia="Cambria" w:hAnsi="Cambria" w:cs="Cambria"/>
          <w:vertAlign w:val="superscript"/>
        </w:rPr>
        <w:footnoteReference w:id="3"/>
      </w:r>
      <w:r>
        <w:rPr>
          <w:rFonts w:ascii="Cambria" w:eastAsia="Cambria" w:hAnsi="Cambria" w:cs="Cambria"/>
        </w:rPr>
        <w:t>) being colored differently. A list of key features about the network can be found below:</w:t>
      </w:r>
    </w:p>
    <w:p w14:paraId="2AE51834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31DE596F" w14:textId="77777777" w:rsidR="00CE25AF" w:rsidRDefault="00CC0603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Number of nodes: 25304</w:t>
      </w:r>
    </w:p>
    <w:p w14:paraId="3A19C94C" w14:textId="77777777" w:rsidR="00CE25AF" w:rsidRDefault="00CC0603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Number of edges: 28611</w:t>
      </w:r>
    </w:p>
    <w:p w14:paraId="0A4C3783" w14:textId="77777777" w:rsidR="00CE25AF" w:rsidRDefault="00CC0603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Average degree:   2.2614</w:t>
      </w:r>
    </w:p>
    <w:p w14:paraId="28FA5A55" w14:textId="77777777" w:rsidR="00CE25AF" w:rsidRDefault="00CC0603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Clustering coefficient: </w:t>
      </w:r>
      <w:r>
        <w:rPr>
          <w:rFonts w:ascii="Cambria" w:eastAsia="Cambria" w:hAnsi="Cambria" w:cs="Cambria"/>
          <w:sz w:val="21"/>
          <w:szCs w:val="21"/>
          <w:highlight w:val="white"/>
        </w:rPr>
        <w:t>0.0864</w:t>
      </w:r>
    </w:p>
    <w:p w14:paraId="27683C22" w14:textId="77777777" w:rsidR="00CE25AF" w:rsidRDefault="00CE25AF">
      <w:pPr>
        <w:spacing w:line="240" w:lineRule="auto"/>
        <w:rPr>
          <w:rFonts w:ascii="Cambria" w:eastAsia="Cambria" w:hAnsi="Cambria" w:cs="Cambria"/>
          <w:sz w:val="21"/>
          <w:szCs w:val="21"/>
          <w:highlight w:val="white"/>
        </w:rPr>
      </w:pPr>
    </w:p>
    <w:p w14:paraId="64D7A23E" w14:textId="70334EF7" w:rsidR="00CE25AF" w:rsidRDefault="00CC0603">
      <w:pPr>
        <w:spacing w:line="240" w:lineRule="auto"/>
        <w:rPr>
          <w:rFonts w:ascii="Cambria" w:eastAsia="Cambria" w:hAnsi="Cambria" w:cs="Cambria"/>
          <w:sz w:val="21"/>
          <w:szCs w:val="21"/>
          <w:highlight w:val="white"/>
        </w:rPr>
      </w:pPr>
      <w:r>
        <w:rPr>
          <w:rFonts w:ascii="Cambria" w:eastAsia="Cambria" w:hAnsi="Cambria" w:cs="Cambria"/>
          <w:sz w:val="21"/>
          <w:szCs w:val="21"/>
          <w:highlight w:val="white"/>
        </w:rPr>
        <w:tab/>
        <w:t>Upon initial analysis,</w:t>
      </w:r>
      <w:r>
        <w:rPr>
          <w:rFonts w:ascii="Cambria" w:eastAsia="Cambria" w:hAnsi="Cambria" w:cs="Cambria"/>
          <w:sz w:val="21"/>
          <w:szCs w:val="21"/>
          <w:highlight w:val="white"/>
        </w:rPr>
        <w:t xml:space="preserve"> </w:t>
      </w:r>
      <w:r w:rsidR="00875B36">
        <w:rPr>
          <w:rFonts w:ascii="Cambria" w:eastAsia="Cambria" w:hAnsi="Cambria" w:cs="Cambria"/>
          <w:sz w:val="21"/>
          <w:szCs w:val="21"/>
          <w:highlight w:val="white"/>
        </w:rPr>
        <w:t xml:space="preserve">we can see that graph is most unconnected, meaning that many of the nodes </w:t>
      </w:r>
      <w:r w:rsidR="00D502C3">
        <w:rPr>
          <w:rFonts w:ascii="Cambria" w:eastAsia="Cambria" w:hAnsi="Cambria" w:cs="Cambria"/>
          <w:sz w:val="21"/>
          <w:szCs w:val="21"/>
          <w:highlight w:val="white"/>
        </w:rPr>
        <w:t xml:space="preserve">have only one </w:t>
      </w:r>
      <w:r w:rsidR="003C7F12">
        <w:rPr>
          <w:rFonts w:ascii="Cambria" w:eastAsia="Cambria" w:hAnsi="Cambria" w:cs="Cambria"/>
          <w:sz w:val="21"/>
          <w:szCs w:val="21"/>
          <w:highlight w:val="white"/>
        </w:rPr>
        <w:t xml:space="preserve">neighbor. There is a large cluster which could indicate that a lot of users tend to comment on similar top posts, </w:t>
      </w:r>
      <w:r w:rsidR="00A5472D">
        <w:rPr>
          <w:rFonts w:ascii="Cambria" w:eastAsia="Cambria" w:hAnsi="Cambria" w:cs="Cambria"/>
          <w:sz w:val="21"/>
          <w:szCs w:val="21"/>
          <w:highlight w:val="white"/>
        </w:rPr>
        <w:t xml:space="preserve">thus causing a sort of echo chamber. </w:t>
      </w:r>
    </w:p>
    <w:p w14:paraId="1B2C5EEE" w14:textId="2837DE76" w:rsidR="00CE25AF" w:rsidRDefault="00CC0603">
      <w:pPr>
        <w:spacing w:line="240" w:lineRule="auto"/>
        <w:rPr>
          <w:rFonts w:ascii="Cambria" w:eastAsia="Cambria" w:hAnsi="Cambria" w:cs="Cambria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2E54ED1" wp14:editId="54631698">
            <wp:simplePos x="0" y="0"/>
            <wp:positionH relativeFrom="column">
              <wp:posOffset>1525905</wp:posOffset>
            </wp:positionH>
            <wp:positionV relativeFrom="paragraph">
              <wp:posOffset>142875</wp:posOffset>
            </wp:positionV>
            <wp:extent cx="3014663" cy="2970438"/>
            <wp:effectExtent l="0" t="0" r="0" b="1905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5530" t="5408" r="3982" b="4514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97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427F25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62146822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43EBDB4F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4A49424F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7781BE04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4763A02E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5404E0F2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5A3694C1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7AF59F14" w14:textId="77777777" w:rsidR="00CE25AF" w:rsidRDefault="00CE25AF">
      <w:pPr>
        <w:spacing w:line="240" w:lineRule="auto"/>
        <w:jc w:val="center"/>
        <w:rPr>
          <w:rFonts w:ascii="Cambria" w:eastAsia="Cambria" w:hAnsi="Cambria" w:cs="Cambria"/>
          <w:sz w:val="18"/>
          <w:szCs w:val="18"/>
        </w:rPr>
      </w:pPr>
    </w:p>
    <w:p w14:paraId="3BE4C2D8" w14:textId="77777777" w:rsidR="00CE25AF" w:rsidRDefault="00CE25AF">
      <w:pPr>
        <w:spacing w:line="240" w:lineRule="auto"/>
        <w:jc w:val="center"/>
        <w:rPr>
          <w:rFonts w:ascii="Cambria" w:eastAsia="Cambria" w:hAnsi="Cambria" w:cs="Cambria"/>
          <w:sz w:val="18"/>
          <w:szCs w:val="18"/>
        </w:rPr>
      </w:pPr>
    </w:p>
    <w:p w14:paraId="5213A69E" w14:textId="77777777" w:rsidR="00CE25AF" w:rsidRDefault="00CE25AF">
      <w:pPr>
        <w:spacing w:line="240" w:lineRule="auto"/>
        <w:jc w:val="center"/>
        <w:rPr>
          <w:rFonts w:ascii="Cambria" w:eastAsia="Cambria" w:hAnsi="Cambria" w:cs="Cambria"/>
          <w:sz w:val="18"/>
          <w:szCs w:val="18"/>
        </w:rPr>
      </w:pPr>
    </w:p>
    <w:p w14:paraId="56EBE68B" w14:textId="77777777" w:rsidR="00CE25AF" w:rsidRDefault="00CE25AF">
      <w:pPr>
        <w:spacing w:line="240" w:lineRule="auto"/>
        <w:jc w:val="center"/>
        <w:rPr>
          <w:rFonts w:ascii="Cambria" w:eastAsia="Cambria" w:hAnsi="Cambria" w:cs="Cambria"/>
          <w:sz w:val="18"/>
          <w:szCs w:val="18"/>
        </w:rPr>
      </w:pPr>
    </w:p>
    <w:p w14:paraId="32F858F5" w14:textId="77777777" w:rsidR="00CE25AF" w:rsidRDefault="00CE25AF">
      <w:pPr>
        <w:spacing w:line="240" w:lineRule="auto"/>
        <w:jc w:val="center"/>
        <w:rPr>
          <w:rFonts w:ascii="Cambria" w:eastAsia="Cambria" w:hAnsi="Cambria" w:cs="Cambria"/>
          <w:sz w:val="18"/>
          <w:szCs w:val="18"/>
        </w:rPr>
      </w:pPr>
    </w:p>
    <w:p w14:paraId="7C798F82" w14:textId="77777777" w:rsidR="00CE25AF" w:rsidRDefault="00CE25AF">
      <w:pPr>
        <w:spacing w:line="240" w:lineRule="auto"/>
        <w:jc w:val="center"/>
        <w:rPr>
          <w:rFonts w:ascii="Cambria" w:eastAsia="Cambria" w:hAnsi="Cambria" w:cs="Cambria"/>
          <w:sz w:val="18"/>
          <w:szCs w:val="18"/>
        </w:rPr>
      </w:pPr>
    </w:p>
    <w:p w14:paraId="5E836CA1" w14:textId="77777777" w:rsidR="00CE25AF" w:rsidRDefault="00CE25AF">
      <w:pPr>
        <w:spacing w:line="240" w:lineRule="auto"/>
        <w:jc w:val="center"/>
        <w:rPr>
          <w:rFonts w:ascii="Cambria" w:eastAsia="Cambria" w:hAnsi="Cambria" w:cs="Cambria"/>
          <w:sz w:val="18"/>
          <w:szCs w:val="18"/>
        </w:rPr>
      </w:pPr>
    </w:p>
    <w:p w14:paraId="72EB46CF" w14:textId="77777777" w:rsidR="00CE25AF" w:rsidRDefault="00CE25AF">
      <w:pPr>
        <w:spacing w:line="240" w:lineRule="auto"/>
        <w:jc w:val="center"/>
        <w:rPr>
          <w:rFonts w:ascii="Cambria" w:eastAsia="Cambria" w:hAnsi="Cambria" w:cs="Cambria"/>
          <w:sz w:val="18"/>
          <w:szCs w:val="18"/>
        </w:rPr>
      </w:pPr>
    </w:p>
    <w:p w14:paraId="470869BC" w14:textId="77777777" w:rsidR="00CE25AF" w:rsidRDefault="00CE25AF">
      <w:pPr>
        <w:spacing w:line="240" w:lineRule="auto"/>
        <w:jc w:val="center"/>
        <w:rPr>
          <w:rFonts w:ascii="Cambria" w:eastAsia="Cambria" w:hAnsi="Cambria" w:cs="Cambria"/>
          <w:sz w:val="18"/>
          <w:szCs w:val="18"/>
        </w:rPr>
      </w:pPr>
    </w:p>
    <w:p w14:paraId="28CD38ED" w14:textId="379B1772" w:rsidR="00CE25AF" w:rsidRDefault="00CE25AF">
      <w:pPr>
        <w:spacing w:line="240" w:lineRule="auto"/>
        <w:jc w:val="center"/>
        <w:rPr>
          <w:rFonts w:ascii="Cambria" w:eastAsia="Cambria" w:hAnsi="Cambria" w:cs="Cambria"/>
          <w:sz w:val="18"/>
          <w:szCs w:val="18"/>
        </w:rPr>
      </w:pPr>
    </w:p>
    <w:p w14:paraId="640D9797" w14:textId="5127527B" w:rsidR="00CE25AF" w:rsidRDefault="00CE25AF">
      <w:pPr>
        <w:spacing w:line="240" w:lineRule="auto"/>
        <w:jc w:val="center"/>
        <w:rPr>
          <w:rFonts w:ascii="Cambria" w:eastAsia="Cambria" w:hAnsi="Cambria" w:cs="Cambria"/>
          <w:sz w:val="18"/>
          <w:szCs w:val="18"/>
        </w:rPr>
      </w:pPr>
    </w:p>
    <w:p w14:paraId="787D5E3C" w14:textId="21461836" w:rsidR="00CE25AF" w:rsidRDefault="00CE25AF">
      <w:pPr>
        <w:spacing w:line="240" w:lineRule="auto"/>
        <w:jc w:val="center"/>
        <w:rPr>
          <w:rFonts w:ascii="Cambria" w:eastAsia="Cambria" w:hAnsi="Cambria" w:cs="Cambria"/>
          <w:sz w:val="18"/>
          <w:szCs w:val="18"/>
        </w:rPr>
      </w:pPr>
    </w:p>
    <w:p w14:paraId="122A0114" w14:textId="6C941C7C" w:rsidR="00423075" w:rsidRDefault="001B6E01">
      <w:pPr>
        <w:spacing w:line="240" w:lineRule="auto"/>
        <w:jc w:val="center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99A20" wp14:editId="43682A0F">
                <wp:simplePos x="0" y="0"/>
                <wp:positionH relativeFrom="column">
                  <wp:posOffset>-34925</wp:posOffset>
                </wp:positionH>
                <wp:positionV relativeFrom="paragraph">
                  <wp:posOffset>90805</wp:posOffset>
                </wp:positionV>
                <wp:extent cx="6143348" cy="532660"/>
                <wp:effectExtent l="0" t="0" r="1651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348" cy="5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58E5F" w14:textId="77777777" w:rsidR="001B6E01" w:rsidRDefault="001B6E01" w:rsidP="001B6E01">
                            <w:pPr>
                              <w:spacing w:line="240" w:lineRule="auto"/>
                              <w:jc w:val="center"/>
                              <w:rPr>
                                <w:rFonts w:ascii="Cambria" w:eastAsia="Cambria" w:hAnsi="Cambria" w:cs="Cambr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  <w:szCs w:val="18"/>
                              </w:rPr>
                              <w:t>Figure 1</w:t>
                            </w:r>
                          </w:p>
                          <w:p w14:paraId="06638E62" w14:textId="77777777" w:rsidR="001B6E01" w:rsidRDefault="001B6E01" w:rsidP="001B6E01">
                            <w:pPr>
                              <w:spacing w:line="240" w:lineRule="auto"/>
                              <w:jc w:val="center"/>
                              <w:rPr>
                                <w:rFonts w:ascii="Cambria" w:eastAsia="Cambria" w:hAnsi="Cambria" w:cs="Cambr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18"/>
                                <w:szCs w:val="18"/>
                              </w:rPr>
                              <w:t xml:space="preserve">Representation of the graph shown using nodes and edges colored by density. Notice that there is a cluster of nodes with many peripheral nodes that have no edges leading outwards.  </w:t>
                            </w:r>
                          </w:p>
                          <w:p w14:paraId="0B2CE74A" w14:textId="77777777" w:rsidR="001B6E01" w:rsidRDefault="001B6E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99A2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.75pt;margin-top:7.15pt;width:483.75pt;height:4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" fillcolor="white [3201]" strokeweight=".5pt">
                <v:textbox>
                  <w:txbxContent>
                    <w:p w14:paraId="2BF58E5F" w14:textId="77777777" w:rsidR="001B6E01" w:rsidRDefault="001B6E01" w:rsidP="001B6E01">
                      <w:pPr>
                        <w:spacing w:line="240" w:lineRule="auto"/>
                        <w:jc w:val="center"/>
                        <w:rPr>
                          <w:rFonts w:ascii="Cambria" w:eastAsia="Cambria" w:hAnsi="Cambria" w:cs="Cambr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sz w:val="18"/>
                          <w:szCs w:val="18"/>
                        </w:rPr>
                        <w:t>Figure 1</w:t>
                      </w:r>
                    </w:p>
                    <w:p w14:paraId="06638E62" w14:textId="77777777" w:rsidR="001B6E01" w:rsidRDefault="001B6E01" w:rsidP="001B6E01">
                      <w:pPr>
                        <w:spacing w:line="240" w:lineRule="auto"/>
                        <w:jc w:val="center"/>
                        <w:rPr>
                          <w:rFonts w:ascii="Cambria" w:eastAsia="Cambria" w:hAnsi="Cambria" w:cs="Cambria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mbria" w:hAnsi="Cambria" w:cs="Cambria"/>
                          <w:sz w:val="18"/>
                          <w:szCs w:val="18"/>
                        </w:rPr>
                        <w:t xml:space="preserve">Representation of the graph shown using nodes and edges colored by density. Notice that there is a cluster of nodes with many peripheral nodes that have no edges leading outwards.  </w:t>
                      </w:r>
                    </w:p>
                    <w:p w14:paraId="0B2CE74A" w14:textId="77777777" w:rsidR="001B6E01" w:rsidRDefault="001B6E01"/>
                  </w:txbxContent>
                </v:textbox>
              </v:shape>
            </w:pict>
          </mc:Fallback>
        </mc:AlternateContent>
      </w:r>
    </w:p>
    <w:p w14:paraId="0D44AF45" w14:textId="77777777" w:rsidR="00CE25AF" w:rsidRDefault="00CE25AF">
      <w:pPr>
        <w:spacing w:line="240" w:lineRule="auto"/>
        <w:jc w:val="center"/>
        <w:rPr>
          <w:rFonts w:ascii="Cambria" w:eastAsia="Cambria" w:hAnsi="Cambria" w:cs="Cambria"/>
        </w:rPr>
      </w:pPr>
    </w:p>
    <w:p w14:paraId="1F04AB08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112217E4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63FB5254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3B924BD0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76734898" w14:textId="759C89B8" w:rsidR="00CE25AF" w:rsidRDefault="00CC0603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ab/>
        <w:t>Figure 2 shows the Average Degree of Connectivity</w:t>
      </w:r>
      <w:r>
        <w:rPr>
          <w:rFonts w:ascii="Cambria" w:eastAsia="Cambria" w:hAnsi="Cambria" w:cs="Cambria"/>
          <w:vertAlign w:val="superscript"/>
        </w:rPr>
        <w:footnoteReference w:id="4"/>
      </w:r>
      <w:r>
        <w:rPr>
          <w:rFonts w:ascii="Cambria" w:eastAsia="Cambria" w:hAnsi="Cambria" w:cs="Cambria"/>
        </w:rPr>
        <w:t>, which is a meas</w:t>
      </w:r>
      <w:r>
        <w:rPr>
          <w:rFonts w:ascii="Cambria" w:eastAsia="Cambria" w:hAnsi="Cambria" w:cs="Cambria"/>
        </w:rPr>
        <w:t xml:space="preserve">ure of average nearest </w:t>
      </w:r>
      <w:r w:rsidR="008655FF">
        <w:rPr>
          <w:rFonts w:ascii="Cambria" w:eastAsia="Cambria" w:hAnsi="Cambria" w:cs="Cambria"/>
        </w:rPr>
        <w:t>neighbor</w:t>
      </w:r>
      <w:r>
        <w:rPr>
          <w:rFonts w:ascii="Cambria" w:eastAsia="Cambria" w:hAnsi="Cambria" w:cs="Cambria"/>
        </w:rPr>
        <w:t xml:space="preserve"> degree of nodes with degree k. This analysis shows that </w:t>
      </w:r>
      <w:r w:rsidR="008655FF">
        <w:rPr>
          <w:rFonts w:ascii="Cambria" w:eastAsia="Cambria" w:hAnsi="Cambria" w:cs="Cambria"/>
        </w:rPr>
        <w:t xml:space="preserve">the network does not have high connectivity </w:t>
      </w:r>
      <w:r w:rsidR="0086749C">
        <w:rPr>
          <w:rFonts w:ascii="Cambria" w:eastAsia="Cambria" w:hAnsi="Cambria" w:cs="Cambria"/>
        </w:rPr>
        <w:t xml:space="preserve">amongst the neighboring nodes </w:t>
      </w:r>
      <w:r w:rsidR="008655FF">
        <w:rPr>
          <w:rFonts w:ascii="Cambria" w:eastAsia="Cambria" w:hAnsi="Cambria" w:cs="Cambria"/>
        </w:rPr>
        <w:t>and that the small world phenomenon may not be present</w:t>
      </w:r>
      <w:r>
        <w:rPr>
          <w:rFonts w:ascii="Cambria" w:eastAsia="Cambria" w:hAnsi="Cambria" w:cs="Cambria"/>
        </w:rPr>
        <w:t xml:space="preserve">. Similarly, Figure 3 shows the </w:t>
      </w:r>
      <w:r w:rsidR="0086749C"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</w:rPr>
        <w:t xml:space="preserve">egree </w:t>
      </w:r>
      <w:r w:rsidR="0086749C"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</w:rPr>
        <w:t xml:space="preserve">istribution, which shows </w:t>
      </w:r>
      <w:r w:rsidR="00892C48">
        <w:rPr>
          <w:rFonts w:ascii="Cambria" w:eastAsia="Cambria" w:hAnsi="Cambria" w:cs="Cambria"/>
        </w:rPr>
        <w:t xml:space="preserve">that </w:t>
      </w:r>
      <w:r w:rsidR="0086749C">
        <w:rPr>
          <w:rFonts w:ascii="Cambria" w:eastAsia="Cambria" w:hAnsi="Cambria" w:cs="Cambria"/>
        </w:rPr>
        <w:t xml:space="preserve">power law is present, </w:t>
      </w:r>
      <w:r w:rsidR="007C66C5">
        <w:rPr>
          <w:rFonts w:ascii="Cambria" w:eastAsia="Cambria" w:hAnsi="Cambria" w:cs="Cambria"/>
        </w:rPr>
        <w:t>such that each node has an exponential effect on other subsequent ones</w:t>
      </w:r>
      <w:r>
        <w:rPr>
          <w:rFonts w:ascii="Cambria" w:eastAsia="Cambria" w:hAnsi="Cambria" w:cs="Cambria"/>
        </w:rPr>
        <w:t>.</w:t>
      </w:r>
    </w:p>
    <w:p w14:paraId="3FB4EDD9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1B1576C6" w14:textId="4B172EC1" w:rsidR="00CE25AF" w:rsidRDefault="0095413D">
      <w:pPr>
        <w:spacing w:line="240" w:lineRule="auto"/>
        <w:rPr>
          <w:rFonts w:ascii="Cambria" w:eastAsia="Cambria" w:hAnsi="Cambria" w:cs="Cambria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61668FB" wp14:editId="312CBBBB">
            <wp:simplePos x="0" y="0"/>
            <wp:positionH relativeFrom="column">
              <wp:posOffset>497840</wp:posOffset>
            </wp:positionH>
            <wp:positionV relativeFrom="paragraph">
              <wp:posOffset>70485</wp:posOffset>
            </wp:positionV>
            <wp:extent cx="5148263" cy="1848946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848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7A54B6" w14:textId="0948DB71" w:rsidR="00CE25AF" w:rsidRDefault="00CC0603">
      <w:pPr>
        <w:spacing w:line="240" w:lineRule="auto"/>
        <w:rPr>
          <w:rFonts w:ascii="Cambria" w:eastAsia="Cambria" w:hAnsi="Cambria" w:cs="Cambria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2953010" wp14:editId="1C2AB8D2">
            <wp:simplePos x="0" y="0"/>
            <wp:positionH relativeFrom="column">
              <wp:posOffset>697865</wp:posOffset>
            </wp:positionH>
            <wp:positionV relativeFrom="paragraph">
              <wp:posOffset>2590800</wp:posOffset>
            </wp:positionV>
            <wp:extent cx="4748213" cy="3173084"/>
            <wp:effectExtent l="0" t="0" r="1905" b="254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17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10883B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2E472F87" w14:textId="77777777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7BF71DB0" w14:textId="77777777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523AEC5C" w14:textId="77777777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398A7657" w14:textId="77777777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0FEAB72F" w14:textId="77777777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3A8235CE" w14:textId="77777777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3056EE5D" w14:textId="77777777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1203270D" w14:textId="77777777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1DFDD938" w14:textId="77777777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2E82F55D" w14:textId="5552B818" w:rsidR="00CE25AF" w:rsidRDefault="0095413D">
      <w:pPr>
        <w:spacing w:line="240" w:lineRule="auto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E11AC" wp14:editId="2A472F88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6143348" cy="408373"/>
                <wp:effectExtent l="0" t="0" r="1651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348" cy="408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97DB3" w14:textId="520EC8CB" w:rsidR="0095413D" w:rsidRDefault="0095413D" w:rsidP="0095413D">
                            <w:pPr>
                              <w:spacing w:line="240" w:lineRule="auto"/>
                              <w:jc w:val="center"/>
                              <w:rPr>
                                <w:rFonts w:ascii="Cambria" w:eastAsia="Cambria" w:hAnsi="Cambria" w:cs="Cambr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C136BC">
                              <w:rPr>
                                <w:rFonts w:ascii="Cambria" w:eastAsia="Cambria" w:hAnsi="Cambria" w:cs="Cambr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45D83197" w14:textId="68366777" w:rsidR="0095413D" w:rsidRDefault="00C136BC" w:rsidP="0095413D">
                            <w:pPr>
                              <w:spacing w:line="240" w:lineRule="auto"/>
                              <w:jc w:val="center"/>
                              <w:rPr>
                                <w:rFonts w:ascii="Cambria" w:eastAsia="Cambria" w:hAnsi="Cambria" w:cs="Cambr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18"/>
                                <w:szCs w:val="18"/>
                              </w:rPr>
                              <w:t xml:space="preserve">Average Degree of Connectivity of the graph. Observe that </w:t>
                            </w:r>
                            <w:r w:rsidR="00C8189C">
                              <w:rPr>
                                <w:rFonts w:ascii="Cambria" w:eastAsia="Cambria" w:hAnsi="Cambria" w:cs="Cambria"/>
                                <w:sz w:val="18"/>
                                <w:szCs w:val="18"/>
                              </w:rPr>
                              <w:t xml:space="preserve">degree of connectivity is clustered around </w:t>
                            </w:r>
                            <w:r w:rsidR="00E0742A">
                              <w:rPr>
                                <w:rFonts w:ascii="Cambria" w:eastAsia="Cambria" w:hAnsi="Cambria" w:cs="Cambria"/>
                                <w:sz w:val="18"/>
                                <w:szCs w:val="18"/>
                              </w:rPr>
                              <w:t>0</w:t>
                            </w:r>
                            <w:r w:rsidR="00B8761D">
                              <w:rPr>
                                <w:rFonts w:ascii="Cambria" w:eastAsia="Cambria" w:hAnsi="Cambria" w:cs="Cambri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F3478C" w14:textId="77777777" w:rsidR="0095413D" w:rsidRDefault="0095413D" w:rsidP="009541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11AC" id="Text Box 5" o:spid="_x0000_s1027" type="#_x0000_t202" style="position:absolute;margin-left:0;margin-top:9.65pt;width:483.75pt;height:32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" fillcolor="white [3201]" strokeweight=".5pt">
                <v:textbox>
                  <w:txbxContent>
                    <w:p w14:paraId="6E797DB3" w14:textId="520EC8CB" w:rsidR="0095413D" w:rsidRDefault="0095413D" w:rsidP="0095413D">
                      <w:pPr>
                        <w:spacing w:line="240" w:lineRule="auto"/>
                        <w:jc w:val="center"/>
                        <w:rPr>
                          <w:rFonts w:ascii="Cambria" w:eastAsia="Cambria" w:hAnsi="Cambria" w:cs="Cambr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sz w:val="18"/>
                          <w:szCs w:val="18"/>
                        </w:rPr>
                        <w:t xml:space="preserve">Figure </w:t>
                      </w:r>
                      <w:r w:rsidR="00C136BC">
                        <w:rPr>
                          <w:rFonts w:ascii="Cambria" w:eastAsia="Cambria" w:hAnsi="Cambria" w:cs="Cambria"/>
                          <w:b/>
                          <w:sz w:val="18"/>
                          <w:szCs w:val="18"/>
                        </w:rPr>
                        <w:t>2</w:t>
                      </w:r>
                    </w:p>
                    <w:p w14:paraId="45D83197" w14:textId="68366777" w:rsidR="0095413D" w:rsidRDefault="00C136BC" w:rsidP="0095413D">
                      <w:pPr>
                        <w:spacing w:line="240" w:lineRule="auto"/>
                        <w:jc w:val="center"/>
                        <w:rPr>
                          <w:rFonts w:ascii="Cambria" w:eastAsia="Cambria" w:hAnsi="Cambria" w:cs="Cambria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mbria" w:hAnsi="Cambria" w:cs="Cambria"/>
                          <w:sz w:val="18"/>
                          <w:szCs w:val="18"/>
                        </w:rPr>
                        <w:t xml:space="preserve">Average Degree of Connectivity of the graph. Observe that </w:t>
                      </w:r>
                      <w:r w:rsidR="00C8189C">
                        <w:rPr>
                          <w:rFonts w:ascii="Cambria" w:eastAsia="Cambria" w:hAnsi="Cambria" w:cs="Cambria"/>
                          <w:sz w:val="18"/>
                          <w:szCs w:val="18"/>
                        </w:rPr>
                        <w:t xml:space="preserve">degree of connectivity is clustered around </w:t>
                      </w:r>
                      <w:r w:rsidR="00E0742A">
                        <w:rPr>
                          <w:rFonts w:ascii="Cambria" w:eastAsia="Cambria" w:hAnsi="Cambria" w:cs="Cambria"/>
                          <w:sz w:val="18"/>
                          <w:szCs w:val="18"/>
                        </w:rPr>
                        <w:t>0</w:t>
                      </w:r>
                      <w:r w:rsidR="00B8761D">
                        <w:rPr>
                          <w:rFonts w:ascii="Cambria" w:eastAsia="Cambria" w:hAnsi="Cambria" w:cs="Cambria"/>
                          <w:sz w:val="18"/>
                          <w:szCs w:val="18"/>
                        </w:rPr>
                        <w:t>.</w:t>
                      </w:r>
                    </w:p>
                    <w:p w14:paraId="11F3478C" w14:textId="77777777" w:rsidR="0095413D" w:rsidRDefault="0095413D" w:rsidP="0095413D"/>
                  </w:txbxContent>
                </v:textbox>
              </v:shape>
            </w:pict>
          </mc:Fallback>
        </mc:AlternateContent>
      </w:r>
    </w:p>
    <w:p w14:paraId="710BB737" w14:textId="6E077AB5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6980AF4A" w14:textId="6D5447C8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08D1A2E5" w14:textId="2AE5A32A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46B14B3D" w14:textId="1AA039DB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0FD8401B" w14:textId="76201277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47714415" w14:textId="5F4DC659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45BF33AD" w14:textId="532E4A8A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31EE700B" w14:textId="234D1CA8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60511785" w14:textId="220035E4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7D2026DE" w14:textId="558017F2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2E237E26" w14:textId="22AB4C7A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20A1A18A" w14:textId="73BEEDF7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7EBC1DD4" w14:textId="11D14D06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25848E29" w14:textId="694E9076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0608E958" w14:textId="1EEC8CB8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73DF27B6" w14:textId="53036C26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4558D189" w14:textId="77777777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6D62EC14" w14:textId="77777777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0707A0A6" w14:textId="77777777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4AAAAAA4" w14:textId="13812641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1061211C" w14:textId="77009195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793FE63E" w14:textId="3D4CC230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2370C5C5" w14:textId="6111C958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3A648F84" w14:textId="2789E855" w:rsidR="0095413D" w:rsidRDefault="008655FF">
      <w:pPr>
        <w:spacing w:line="240" w:lineRule="auto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CCCDF" wp14:editId="4726396B">
                <wp:simplePos x="0" y="0"/>
                <wp:positionH relativeFrom="column">
                  <wp:posOffset>0</wp:posOffset>
                </wp:positionH>
                <wp:positionV relativeFrom="paragraph">
                  <wp:posOffset>141938</wp:posOffset>
                </wp:positionV>
                <wp:extent cx="6142990" cy="363985"/>
                <wp:effectExtent l="0" t="0" r="1651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363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BFD5F" w14:textId="3228FF19" w:rsidR="0095413D" w:rsidRDefault="0095413D" w:rsidP="0095413D">
                            <w:pPr>
                              <w:spacing w:line="240" w:lineRule="auto"/>
                              <w:jc w:val="center"/>
                              <w:rPr>
                                <w:rFonts w:ascii="Cambria" w:eastAsia="Cambria" w:hAnsi="Cambria" w:cs="Cambr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7F5CF1">
                              <w:rPr>
                                <w:rFonts w:ascii="Cambria" w:eastAsia="Cambria" w:hAnsi="Cambria" w:cs="Cambria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7A33FC0D" w14:textId="604E55E6" w:rsidR="0095413D" w:rsidRDefault="007F5CF1" w:rsidP="0095413D">
                            <w:pPr>
                              <w:spacing w:line="240" w:lineRule="auto"/>
                              <w:jc w:val="center"/>
                              <w:rPr>
                                <w:rFonts w:ascii="Cambria" w:eastAsia="Cambria" w:hAnsi="Cambria" w:cs="Cambr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18"/>
                                <w:szCs w:val="18"/>
                              </w:rPr>
                              <w:t xml:space="preserve">Degree Distribution of the network. Observe that the </w:t>
                            </w:r>
                            <w:r w:rsidR="00CE589C">
                              <w:rPr>
                                <w:rFonts w:ascii="Cambria" w:eastAsia="Cambria" w:hAnsi="Cambria" w:cs="Cambria"/>
                                <w:sz w:val="18"/>
                                <w:szCs w:val="18"/>
                              </w:rPr>
                              <w:t>distribution follows the pattern associated with the Power Law.</w:t>
                            </w:r>
                          </w:p>
                          <w:p w14:paraId="3759770F" w14:textId="77777777" w:rsidR="0095413D" w:rsidRDefault="0095413D" w:rsidP="009541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CCDF" id="Text Box 6" o:spid="_x0000_s1028" type="#_x0000_t202" style="position:absolute;margin-left:0;margin-top:11.2pt;width:483.7pt;height:28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" fillcolor="white [3201]" strokeweight=".5pt">
                <v:textbox>
                  <w:txbxContent>
                    <w:p w14:paraId="4CFBFD5F" w14:textId="3228FF19" w:rsidR="0095413D" w:rsidRDefault="0095413D" w:rsidP="0095413D">
                      <w:pPr>
                        <w:spacing w:line="240" w:lineRule="auto"/>
                        <w:jc w:val="center"/>
                        <w:rPr>
                          <w:rFonts w:ascii="Cambria" w:eastAsia="Cambria" w:hAnsi="Cambria" w:cs="Cambr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sz w:val="18"/>
                          <w:szCs w:val="18"/>
                        </w:rPr>
                        <w:t xml:space="preserve">Figure </w:t>
                      </w:r>
                      <w:r w:rsidR="007F5CF1">
                        <w:rPr>
                          <w:rFonts w:ascii="Cambria" w:eastAsia="Cambria" w:hAnsi="Cambria" w:cs="Cambria"/>
                          <w:b/>
                          <w:sz w:val="18"/>
                          <w:szCs w:val="18"/>
                        </w:rPr>
                        <w:t>3</w:t>
                      </w:r>
                    </w:p>
                    <w:p w14:paraId="7A33FC0D" w14:textId="604E55E6" w:rsidR="0095413D" w:rsidRDefault="007F5CF1" w:rsidP="0095413D">
                      <w:pPr>
                        <w:spacing w:line="240" w:lineRule="auto"/>
                        <w:jc w:val="center"/>
                        <w:rPr>
                          <w:rFonts w:ascii="Cambria" w:eastAsia="Cambria" w:hAnsi="Cambria" w:cs="Cambria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mbria" w:hAnsi="Cambria" w:cs="Cambria"/>
                          <w:sz w:val="18"/>
                          <w:szCs w:val="18"/>
                        </w:rPr>
                        <w:t xml:space="preserve">Degree Distribution of the network. Observe that the </w:t>
                      </w:r>
                      <w:r w:rsidR="00CE589C">
                        <w:rPr>
                          <w:rFonts w:ascii="Cambria" w:eastAsia="Cambria" w:hAnsi="Cambria" w:cs="Cambria"/>
                          <w:sz w:val="18"/>
                          <w:szCs w:val="18"/>
                        </w:rPr>
                        <w:t>distribution follows the pattern associated with the Power Law.</w:t>
                      </w:r>
                    </w:p>
                    <w:p w14:paraId="3759770F" w14:textId="77777777" w:rsidR="0095413D" w:rsidRDefault="0095413D" w:rsidP="0095413D"/>
                  </w:txbxContent>
                </v:textbox>
              </v:shape>
            </w:pict>
          </mc:Fallback>
        </mc:AlternateContent>
      </w:r>
    </w:p>
    <w:p w14:paraId="7BB795D5" w14:textId="6B5719A8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385FEA1D" w14:textId="0FC22ECB" w:rsidR="00CE25AF" w:rsidRDefault="00CE25AF">
      <w:pPr>
        <w:spacing w:line="240" w:lineRule="auto"/>
        <w:rPr>
          <w:rFonts w:ascii="Cambria" w:eastAsia="Cambria" w:hAnsi="Cambria" w:cs="Cambria"/>
          <w:u w:val="single"/>
        </w:rPr>
      </w:pPr>
    </w:p>
    <w:p w14:paraId="14C73821" w14:textId="79CB51ED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592BF314" w14:textId="06192847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0E2ACF63" w14:textId="77777777" w:rsidR="0095413D" w:rsidRDefault="0095413D">
      <w:pPr>
        <w:spacing w:line="240" w:lineRule="auto"/>
        <w:rPr>
          <w:rFonts w:ascii="Cambria" w:eastAsia="Cambria" w:hAnsi="Cambria" w:cs="Cambria"/>
          <w:u w:val="single"/>
        </w:rPr>
      </w:pPr>
    </w:p>
    <w:p w14:paraId="52A52251" w14:textId="77777777" w:rsidR="00CE25AF" w:rsidRDefault="00CC0603">
      <w:pPr>
        <w:spacing w:line="240" w:lineRule="auto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Power Law</w:t>
      </w:r>
    </w:p>
    <w:p w14:paraId="242257B7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548BDC99" w14:textId="77777777" w:rsidR="00CE25AF" w:rsidRDefault="00CC0603">
      <w:pPr>
        <w:spacing w:line="240" w:lineRule="auto"/>
        <w:rPr>
          <w:rFonts w:ascii="Cambria" w:eastAsia="Cambria" w:hAnsi="Cambria" w:cs="Cambria"/>
          <w:sz w:val="21"/>
          <w:szCs w:val="21"/>
          <w:highlight w:val="white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 xml:space="preserve">I calculated the power law coefficient of the graph to be </w:t>
      </w:r>
      <w:r>
        <w:rPr>
          <w:rFonts w:ascii="Cambria" w:eastAsia="Cambria" w:hAnsi="Cambria" w:cs="Cambria"/>
          <w:sz w:val="21"/>
          <w:szCs w:val="21"/>
          <w:highlight w:val="white"/>
        </w:rPr>
        <w:t>2.657, which also matches the degree distribution found in Figure 3. As you can see, the degree is clustered around 0-1, before following a pattern like the power law distribution. The long right-sk</w:t>
      </w:r>
      <w:r>
        <w:rPr>
          <w:rFonts w:ascii="Cambria" w:eastAsia="Cambria" w:hAnsi="Cambria" w:cs="Cambria"/>
          <w:sz w:val="21"/>
          <w:szCs w:val="21"/>
          <w:highlight w:val="white"/>
        </w:rPr>
        <w:t>ewness indicates that there is an exponential relationship between quantities within the network.</w:t>
      </w:r>
    </w:p>
    <w:p w14:paraId="149AC09D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0FDBF126" w14:textId="77777777" w:rsidR="00CE25AF" w:rsidRDefault="00CC0603">
      <w:pPr>
        <w:spacing w:line="240" w:lineRule="auto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Small World Phenomenon</w:t>
      </w:r>
    </w:p>
    <w:p w14:paraId="03BEF56E" w14:textId="77777777" w:rsidR="00CE25AF" w:rsidRDefault="00CE25AF">
      <w:pPr>
        <w:spacing w:line="240" w:lineRule="auto"/>
        <w:rPr>
          <w:rFonts w:ascii="Cambria" w:eastAsia="Cambria" w:hAnsi="Cambria" w:cs="Cambria"/>
        </w:rPr>
      </w:pPr>
    </w:p>
    <w:p w14:paraId="4FDA4065" w14:textId="77777777" w:rsidR="00CE25AF" w:rsidRDefault="00CC0603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From the graph and attempting to compute the small world Omega and Sigma characteristics</w:t>
      </w:r>
      <w:r>
        <w:rPr>
          <w:rFonts w:ascii="Cambria" w:eastAsia="Cambria" w:hAnsi="Cambria" w:cs="Cambria"/>
          <w:vertAlign w:val="superscript"/>
        </w:rPr>
        <w:footnoteReference w:id="5"/>
      </w:r>
      <w:r>
        <w:rPr>
          <w:rFonts w:ascii="Cambria" w:eastAsia="Cambria" w:hAnsi="Cambria" w:cs="Cambria"/>
        </w:rPr>
        <w:t>, I observed that the structure of the dataset does not indicate that there is a small world phenomenon. I found the methodology in the PLOS Journal to calculate a small world coefficient</w:t>
      </w:r>
      <w:r>
        <w:rPr>
          <w:rFonts w:ascii="Cambria" w:eastAsia="Cambria" w:hAnsi="Cambria" w:cs="Cambria"/>
          <w:vertAlign w:val="superscript"/>
        </w:rPr>
        <w:footnoteReference w:id="6"/>
      </w:r>
      <w:r>
        <w:rPr>
          <w:rFonts w:ascii="Cambria" w:eastAsia="Cambria" w:hAnsi="Cambria" w:cs="Cambria"/>
        </w:rPr>
        <w:t>. However, given the low average connectivity and that the graph is</w:t>
      </w:r>
      <w:r>
        <w:rPr>
          <w:rFonts w:ascii="Cambria" w:eastAsia="Cambria" w:hAnsi="Cambria" w:cs="Cambria"/>
        </w:rPr>
        <w:t xml:space="preserve">n’t fully connected, the methodology could not be used in this network. This further proves that the network does not display such properties. </w:t>
      </w:r>
      <w:bookmarkStart w:id="0" w:name="_GoBack"/>
      <w:bookmarkEnd w:id="0"/>
    </w:p>
    <w:sectPr w:rsidR="00CE25A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5326D" w14:textId="77777777" w:rsidR="00CC0603" w:rsidRDefault="00CC0603">
      <w:pPr>
        <w:spacing w:line="240" w:lineRule="auto"/>
      </w:pPr>
      <w:r>
        <w:separator/>
      </w:r>
    </w:p>
  </w:endnote>
  <w:endnote w:type="continuationSeparator" w:id="0">
    <w:p w14:paraId="14AB68D8" w14:textId="77777777" w:rsidR="00CC0603" w:rsidRDefault="00CC0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C935A" w14:textId="77777777" w:rsidR="00CC0603" w:rsidRDefault="00CC0603">
      <w:pPr>
        <w:spacing w:line="240" w:lineRule="auto"/>
      </w:pPr>
      <w:r>
        <w:separator/>
      </w:r>
    </w:p>
  </w:footnote>
  <w:footnote w:type="continuationSeparator" w:id="0">
    <w:p w14:paraId="231B1B55" w14:textId="77777777" w:rsidR="00CC0603" w:rsidRDefault="00CC0603">
      <w:pPr>
        <w:spacing w:line="240" w:lineRule="auto"/>
      </w:pPr>
      <w:r>
        <w:continuationSeparator/>
      </w:r>
    </w:p>
  </w:footnote>
  <w:footnote w:id="1">
    <w:p w14:paraId="2E7E3AE5" w14:textId="77777777" w:rsidR="00CE25AF" w:rsidRDefault="00CC0603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All of the code for this assignment can be found at: </w:t>
      </w:r>
      <w:hyperlink r:id="rId1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https://github.com</w:t>
        </w:r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/karkipra/CS-4440/blob/master/Homework%201/Homework1.ipynb</w:t>
        </w:r>
      </w:hyperlink>
    </w:p>
  </w:footnote>
  <w:footnote w:id="2">
    <w:p w14:paraId="3BA63790" w14:textId="77777777" w:rsidR="00CE25AF" w:rsidRDefault="00CC0603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mbria" w:eastAsia="Cambria" w:hAnsi="Cambria" w:cs="Cambria"/>
          <w:sz w:val="20"/>
          <w:szCs w:val="20"/>
        </w:rPr>
        <w:t xml:space="preserve"> Dataset provided for the course: networkDataset_v2.psv</w:t>
      </w:r>
    </w:p>
  </w:footnote>
  <w:footnote w:id="3">
    <w:p w14:paraId="72AE5704" w14:textId="77777777" w:rsidR="00CE25AF" w:rsidRDefault="00CC060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2">
        <w:r>
          <w:rPr>
            <w:color w:val="1155CC"/>
            <w:sz w:val="20"/>
            <w:szCs w:val="20"/>
            <w:u w:val="single"/>
          </w:rPr>
          <w:t>https://en.wikipedia.org/wiki/Betweenness_centrality</w:t>
        </w:r>
      </w:hyperlink>
    </w:p>
  </w:footnote>
  <w:footnote w:id="4">
    <w:p w14:paraId="254D2E23" w14:textId="77777777" w:rsidR="00CE25AF" w:rsidRDefault="00CC060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3">
        <w:r>
          <w:rPr>
            <w:color w:val="1155CC"/>
            <w:sz w:val="20"/>
            <w:szCs w:val="20"/>
            <w:u w:val="single"/>
          </w:rPr>
          <w:t>https://networkx.github.io/documentation/networkx-1.9.1/reference/generated/networkx.algorithms.</w:t>
        </w:r>
        <w:r>
          <w:rPr>
            <w:color w:val="1155CC"/>
            <w:sz w:val="20"/>
            <w:szCs w:val="20"/>
            <w:u w:val="single"/>
          </w:rPr>
          <w:t>assortativity.average_degree_connectivity.html</w:t>
        </w:r>
      </w:hyperlink>
    </w:p>
  </w:footnote>
  <w:footnote w:id="5">
    <w:p w14:paraId="1CEFCDF5" w14:textId="77777777" w:rsidR="00CE25AF" w:rsidRDefault="00CC060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4">
        <w:r>
          <w:rPr>
            <w:color w:val="1155CC"/>
            <w:sz w:val="20"/>
            <w:szCs w:val="20"/>
            <w:u w:val="single"/>
          </w:rPr>
          <w:t>https://networkx.github.io/documentation/stable/reference/algorithms/smallworld.html</w:t>
        </w:r>
      </w:hyperlink>
    </w:p>
  </w:footnote>
  <w:footnote w:id="6">
    <w:p w14:paraId="36BCF04B" w14:textId="77777777" w:rsidR="00CE25AF" w:rsidRDefault="00CC060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5">
        <w:r>
          <w:rPr>
            <w:color w:val="1155CC"/>
            <w:sz w:val="20"/>
            <w:szCs w:val="20"/>
            <w:u w:val="single"/>
          </w:rPr>
          <w:t>https://journals.plos.org/plosone/article?id=10.1371/journal.pone.0002051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5A0C4" w14:textId="77777777" w:rsidR="00CE25AF" w:rsidRDefault="00CC0603">
    <w:pPr>
      <w:rPr>
        <w:rFonts w:ascii="Cambria" w:eastAsia="Cambria" w:hAnsi="Cambria" w:cs="Cambria"/>
      </w:rPr>
    </w:pPr>
    <w:r>
      <w:rPr>
        <w:rFonts w:ascii="Cambria" w:eastAsia="Cambria" w:hAnsi="Cambria" w:cs="Cambria"/>
      </w:rPr>
      <w:t>CS:4440 - Web Mining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  <w:t>Pratik Karki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11C62"/>
    <w:multiLevelType w:val="multilevel"/>
    <w:tmpl w:val="3C6C729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AF"/>
    <w:rsid w:val="001B6E01"/>
    <w:rsid w:val="00301DBD"/>
    <w:rsid w:val="00313469"/>
    <w:rsid w:val="003C7F12"/>
    <w:rsid w:val="00410405"/>
    <w:rsid w:val="00423075"/>
    <w:rsid w:val="0056036F"/>
    <w:rsid w:val="00790F9F"/>
    <w:rsid w:val="007C66C5"/>
    <w:rsid w:val="007F5CF1"/>
    <w:rsid w:val="008655FF"/>
    <w:rsid w:val="0086749C"/>
    <w:rsid w:val="00875B36"/>
    <w:rsid w:val="00892C48"/>
    <w:rsid w:val="008F5D22"/>
    <w:rsid w:val="0095413D"/>
    <w:rsid w:val="00A5472D"/>
    <w:rsid w:val="00AA574F"/>
    <w:rsid w:val="00B8761D"/>
    <w:rsid w:val="00C136BC"/>
    <w:rsid w:val="00C8189C"/>
    <w:rsid w:val="00CC0603"/>
    <w:rsid w:val="00CC6CC3"/>
    <w:rsid w:val="00CE25AF"/>
    <w:rsid w:val="00CE589C"/>
    <w:rsid w:val="00D502C3"/>
    <w:rsid w:val="00E0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57AC"/>
  <w15:docId w15:val="{E43180FD-B0BC-E741-8369-E7F1A526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07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etworkx.github.io/documentation/networkx-1.9.1/reference/generated/networkx.algorithms.assortativity.average_degree_connectivity.html" TargetMode="External"/><Relationship Id="rId2" Type="http://schemas.openxmlformats.org/officeDocument/2006/relationships/hyperlink" Target="https://en.wikipedia.org/wiki/Betweenness_centrality" TargetMode="External"/><Relationship Id="rId1" Type="http://schemas.openxmlformats.org/officeDocument/2006/relationships/hyperlink" Target="https://github.com/karkipra/CS-4440/blob/master/Homework%201/Homework1.ipynb" TargetMode="External"/><Relationship Id="rId5" Type="http://schemas.openxmlformats.org/officeDocument/2006/relationships/hyperlink" Target="https://journals.plos.org/plosone/article?id=10.1371/journal.pone.0002051" TargetMode="External"/><Relationship Id="rId4" Type="http://schemas.openxmlformats.org/officeDocument/2006/relationships/hyperlink" Target="https://networkx.github.io/documentation/stable/reference/algorithms/small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Karki, Pratik</cp:lastModifiedBy>
  <cp:revision>26</cp:revision>
  <dcterms:created xsi:type="dcterms:W3CDTF">2020-02-29T03:54:00Z</dcterms:created>
  <dcterms:modified xsi:type="dcterms:W3CDTF">2020-02-29T04:08:00Z</dcterms:modified>
</cp:coreProperties>
</file>