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320C6E" w:rsidP="0038568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"TableStart:Q1"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«TableStart:Q1»</w:t>
      </w: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"CustomerName"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«CustomerName»</w:t>
      </w:r>
      <w:r>
        <w:rPr>
          <w:b/>
          <w:sz w:val="32"/>
          <w:szCs w:val="32"/>
        </w:rPr>
        <w:fldChar w:fldCharType="end"/>
      </w:r>
    </w:p>
    <w:p w:rsidR="00385685" w:rsidRDefault="00320C6E" w:rsidP="0038568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Deliveries for Period: 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"SDate"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«SDate»</w:t>
      </w:r>
      <w:r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MERGEFIELD "EDate"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«EDate»</w:t>
      </w:r>
      <w:r>
        <w:rPr>
          <w:b/>
          <w:sz w:val="32"/>
          <w:szCs w:val="32"/>
        </w:rPr>
        <w:fldChar w:fldCharType="end"/>
      </w:r>
    </w:p>
    <w:p w:rsidR="00385685" w:rsidRDefault="00C00DE8" w:rsidP="00385685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91"/>
        <w:gridCol w:w="1531"/>
        <w:gridCol w:w="1588"/>
        <w:gridCol w:w="1654"/>
        <w:gridCol w:w="3799"/>
        <w:gridCol w:w="964"/>
      </w:tblGrid>
      <w:tr w:rsidR="00301C20" w:rsidRPr="00320C6E" w:rsidTr="00C00DE8">
        <w:tc>
          <w:tcPr>
            <w:tcW w:w="1191" w:type="dxa"/>
          </w:tcPr>
          <w:p w:rsidR="00385685" w:rsidRPr="00320C6E" w:rsidRDefault="00320C6E" w:rsidP="00385685">
            <w:pPr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Coll Date</w:t>
            </w:r>
          </w:p>
        </w:tc>
        <w:tc>
          <w:tcPr>
            <w:tcW w:w="1531" w:type="dxa"/>
          </w:tcPr>
          <w:p w:rsidR="00385685" w:rsidRPr="00320C6E" w:rsidRDefault="00320C6E" w:rsidP="00385685">
            <w:pPr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Customer Ref</w:t>
            </w:r>
          </w:p>
        </w:tc>
        <w:tc>
          <w:tcPr>
            <w:tcW w:w="1588" w:type="dxa"/>
          </w:tcPr>
          <w:p w:rsidR="00385685" w:rsidRPr="00320C6E" w:rsidRDefault="00320C6E" w:rsidP="00385685">
            <w:pPr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Collect From</w:t>
            </w:r>
          </w:p>
        </w:tc>
        <w:tc>
          <w:tcPr>
            <w:tcW w:w="1654" w:type="dxa"/>
          </w:tcPr>
          <w:p w:rsidR="00385685" w:rsidRPr="00320C6E" w:rsidRDefault="00320C6E" w:rsidP="00385685">
            <w:pPr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Deliver To</w:t>
            </w:r>
          </w:p>
        </w:tc>
        <w:tc>
          <w:tcPr>
            <w:tcW w:w="3799" w:type="dxa"/>
          </w:tcPr>
          <w:p w:rsidR="00385685" w:rsidRPr="00320C6E" w:rsidRDefault="00320C6E" w:rsidP="00385685">
            <w:pPr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64" w:type="dxa"/>
          </w:tcPr>
          <w:p w:rsidR="00385685" w:rsidRPr="00320C6E" w:rsidRDefault="00320C6E" w:rsidP="00C00DE8">
            <w:pPr>
              <w:jc w:val="right"/>
              <w:rPr>
                <w:b/>
                <w:sz w:val="20"/>
                <w:szCs w:val="20"/>
              </w:rPr>
            </w:pPr>
            <w:r w:rsidRPr="00320C6E">
              <w:rPr>
                <w:b/>
                <w:sz w:val="20"/>
                <w:szCs w:val="20"/>
              </w:rPr>
              <w:t>Charge</w:t>
            </w:r>
          </w:p>
        </w:tc>
      </w:tr>
      <w:tr w:rsidR="00301C20" w:rsidRPr="00320C6E" w:rsidTr="00C00DE8">
        <w:tc>
          <w:tcPr>
            <w:tcW w:w="1191" w:type="dxa"/>
          </w:tcPr>
          <w:p w:rsidR="00385685" w:rsidRPr="00320C6E" w:rsidRDefault="00320C6E" w:rsidP="00C23A8C">
            <w:pPr>
              <w:rPr>
                <w:sz w:val="20"/>
                <w:szCs w:val="20"/>
              </w:rPr>
            </w:pP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"TableStart:Q2"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«TableStart:Q2»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"CollDate"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«CollDate»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1" w:type="dxa"/>
          </w:tcPr>
          <w:p w:rsidR="00385685" w:rsidRPr="00320C6E" w:rsidRDefault="00320C6E" w:rsidP="00385685">
            <w:pPr>
              <w:rPr>
                <w:sz w:val="20"/>
                <w:szCs w:val="20"/>
              </w:rPr>
            </w:pP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"UKOCustRef"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«UKOCustRef»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88" w:type="dxa"/>
          </w:tcPr>
          <w:p w:rsidR="00385685" w:rsidRPr="00320C6E" w:rsidRDefault="00320C6E" w:rsidP="00385685">
            <w:pPr>
              <w:rPr>
                <w:sz w:val="20"/>
                <w:szCs w:val="20"/>
              </w:rPr>
            </w:pP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"UKOCollFrom"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«UKOCollFrom»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654" w:type="dxa"/>
          </w:tcPr>
          <w:p w:rsidR="00385685" w:rsidRPr="00320C6E" w:rsidRDefault="00320C6E" w:rsidP="00385685">
            <w:pPr>
              <w:rPr>
                <w:sz w:val="20"/>
                <w:szCs w:val="20"/>
              </w:rPr>
            </w:pP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"UKODelTo"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«UKODelTo»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99" w:type="dxa"/>
          </w:tcPr>
          <w:p w:rsidR="00385685" w:rsidRPr="00320C6E" w:rsidRDefault="00320C6E" w:rsidP="00385685">
            <w:pPr>
              <w:rPr>
                <w:sz w:val="20"/>
                <w:szCs w:val="20"/>
              </w:rPr>
            </w:pP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"UKOQty"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«UKOQty»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"UKOWeight"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«UKOWeight»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  <w:r w:rsidRPr="00320C6E">
              <w:rPr>
                <w:sz w:val="20"/>
                <w:szCs w:val="20"/>
              </w:rPr>
              <w:fldChar w:fldCharType="begin"/>
            </w:r>
            <w:r w:rsidRPr="00320C6E">
              <w:rPr>
                <w:sz w:val="20"/>
                <w:szCs w:val="20"/>
              </w:rPr>
              <w:instrText xml:space="preserve"> MERGEFIELD "UKODesc" \* MERGEFORMAT </w:instrText>
            </w:r>
            <w:r w:rsidRPr="00320C6E">
              <w:rPr>
                <w:sz w:val="20"/>
                <w:szCs w:val="20"/>
              </w:rPr>
              <w:fldChar w:fldCharType="separate"/>
            </w:r>
            <w:r w:rsidRPr="00320C6E">
              <w:rPr>
                <w:noProof/>
                <w:sz w:val="20"/>
                <w:szCs w:val="20"/>
              </w:rPr>
              <w:t>«UKODesc»</w:t>
            </w:r>
            <w:r w:rsidRPr="00320C6E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64" w:type="dxa"/>
          </w:tcPr>
          <w:p w:rsidR="00385685" w:rsidRPr="00320C6E" w:rsidRDefault="00123B98" w:rsidP="00C00D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"Amt"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«Amt»</w:t>
            </w:r>
            <w:r>
              <w:rPr>
                <w:sz w:val="20"/>
                <w:szCs w:val="20"/>
              </w:rPr>
              <w:fldChar w:fldCharType="end"/>
            </w:r>
            <w:r w:rsidR="00320C6E" w:rsidRPr="00320C6E">
              <w:rPr>
                <w:sz w:val="20"/>
                <w:szCs w:val="20"/>
              </w:rPr>
              <w:fldChar w:fldCharType="begin"/>
            </w:r>
            <w:r w:rsidR="00320C6E" w:rsidRPr="00320C6E">
              <w:rPr>
                <w:sz w:val="20"/>
                <w:szCs w:val="20"/>
              </w:rPr>
              <w:instrText xml:space="preserve"> MERGEFIELD "TableEnd:Q2" \* MERGEFORMAT </w:instrText>
            </w:r>
            <w:r w:rsidR="00320C6E" w:rsidRPr="00320C6E">
              <w:rPr>
                <w:sz w:val="20"/>
                <w:szCs w:val="20"/>
              </w:rPr>
              <w:fldChar w:fldCharType="separate"/>
            </w:r>
            <w:r w:rsidR="00320C6E" w:rsidRPr="00320C6E">
              <w:rPr>
                <w:noProof/>
                <w:sz w:val="20"/>
                <w:szCs w:val="20"/>
              </w:rPr>
              <w:t>«TableEnd:Q2»</w:t>
            </w:r>
            <w:r w:rsidR="00320C6E" w:rsidRPr="00320C6E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00DE8" w:rsidRPr="00320C6E" w:rsidTr="007A74D0">
        <w:tc>
          <w:tcPr>
            <w:tcW w:w="1191" w:type="dxa"/>
          </w:tcPr>
          <w:p w:rsidR="00C00DE8" w:rsidRPr="00320C6E" w:rsidRDefault="00C00DE8" w:rsidP="0038568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</w:tcPr>
          <w:p w:rsidR="00C00DE8" w:rsidRPr="00320C6E" w:rsidRDefault="00C00DE8" w:rsidP="00385685">
            <w:pPr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00DE8" w:rsidRPr="00320C6E" w:rsidRDefault="00C00DE8" w:rsidP="00385685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</w:tcPr>
          <w:p w:rsidR="00C00DE8" w:rsidRPr="00320C6E" w:rsidRDefault="00C00DE8" w:rsidP="00385685">
            <w:pPr>
              <w:rPr>
                <w:sz w:val="20"/>
                <w:szCs w:val="20"/>
              </w:rPr>
            </w:pPr>
          </w:p>
        </w:tc>
        <w:tc>
          <w:tcPr>
            <w:tcW w:w="4763" w:type="dxa"/>
            <w:gridSpan w:val="2"/>
          </w:tcPr>
          <w:p w:rsidR="00C00DE8" w:rsidRPr="00C00DE8" w:rsidRDefault="00C00DE8" w:rsidP="00C00DE8">
            <w:pPr>
              <w:jc w:val="right"/>
              <w:rPr>
                <w:b/>
                <w:sz w:val="20"/>
                <w:szCs w:val="20"/>
              </w:rPr>
            </w:pPr>
            <w:r w:rsidRPr="00C00DE8">
              <w:rPr>
                <w:b/>
                <w:sz w:val="20"/>
                <w:szCs w:val="20"/>
              </w:rPr>
              <w:fldChar w:fldCharType="begin"/>
            </w:r>
            <w:r w:rsidRPr="00C00DE8">
              <w:rPr>
                <w:b/>
                <w:sz w:val="20"/>
                <w:szCs w:val="20"/>
              </w:rPr>
              <w:instrText xml:space="preserve"> MERGEFIELD "TotalCharge" \* MERGEFORMAT </w:instrText>
            </w:r>
            <w:r w:rsidRPr="00C00DE8">
              <w:rPr>
                <w:b/>
                <w:sz w:val="20"/>
                <w:szCs w:val="20"/>
              </w:rPr>
              <w:fldChar w:fldCharType="separate"/>
            </w:r>
            <w:r w:rsidRPr="00C00DE8">
              <w:rPr>
                <w:b/>
                <w:noProof/>
                <w:sz w:val="20"/>
                <w:szCs w:val="20"/>
              </w:rPr>
              <w:t>«TotalCharge»</w:t>
            </w:r>
            <w:r w:rsidRPr="00C00DE8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</w:tbl>
    <w:p w:rsidR="00385685" w:rsidRPr="00385685" w:rsidRDefault="00C00DE8" w:rsidP="00385685">
      <w:pPr>
        <w:spacing w:after="0"/>
      </w:pPr>
    </w:p>
    <w:p w:rsidR="00C23A8C" w:rsidRDefault="00320C6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bookmarkStart w:id="0" w:name="_GoBack"/>
      <w:bookmarkEnd w:id="0"/>
    </w:p>
    <w:p w:rsidR="00385685" w:rsidRPr="00385685" w:rsidRDefault="00320C6E" w:rsidP="003856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MERGEFIELD "TableEnd:Q1" \* MERGEFORMAT </w:instrText>
      </w:r>
      <w:r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«TableEnd:Q1»</w:t>
      </w:r>
      <w:r>
        <w:rPr>
          <w:b/>
          <w:sz w:val="32"/>
          <w:szCs w:val="32"/>
        </w:rPr>
        <w:fldChar w:fldCharType="end"/>
      </w:r>
    </w:p>
    <w:sectPr w:rsidR="00385685" w:rsidRPr="00385685" w:rsidSect="0038568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20"/>
    <w:rsid w:val="00123B98"/>
    <w:rsid w:val="00301C20"/>
    <w:rsid w:val="00320C6E"/>
    <w:rsid w:val="00C00DE8"/>
    <w:rsid w:val="00DF2597"/>
    <w:rsid w:val="00E2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9AE977-6089-422A-9197-4A982365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9</cp:revision>
  <dcterms:created xsi:type="dcterms:W3CDTF">2016-01-24T19:32:00Z</dcterms:created>
  <dcterms:modified xsi:type="dcterms:W3CDTF">2016-03-08T22:12:00Z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17</vt:i4>
  </property>
  <property fmtid="{D5CDD505-2E9C-101B-9397-08002B2CF9AE}" pid="3" name="IQName">
    <vt:lpwstr>UK Order details for Clients</vt:lpwstr>
  </property>
  <property fmtid="{D5CDD505-2E9C-101B-9397-08002B2CF9AE}" pid="4" name="IQQueryId">
    <vt:i4>19</vt:i4>
  </property>
</Properties>
</file>