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60"/>
        <w:jc w:val="center"/>
      </w:pPr>
      <w:r>
        <w:rPr>
          <w:rFonts w:ascii="Arial" w:hAnsi="Arial"/>
          <w:b/>
          <w:color w:val="1F4E79"/>
          <w:sz w:val="54"/>
        </w:rPr>
        <w:t>INFORME DE DEFINICIÓN</w:t>
        <w:br/>
        <w:t>PROYECTO APT</w:t>
      </w:r>
    </w:p>
    <w:p>
      <w:pPr>
        <w:spacing w:after="200"/>
        <w:jc w:val="center"/>
      </w:pPr>
      <w:r>
        <w:rPr>
          <w:rFonts w:ascii="Arial" w:hAnsi="Arial"/>
          <w:b/>
          <w:color w:val="E87500"/>
          <w:sz w:val="64"/>
        </w:rPr>
        <w:t>QuickHelp</w:t>
      </w:r>
    </w:p>
    <w:p>
      <w:pPr>
        <w:spacing w:after="840"/>
        <w:jc w:val="center"/>
      </w:pPr>
      <w:r>
        <w:rPr>
          <w:rFonts w:ascii="Arial" w:hAnsi="Arial"/>
          <w:i/>
          <w:sz w:val="28"/>
        </w:rPr>
        <w:t>Plataforma de gestión de asistencia y alertas para adultos mayores</w:t>
      </w:r>
    </w:p>
    <w:tbl>
      <w:tblPr>
        <w:tblW w:type="dxa" w:w="9360"/>
        <w:jc w:val="left"/>
        <w:tblLayout w:type="fixed"/>
        <w:tblLook w:firstColumn="1" w:firstRow="1" w:lastColumn="0" w:lastRow="0" w:noHBand="0" w:noVBand="1" w:val="04A0"/>
        <w:tblInd w:w="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00"/>
        <w:gridCol w:w="6260"/>
      </w:tblGrid>
      <w:tr>
        <w:trPr>
          <w:cantSplit/>
        </w:trPr>
        <w:tc>
          <w:tcPr>
            <w:tcW w:type="dxa" w:w="3100"/>
            <w:shd w:fill="F2F4F7" w:val="clear"/>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Estudiante</w:t>
            </w:r>
          </w:p>
        </w:tc>
        <w:tc>
          <w:tcPr>
            <w:tcW w:type="dxa" w:w="6260"/>
            <w:shd w:fill="F2F4F7"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Karl Eudzard Nicks Mael Octave</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Carrera</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Ingeniería Informática</w:t>
            </w:r>
          </w:p>
        </w:tc>
      </w:tr>
      <w:tr>
        <w:trPr>
          <w:cantSplit/>
        </w:trPr>
        <w:tc>
          <w:tcPr>
            <w:tcW w:type="dxa" w:w="3100"/>
            <w:shd w:fill="F2F4F7" w:val="clear"/>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Sede</w:t>
            </w:r>
          </w:p>
        </w:tc>
        <w:tc>
          <w:tcPr>
            <w:tcW w:type="dxa" w:w="6260"/>
            <w:shd w:fill="F2F4F7" w:val="clear"/>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Plaza Oeste</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Asignatura</w:t>
            </w:r>
          </w:p>
        </w:tc>
        <w:tc>
          <w:tcPr>
            <w:tcW w:type="dxa" w:w="6260"/>
            <w:tcMar>
              <w:top w:w="90" w:type="dxa"/>
              <w:start w:w="120" w:type="dxa"/>
              <w:bottom w:w="90" w:type="dxa"/>
              <w:end w:w="120" w:type="dxa"/>
            </w:tcMar>
            <w:vAlign w:val="center"/>
          </w:tcPr>
          <w:p>
            <w:pPr>
              <w:spacing w:before="0" w:after="0" w:line="252" w:lineRule="auto"/>
              <w:jc w:val="left"/>
            </w:pPr>
            <w:r/>
            <w:r>
              <w:rPr>
                <w:rFonts w:ascii="Arial" w:hAnsi="Arial"/>
                <w:b w:val="0"/>
                <w:color w:val="222222"/>
                <w:sz w:val="21"/>
              </w:rPr>
              <w:t>Capstone - PTY4614</w:t>
            </w:r>
          </w:p>
        </w:tc>
      </w:tr>
      <w:tr>
        <w:trPr>
          <w:cantSplit/>
        </w:trPr>
        <w:tc>
          <w:tcPr>
            <w:tcW w:type="dxa" w:w="3100"/>
            <w:shd w:fill="F2F4F7" w:val="clear"/>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Actividad</w:t>
            </w:r>
          </w:p>
        </w:tc>
        <w:tc>
          <w:tcPr>
            <w:tcW w:type="dxa" w:w="6260"/>
            <w:shd w:fill="F2F4F7" w:val="clear"/>
            <w:tcMar>
              <w:top w:w="90" w:type="dxa"/>
              <w:start w:w="120" w:type="dxa"/>
              <w:bottom w:w="90" w:type="dxa"/>
              <w:end w:w="120" w:type="dxa"/>
            </w:tcMar>
            <w:vAlign w:val="center"/>
          </w:tcPr>
          <w:p>
            <w:r>
              <w:t>Autoevaluación / Definición Proyecto APT - Fase 1</w:t>
            </w:r>
          </w:p>
        </w:tc>
      </w:tr>
      <w:tr>
        <w:trPr>
          <w:cantSplit/>
        </w:trPr>
        <w:tc>
          <w:tcPr>
            <w:tcW w:type="dxa" w:w="3100"/>
            <w:tcMar>
              <w:top w:w="90" w:type="dxa"/>
              <w:start w:w="120" w:type="dxa"/>
              <w:bottom w:w="90" w:type="dxa"/>
              <w:end w:w="120" w:type="dxa"/>
            </w:tcMar>
            <w:vAlign w:val="center"/>
          </w:tcPr>
          <w:p>
            <w:pPr>
              <w:spacing w:before="0" w:after="0" w:line="252" w:lineRule="auto"/>
              <w:jc w:val="left"/>
            </w:pPr>
            <w:r/>
            <w:r>
              <w:rPr>
                <w:rFonts w:ascii="Arial" w:hAnsi="Arial"/>
                <w:b/>
                <w:color w:val="1F4E79"/>
                <w:sz w:val="21"/>
              </w:rPr>
              <w:t>Fecha</w:t>
            </w:r>
          </w:p>
        </w:tc>
        <w:tc>
          <w:tcPr>
            <w:tcW w:type="dxa" w:w="6260"/>
            <w:tcMar>
              <w:top w:w="90" w:type="dxa"/>
              <w:start w:w="120" w:type="dxa"/>
              <w:bottom w:w="90" w:type="dxa"/>
              <w:end w:w="120" w:type="dxa"/>
            </w:tcMar>
            <w:vAlign w:val="center"/>
          </w:tcPr>
          <w:p>
            <w:r>
              <w:t>Septiembre de 2026</w:t>
            </w:r>
          </w:p>
        </w:tc>
      </w:tr>
    </w:tbl>
    <w:p>
      <w:pPr>
        <w:spacing w:before="360"/>
        <w:jc w:val="center"/>
      </w:pPr>
      <w:r>
        <w:rPr>
          <w:rFonts w:ascii="Arial" w:hAnsi="Arial"/>
          <w:b/>
          <w:color w:val="555555"/>
          <w:sz w:val="24"/>
        </w:rPr>
        <w:t>Duoc UC</w:t>
      </w:r>
    </w:p>
    <w:p>
      <w:r>
        <w:br w:type="page"/>
      </w:r>
    </w:p>
    <w:p>
      <w:pPr>
        <w:pStyle w:val="Heading1"/>
      </w:pPr>
      <w:r>
        <w:t>Resumen</w:t>
      </w:r>
    </w:p>
    <w:p>
      <w:pPr>
        <w:keepNext w:val="0"/>
        <w:spacing w:before="0" w:after="100" w:line="269" w:lineRule="auto"/>
        <w:jc w:val="left"/>
      </w:pPr>
      <w:r>
        <w:rPr>
          <w:rFonts w:ascii="Arial" w:hAnsi="Arial"/>
          <w:i w:val="0"/>
          <w:sz w:val="22"/>
        </w:rPr>
        <w:t>QuickHelp es una plataforma tecnológica orientada a la gestión de solicitudes de asistencia y alertas para adultos mayores, desarrollada de manera grupal por tres estudiantes. La solución contempla una aplicación simplificada para el adulto mayor, una interfaz para asistentes o contactos de apoyo y un panel web administrativo para supervisar alertas, escalamiento y trazabilidad. El usuario podrá activar una solicitud de forma manual o mediante una frase de voz predefinida; el Backend registrará la alerta, notificará a la red de apoyo y aplicará reglas de escalamiento cuando no exista respuesta. Mi aporte individual se concentrará principalmente en Backend, base de datos, integración y aprovechamiento de datos, conectando el proyecto con mis intereses en desarrollo de aplicaciones y web, Cloud Computing, Big Data y Ciencia de Datos. Además de la operación transaccional, se diseñará una capa analítica con indicadores como cantidad de alertas, tiempos de respuesta, tasa de escalamiento y distribución por tipo o período. Para mantener la factibilidad, el análisis de datos se realizará con información de prueba o simulada y el uso de servicios cloud se incorporará de manera gradual, sin convertir el proyecto en un sistema clínico ni en una central real de emergencias.</w:t>
      </w:r>
    </w:p>
    <w:p>
      <w:pPr>
        <w:pStyle w:val="Heading1"/>
      </w:pPr>
      <w:r>
        <w:t>Abstract</w:t>
      </w:r>
    </w:p>
    <w:p>
      <w:pPr>
        <w:keepNext w:val="0"/>
        <w:spacing w:before="0" w:after="100" w:line="269" w:lineRule="auto"/>
        <w:jc w:val="left"/>
      </w:pPr>
      <w:r>
        <w:rPr>
          <w:rFonts w:ascii="Arial" w:hAnsi="Arial"/>
          <w:i w:val="0"/>
          <w:sz w:val="22"/>
        </w:rPr>
        <w:t>QuickHelp is a technology platform focused on managing assistance requests and alerts for older adults, developed as a group project by three students. The solution includes a simplified application for the older adult, an interface for assistants or trusted contacts, and a web-based administrative panel for monitoring alerts, escalation, and traceability. A request may be activated manually or through a predefined voice phrase; the Backend will register the alert, notify the support network, and apply escalation rules when no one responds. My individual contribution will focus mainly on Backend development, databases, integration, and data use, connecting the project with my professional interests in application and web development, Cloud Computing, Big Data, and Data Science. In addition to transactional operations, an analytical layer will be designed with indicators such as alert volume, response times, escalation rate, and distribution by type or period. To keep the project feasible, analytics will use test or simulated data and cloud services will be introduced progressively, without turning the prototype into a clinical system or a real emergency dispatch center.</w:t>
      </w:r>
    </w:p>
    <w:p>
      <w:pPr>
        <w:pStyle w:val="Heading1"/>
      </w:pPr>
      <w:r>
        <w:t>1. Introducción</w:t>
      </w:r>
    </w:p>
    <w:p>
      <w:pPr>
        <w:keepNext w:val="0"/>
        <w:spacing w:before="0" w:after="100" w:line="269" w:lineRule="auto"/>
        <w:jc w:val="left"/>
      </w:pPr>
      <w:r>
        <w:rPr>
          <w:rFonts w:ascii="Arial" w:hAnsi="Arial"/>
          <w:i w:val="0"/>
          <w:sz w:val="22"/>
        </w:rPr>
        <w:t>El presente informe corresponde a mi autoevaluación individual de la definición del Proyecto APT QuickHelp. Aunque el proyecto será desarrollado por un equipo de tres estudiantes, esta actividad analiza mi aporte personal, la forma en que aplicaré competencias del perfil de egreso y la relación del proyecto con mis intereses profesionales. La propuesta se ha actualizado a partir de la retroalimentación docente para superar la idea inicial de un simple botón SOS y transformarse en una plataforma con gestión, escalamiento, trazabilidad y administración de alertas.</w:t>
      </w:r>
    </w:p>
    <w:p>
      <w:pPr>
        <w:keepNext w:val="0"/>
        <w:spacing w:before="0" w:after="100" w:line="269" w:lineRule="auto"/>
        <w:jc w:val="left"/>
      </w:pPr>
      <w:r>
        <w:rPr>
          <w:rFonts w:ascii="Arial" w:hAnsi="Arial"/>
          <w:i w:val="0"/>
          <w:sz w:val="22"/>
        </w:rPr>
        <w:t>QuickHelp se orienta a adultos mayores que viven solos o permanecen períodos prolongados sin compañía. La plataforma busca facilitar la solicitud de asistencia y coordinar la respuesta de una red de apoyo. Si el primer contacto no puede atender, el sistema continuará con los siguientes y, al agotarse la red, la alerta quedará destacada en el panel de gestión para intervención de un operador. La activación por voz se incorporará como alternativa accesible al botón manual, utilizando una frase predefinida y una breve ventana de cancelación para reducir activaciones involuntarias.</w:t>
      </w:r>
    </w:p>
    <w:p>
      <w:pPr>
        <w:pStyle w:val="Heading1"/>
      </w:pPr>
      <w:r>
        <w:t>2. Descripción del Proyecto APT</w:t>
      </w:r>
    </w:p>
    <w:p>
      <w:pPr>
        <w:keepNext w:val="0"/>
        <w:spacing w:before="0" w:after="100" w:line="269" w:lineRule="auto"/>
        <w:jc w:val="left"/>
      </w:pPr>
      <w:r>
        <w:rPr>
          <w:rFonts w:ascii="Arial" w:hAnsi="Arial"/>
          <w:i w:val="0"/>
          <w:sz w:val="22"/>
        </w:rPr>
        <w:t>QuickHelp consiste en diseñar y desarrollar un producto mínimo viable compuesto por tres interfaces conectadas a un Backend central: aplicación del adulto mayor, aplicación o vista del asistente y panel web de gestión. El adulto mayor podrá generar una alerta manual o por voz; el asistente podrá aceptar, rechazar y actualizar la atención; y el operador podrá supervisar solicitudes sin respuesta, consultar la trazabilidad y gestionar el cierre del caso. El sistema mantendrá estados como Nueva, Buscando asistente, Aceptada, En atención, Requiere intervención y Resuelta.</w:t>
      </w:r>
    </w:p>
    <w:p>
      <w:pPr>
        <w:keepNext w:val="0"/>
        <w:spacing w:before="0" w:after="100" w:line="269" w:lineRule="auto"/>
        <w:jc w:val="left"/>
      </w:pPr>
      <w:r>
        <w:rPr>
          <w:rFonts w:ascii="Arial" w:hAnsi="Arial"/>
          <w:i w:val="0"/>
          <w:sz w:val="22"/>
        </w:rPr>
        <w:t>El núcleo técnico de mi aporte será la arquitectura de Backend y datos. Se diseñará una base de datos relacional en PostgreSQL para representar usuarios, roles, adultos mayores, asistentes, relaciones de apoyo, alertas, ubicación, notificaciones, eventos de trazabilidad y estados. Sobre este modelo se expondrá una API REST para autenticación, creación y actualización de alertas, reglas de escalamiento, consulta de historial y servicios requeridos por las interfaces. El diseño deberá permitir incorporar nuevos tipos de alerta, nuevos estados y futuras fuentes de datos sin rehacer la estructura principal.</w:t>
      </w:r>
    </w:p>
    <w:p>
      <w:pPr>
        <w:keepNext w:val="0"/>
        <w:spacing w:before="0" w:after="100" w:line="269" w:lineRule="auto"/>
        <w:jc w:val="left"/>
      </w:pPr>
      <w:r>
        <w:rPr>
          <w:rFonts w:ascii="Arial" w:hAnsi="Arial"/>
          <w:i w:val="0"/>
          <w:sz w:val="22"/>
        </w:rPr>
        <w:t>Los eventos generados por el sistema también se utilizarán con fines analíticos. Mediante SQL y herramientas de análisis se obtendrán indicadores descriptivos como volumen de alertas por período, tiempos promedio de respuesta, porcentaje de solicitudes que requieren escalamiento, distribución por tipo de asistencia y comportamiento por franja horaria. Si el volumen real de pruebas no es suficiente, se construirá un conjunto de datos simulado y documentado. Como extensión relacionada con mis intereses en Cloud, Big Data y Ciencia de Datos, se evaluará cargar una copia analítica de los eventos en un servicio cloud como BigQuery o equivalente, manteniendo esta capa separada del flujo transaccional principal.</w:t>
      </w:r>
    </w:p>
    <w:p>
      <w:pPr>
        <w:pStyle w:val="Heading1"/>
      </w:pPr>
      <w:r>
        <w:t>3. Relevancia para el campo laboral de Ingeniería Informática</w:t>
      </w:r>
    </w:p>
    <w:p>
      <w:pPr>
        <w:keepNext w:val="0"/>
        <w:spacing w:before="0" w:after="100" w:line="269" w:lineRule="auto"/>
        <w:jc w:val="left"/>
      </w:pPr>
      <w:r>
        <w:rPr>
          <w:rFonts w:ascii="Arial" w:hAnsi="Arial"/>
          <w:i w:val="0"/>
          <w:sz w:val="22"/>
        </w:rPr>
        <w:t>QuickHelp es relevante para Ingeniería Informática porque integra actividades propias de un proyecto de software real: análisis de requerimientos, diseño de arquitectura, desarrollo móvil y web, construcción de APIs, modelamiento de datos, seguridad por roles, integración de servicios, pruebas de calidad, despliegue y análisis de información. El proyecto exige que varias capas trabajen de forma coordinada y que cada acción sobre una alerta quede registrada y pueda ser auditada.</w:t>
      </w:r>
    </w:p>
    <w:p>
      <w:pPr>
        <w:keepNext w:val="0"/>
        <w:spacing w:before="0" w:after="100" w:line="269" w:lineRule="auto"/>
        <w:jc w:val="left"/>
      </w:pPr>
      <w:r>
        <w:rPr>
          <w:rFonts w:ascii="Arial" w:hAnsi="Arial"/>
          <w:i w:val="0"/>
          <w:sz w:val="22"/>
        </w:rPr>
        <w:t>La propuesta se sitúa en un contexto social concreto: adultos mayores que necesitan una forma sencilla de solicitar asistencia y una red de apoyo que requiere coordinarse. Su valor tecnológico no está solamente en enviar una notificación, sino en gestionar todo el ciclo de la solicitud y convertir los eventos generados en información útil para seguimiento y mejora del servicio. Esto permite aplicar competencias de desarrollo Full Stack, Backend, datos, Cloud y aseguramiento de calidad sin depender de integraciones reales con servicios públicos de emergencia.</w:t>
      </w:r>
    </w:p>
    <w:p>
      <w:pPr>
        <w:pStyle w:val="Heading1"/>
      </w:pPr>
      <w:r>
        <w:t>4. Relación con las competencias del perfil de egreso</w:t>
      </w:r>
    </w:p>
    <w:p>
      <w:pPr>
        <w:keepNext w:val="0"/>
        <w:spacing w:before="0" w:after="100" w:line="269" w:lineRule="auto"/>
        <w:jc w:val="left"/>
      </w:pPr>
      <w:r>
        <w:rPr>
          <w:rFonts w:ascii="Arial" w:hAnsi="Arial"/>
          <w:i w:val="0"/>
          <w:sz w:val="22"/>
        </w:rPr>
        <w:t>El proyecto se relaciona directamente con las competencias disciplinarias definidas en la pauta. En mi caso, las aplicaré principalmente desde Backend, datos e integración, colaborando además con Frontend y QA para que el flujo completo funcione como una única solución.</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3900"/>
        <w:gridCol w:w="5460"/>
      </w:tblGrid>
      <w:tr>
        <w:trPr>
          <w:tblHeader w:val="true"/>
          <w:cantSplit/>
        </w:trPr>
        <w:tc>
          <w:tcPr>
            <w:tcW w:type="dxa" w:w="39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Competencia</w:t>
            </w:r>
          </w:p>
        </w:tc>
        <w:tc>
          <w:tcPr>
            <w:tcW w:type="dxa" w:w="54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Aplicación en QuickHelp</w:t>
            </w:r>
          </w:p>
        </w:tc>
      </w:tr>
      <w:tr>
        <w:trPr>
          <w:cantSplit/>
        </w:trPr>
        <w:tc>
          <w:tcPr>
            <w:tcW w:type="dxa" w:w="3900"/>
            <w:tcMar>
              <w:top w:w="90" w:type="dxa"/>
              <w:start w:w="120" w:type="dxa"/>
              <w:bottom w:w="90" w:type="dxa"/>
              <w:end w:w="120" w:type="dxa"/>
            </w:tcMar>
            <w:vAlign w:val="center"/>
          </w:tcPr>
          <w:p>
            <w:r>
              <w:t>Realizar pruebas de certificación tanto de los productos como de los procesos utilizando buenas prácticas definidas por la industria.</w:t>
            </w:r>
          </w:p>
        </w:tc>
        <w:tc>
          <w:tcPr>
            <w:tcW w:type="dxa" w:w="5460"/>
            <w:tcMar>
              <w:top w:w="90" w:type="dxa"/>
              <w:start w:w="120" w:type="dxa"/>
              <w:bottom w:w="90" w:type="dxa"/>
              <w:end w:w="120" w:type="dxa"/>
            </w:tcMar>
            <w:vAlign w:val="center"/>
          </w:tcPr>
          <w:p>
            <w:r>
              <w:t>Participaré en pruebas de API, autenticación, roles, persistencia, escalamiento, activación por voz y trazabilidad. Los defectos detectados se registrarán, corregirán y volverán a validar junto al responsable de QA.</w:t>
            </w:r>
          </w:p>
        </w:tc>
      </w:tr>
      <w:tr>
        <w:trPr>
          <w:cantSplit/>
        </w:trPr>
        <w:tc>
          <w:tcPr>
            <w:tcW w:type="dxa" w:w="3900"/>
            <w:shd w:fill="F8FAFC" w:val="clear"/>
            <w:tcMar>
              <w:top w:w="90" w:type="dxa"/>
              <w:start w:w="120" w:type="dxa"/>
              <w:bottom w:w="90" w:type="dxa"/>
              <w:end w:w="120" w:type="dxa"/>
            </w:tcMar>
            <w:vAlign w:val="center"/>
          </w:tcPr>
          <w:p>
            <w:r>
              <w:t>Gestionar proyectos informáticos, ofreciendo alternativas para la toma de decisiones de acuerdo con los requerimientos de la organización.</w:t>
            </w:r>
          </w:p>
        </w:tc>
        <w:tc>
          <w:tcPr>
            <w:tcW w:type="dxa" w:w="5460"/>
            <w:shd w:fill="F8FAFC" w:val="clear"/>
            <w:tcMar>
              <w:top w:w="90" w:type="dxa"/>
              <w:start w:w="120" w:type="dxa"/>
              <w:bottom w:w="90" w:type="dxa"/>
              <w:end w:w="120" w:type="dxa"/>
            </w:tcMar>
            <w:vAlign w:val="center"/>
          </w:tcPr>
          <w:p>
            <w:r>
              <w:t>Trabajaré con el equipo en la planificación del MVP, control de versiones, revisión de entregables, evaluación de riesgos técnicos y decisiones sobre qué integraciones cloud o analíticas implementar, simplificar o simular sin afectar el flujo principal.</w:t>
            </w:r>
          </w:p>
        </w:tc>
      </w:tr>
      <w:tr>
        <w:trPr>
          <w:cantSplit/>
        </w:trPr>
        <w:tc>
          <w:tcPr>
            <w:tcW w:type="dxa" w:w="3900"/>
            <w:tcMar>
              <w:top w:w="90" w:type="dxa"/>
              <w:start w:w="120" w:type="dxa"/>
              <w:bottom w:w="90" w:type="dxa"/>
              <w:end w:w="120" w:type="dxa"/>
            </w:tcMar>
            <w:vAlign w:val="center"/>
          </w:tcPr>
          <w:p>
            <w:r>
              <w:t>Construir modelos de datos para soportar los requerimientos de la organización de acuerdo con un diseño definido y escalable en el tiempo.</w:t>
            </w:r>
          </w:p>
        </w:tc>
        <w:tc>
          <w:tcPr>
            <w:tcW w:type="dxa" w:w="5460"/>
            <w:tcMar>
              <w:top w:w="90" w:type="dxa"/>
              <w:start w:w="120" w:type="dxa"/>
              <w:bottom w:w="90" w:type="dxa"/>
              <w:end w:w="120" w:type="dxa"/>
            </w:tcMar>
            <w:vAlign w:val="center"/>
          </w:tcPr>
          <w:p>
            <w:r>
              <w:t>Diseñaré e implementaré el modelo relacional para usuarios, roles, red de apoyo, alertas, estados, eventos, ubicación y notificaciones. La estructura considerará trazabilidad y posibilidad de ampliar categorías, estados y fuentes de datos.</w:t>
            </w:r>
          </w:p>
        </w:tc>
      </w:tr>
      <w:tr>
        <w:trPr>
          <w:cantSplit/>
        </w:trPr>
        <w:tc>
          <w:tcPr>
            <w:tcW w:type="dxa" w:w="3900"/>
            <w:shd w:fill="F8FAFC" w:val="clear"/>
            <w:tcMar>
              <w:top w:w="90" w:type="dxa"/>
              <w:start w:w="120" w:type="dxa"/>
              <w:bottom w:w="90" w:type="dxa"/>
              <w:end w:w="120" w:type="dxa"/>
            </w:tcMar>
            <w:vAlign w:val="center"/>
          </w:tcPr>
          <w:p>
            <w:r>
              <w:t>Desarrollar una solución de software utilizando técnicas que permitan sistematizar el proceso de desarrollo y mantenimiento, asegurando el logro de los objetivos.</w:t>
            </w:r>
          </w:p>
        </w:tc>
        <w:tc>
          <w:tcPr>
            <w:tcW w:type="dxa" w:w="5460"/>
            <w:shd w:fill="F8FAFC" w:val="clear"/>
            <w:tcMar>
              <w:top w:w="90" w:type="dxa"/>
              <w:start w:w="120" w:type="dxa"/>
              <w:bottom w:w="90" w:type="dxa"/>
              <w:end w:w="120" w:type="dxa"/>
            </w:tcMar>
            <w:vAlign w:val="center"/>
          </w:tcPr>
          <w:p>
            <w:r>
              <w:t>Desarrollaré servicios Backend y API REST, integraré la persistencia y colaboraré con las aplicaciones móvil y web. También apoyaré el despliegue cloud y la capa analítica para que los componentes operativos y de datos funcionen de forma integrada.</w:t>
            </w:r>
          </w:p>
        </w:tc>
      </w:tr>
    </w:tbl>
    <w:p>
      <w:pPr>
        <w:spacing w:after="40"/>
      </w:pPr>
    </w:p>
    <w:p>
      <w:pPr>
        <w:keepNext w:val="0"/>
        <w:spacing w:before="0" w:after="100" w:line="269" w:lineRule="auto"/>
        <w:jc w:val="left"/>
      </w:pPr>
      <w:r>
        <w:rPr>
          <w:rFonts w:ascii="Arial" w:hAnsi="Arial"/>
          <w:i w:val="0"/>
          <w:sz w:val="22"/>
        </w:rPr>
        <w:t>Mi énfasis principal estará en desarrollo de software, Backend, modelamiento de datos e integración. La competencia de pruebas también será importante porque las reglas de escalamiento, permisos y trazabilidad deben validarse con precisión. A esto sumaré una dimensión de Cloud y analítica de datos como aporte personal, cuidando que estas extensiones complementen el MVP y no aumenten el alcance hasta hacerlo inviable.</w:t>
      </w:r>
    </w:p>
    <w:p>
      <w:pPr>
        <w:pStyle w:val="Heading1"/>
      </w:pPr>
      <w:r>
        <w:t>5. Relación con mis intereses profesionales</w:t>
      </w:r>
    </w:p>
    <w:p>
      <w:pPr>
        <w:keepNext w:val="0"/>
        <w:spacing w:before="0" w:after="100" w:line="269" w:lineRule="auto"/>
        <w:jc w:val="left"/>
      </w:pPr>
      <w:r>
        <w:rPr>
          <w:rFonts w:ascii="Arial" w:hAnsi="Arial"/>
          <w:i w:val="0"/>
          <w:sz w:val="22"/>
        </w:rPr>
        <w:t>QuickHelp se relaciona fuertemente con mis intereses profesionales en desarrollo de aplicaciones y desarrollo web. El proyecto me permitirá trabajar con una arquitectura completa en la que las aplicaciones móviles y el panel web consumen una API, mientras el Backend administra autenticación, usuarios, roles, alertas, estados, escalamiento y trazabilidad. Esta integración me interesa porque quiero fortalecer mi capacidad para construir soluciones que conecten interfaz, lógica de negocio y datos, y no limitarme a trabajar cada componente por separado.</w:t>
      </w:r>
    </w:p>
    <w:p>
      <w:pPr>
        <w:keepNext w:val="0"/>
        <w:spacing w:before="0" w:after="100" w:line="269" w:lineRule="auto"/>
        <w:jc w:val="left"/>
      </w:pPr>
      <w:r>
        <w:rPr>
          <w:rFonts w:ascii="Arial" w:hAnsi="Arial"/>
          <w:i w:val="0"/>
          <w:sz w:val="22"/>
        </w:rPr>
        <w:t>También me interesa profundizar en Cloud Computing, Big Data y Ciencia de Datos. En QuickHelp podré aplicar estos intereses mediante un entorno de despliegue o prueba en la nube, servicios de notificación y una capa analítica basada en los eventos generados por las alertas. El historial permitirá construir métricas de respuesta, escalamiento, frecuencia y distribución temporal, utilizando SQL y herramientas de análisis. Para acercar el proyecto a Big Data sin perder factibilidad, podré generar un dataset simulado de mayor volumen y procesarlo en un servicio analítico cloud, como BigQuery o equivalente. En Ciencia de Datos el foco será descriptivo y exploratorio, sin realizar diagnóstico médico ni decisiones automáticas sobre la gravedad de una persona. Así, mi aporte combina un núcleo obligatorio de Backend, base de datos e integración con una extensión profesional de Cloud y analítica que demuestra cómo los datos operacionales pueden transformarse en información útil.</w:t>
      </w:r>
    </w:p>
    <w:p>
      <w:pPr>
        <w:pStyle w:val="Heading1"/>
      </w:pPr>
      <w:r>
        <w:t>6. Factibilidad del proyecto</w:t>
      </w:r>
    </w:p>
    <w:p>
      <w:pPr>
        <w:keepNext w:val="0"/>
        <w:spacing w:before="0" w:after="100" w:line="269" w:lineRule="auto"/>
        <w:jc w:val="left"/>
      </w:pPr>
      <w:r>
        <w:rPr>
          <w:rFonts w:ascii="Arial" w:hAnsi="Arial"/>
          <w:i w:val="0"/>
          <w:sz w:val="22"/>
        </w:rPr>
        <w:t>El proyecto es factible si se mantiene un alcance incremental y se diferencia claramente entre el MVP obligatorio y las extensiones. El MVP considera autenticación y roles, registro de adultos mayores y red de apoyo, creación de alertas manuales y por voz, aceptación o rechazo por asistentes, escalamiento, panel web de gestión, trazabilidad, API y base de datos. Las funciones Cloud y analíticas se incorporarán progresivamente y podrán demostrarse con un entorno de prueba o datos simulados cuando una integración externa exceda el tiempo disponible.</w:t>
      </w:r>
    </w:p>
    <w:p>
      <w:pPr>
        <w:keepNext w:val="0"/>
        <w:spacing w:before="0" w:after="100" w:line="269" w:lineRule="auto"/>
        <w:jc w:val="left"/>
      </w:pPr>
      <w:r>
        <w:rPr>
          <w:rFonts w:ascii="Arial" w:hAnsi="Arial"/>
          <w:i w:val="0"/>
          <w:sz w:val="22"/>
        </w:rPr>
        <w:t>El trabajo será grupal, por lo que Frontend, Backend y QA podrán avanzar en paralelo, pero mi planificación individual se concentrará en Backend, datos e integración. Dispongo de conocimientos previos en programación, SQL, bases de datos, desarrollo de aplicaciones y análisis de datos, además de notebook, internet, herramientas de desarrollo y servicios cloud con modalidades gratuitas o académicas. La factibilidad se controlará mediante versiones funcionales pequeñas, revisión semanal, pruebas de integración y priorización del flujo crítico antes de agregar componentes de Big Data o Ciencia de Datos.</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2600"/>
        <w:gridCol w:w="1400"/>
        <w:gridCol w:w="5360"/>
      </w:tblGrid>
      <w:tr>
        <w:trPr>
          <w:tblHeader w:val="true"/>
          <w:cantSplit/>
        </w:trPr>
        <w:tc>
          <w:tcPr>
            <w:tcW w:type="dxa" w:w="26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Riesgo u obstáculo</w:t>
            </w:r>
          </w:p>
        </w:tc>
        <w:tc>
          <w:tcPr>
            <w:tcW w:type="dxa" w:w="14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Probabilidad</w:t>
            </w:r>
          </w:p>
        </w:tc>
        <w:tc>
          <w:tcPr>
            <w:tcW w:type="dxa" w:w="53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Medida de mitigación</w:t>
            </w:r>
          </w:p>
        </w:tc>
      </w:tr>
      <w:tr>
        <w:trPr>
          <w:cantSplit/>
        </w:trPr>
        <w:tc>
          <w:tcPr>
            <w:tcW w:type="dxa" w:w="2600"/>
            <w:tcMar>
              <w:top w:w="90" w:type="dxa"/>
              <w:start w:w="120" w:type="dxa"/>
              <w:bottom w:w="90" w:type="dxa"/>
              <w:end w:w="120" w:type="dxa"/>
            </w:tcMar>
            <w:vAlign w:val="center"/>
          </w:tcPr>
          <w:p>
            <w:r>
              <w:t>Integración del trabajo grupal</w:t>
            </w:r>
          </w:p>
        </w:tc>
        <w:tc>
          <w:tcPr>
            <w:tcW w:type="dxa" w:w="1400"/>
            <w:tcMar>
              <w:top w:w="90" w:type="dxa"/>
              <w:start w:w="120" w:type="dxa"/>
              <w:bottom w:w="90" w:type="dxa"/>
              <w:end w:w="120" w:type="dxa"/>
            </w:tcMar>
            <w:vAlign w:val="center"/>
          </w:tcPr>
          <w:p>
            <w:r>
              <w:t>Media</w:t>
            </w:r>
          </w:p>
        </w:tc>
        <w:tc>
          <w:tcPr>
            <w:tcW w:type="dxa" w:w="5360"/>
            <w:tcMar>
              <w:top w:w="90" w:type="dxa"/>
              <w:start w:w="120" w:type="dxa"/>
              <w:bottom w:w="90" w:type="dxa"/>
              <w:end w:w="120" w:type="dxa"/>
            </w:tcMar>
            <w:vAlign w:val="center"/>
          </w:tcPr>
          <w:p>
            <w:r>
              <w:t>Definir contratos de API, ramas de Git y criterios de aceptación; realizar revisiones semanales de integración Frontend-Backend-QA.</w:t>
            </w:r>
          </w:p>
        </w:tc>
      </w:tr>
      <w:tr>
        <w:trPr>
          <w:cantSplit/>
        </w:trPr>
        <w:tc>
          <w:tcPr>
            <w:tcW w:type="dxa" w:w="2600"/>
            <w:shd w:fill="F8FAFC" w:val="clear"/>
            <w:tcMar>
              <w:top w:w="90" w:type="dxa"/>
              <w:start w:w="120" w:type="dxa"/>
              <w:bottom w:w="90" w:type="dxa"/>
              <w:end w:w="120" w:type="dxa"/>
            </w:tcMar>
            <w:vAlign w:val="center"/>
          </w:tcPr>
          <w:p>
            <w:r>
              <w:t>Activación por voz o falsas activaciones</w:t>
            </w:r>
          </w:p>
        </w:tc>
        <w:tc>
          <w:tcPr>
            <w:tcW w:type="dxa" w:w="1400"/>
            <w:shd w:fill="F8FAFC" w:val="clear"/>
            <w:tcMar>
              <w:top w:w="90" w:type="dxa"/>
              <w:start w:w="120" w:type="dxa"/>
              <w:bottom w:w="90" w:type="dxa"/>
              <w:end w:w="120" w:type="dxa"/>
            </w:tcMar>
            <w:vAlign w:val="center"/>
          </w:tcPr>
          <w:p>
            <w:r>
              <w:t>Media/Alta</w:t>
            </w:r>
          </w:p>
        </w:tc>
        <w:tc>
          <w:tcPr>
            <w:tcW w:type="dxa" w:w="5360"/>
            <w:shd w:fill="F8FAFC" w:val="clear"/>
            <w:tcMar>
              <w:top w:w="90" w:type="dxa"/>
              <w:start w:w="120" w:type="dxa"/>
              <w:bottom w:w="90" w:type="dxa"/>
              <w:end w:w="120" w:type="dxa"/>
            </w:tcMar>
            <w:vAlign w:val="center"/>
          </w:tcPr>
          <w:p>
            <w:r>
              <w:t>Usar una frase predefinida, confirmación o ventana de cancelación y pruebas controladas; mantener siempre el botón manual como alternativa.</w:t>
            </w:r>
          </w:p>
        </w:tc>
      </w:tr>
      <w:tr>
        <w:trPr>
          <w:cantSplit/>
        </w:trPr>
        <w:tc>
          <w:tcPr>
            <w:tcW w:type="dxa" w:w="2600"/>
            <w:tcMar>
              <w:top w:w="90" w:type="dxa"/>
              <w:start w:w="120" w:type="dxa"/>
              <w:bottom w:w="90" w:type="dxa"/>
              <w:end w:w="120" w:type="dxa"/>
            </w:tcMar>
            <w:vAlign w:val="center"/>
          </w:tcPr>
          <w:p>
            <w:r>
              <w:t>Servicios cloud, credenciales o costos</w:t>
            </w:r>
          </w:p>
        </w:tc>
        <w:tc>
          <w:tcPr>
            <w:tcW w:type="dxa" w:w="1400"/>
            <w:tcMar>
              <w:top w:w="90" w:type="dxa"/>
              <w:start w:w="120" w:type="dxa"/>
              <w:bottom w:w="90" w:type="dxa"/>
              <w:end w:w="120" w:type="dxa"/>
            </w:tcMar>
            <w:vAlign w:val="center"/>
          </w:tcPr>
          <w:p>
            <w:r>
              <w:t>Media</w:t>
            </w:r>
          </w:p>
        </w:tc>
        <w:tc>
          <w:tcPr>
            <w:tcW w:type="dxa" w:w="5360"/>
            <w:tcMar>
              <w:top w:w="90" w:type="dxa"/>
              <w:start w:w="120" w:type="dxa"/>
              <w:bottom w:w="90" w:type="dxa"/>
              <w:end w:w="120" w:type="dxa"/>
            </w:tcMar>
            <w:vAlign w:val="center"/>
          </w:tcPr>
          <w:p>
            <w:r>
              <w:t>Priorizar servicios gratuitos/académicos; si un despliegue no es viable, documentar una simulación o ejecutar localmente sin afectar el MVP.</w:t>
            </w:r>
          </w:p>
        </w:tc>
      </w:tr>
      <w:tr>
        <w:trPr>
          <w:cantSplit/>
        </w:trPr>
        <w:tc>
          <w:tcPr>
            <w:tcW w:type="dxa" w:w="2600"/>
            <w:shd w:fill="F8FAFC" w:val="clear"/>
            <w:tcMar>
              <w:top w:w="90" w:type="dxa"/>
              <w:start w:w="120" w:type="dxa"/>
              <w:bottom w:w="90" w:type="dxa"/>
              <w:end w:w="120" w:type="dxa"/>
            </w:tcMar>
            <w:vAlign w:val="center"/>
          </w:tcPr>
          <w:p>
            <w:r>
              <w:t>Pocos datos reales para analítica</w:t>
            </w:r>
          </w:p>
        </w:tc>
        <w:tc>
          <w:tcPr>
            <w:tcW w:type="dxa" w:w="1400"/>
            <w:shd w:fill="F8FAFC" w:val="clear"/>
            <w:tcMar>
              <w:top w:w="90" w:type="dxa"/>
              <w:start w:w="120" w:type="dxa"/>
              <w:bottom w:w="90" w:type="dxa"/>
              <w:end w:w="120" w:type="dxa"/>
            </w:tcMar>
            <w:vAlign w:val="center"/>
          </w:tcPr>
          <w:p>
            <w:r>
              <w:t>Alta</w:t>
            </w:r>
          </w:p>
        </w:tc>
        <w:tc>
          <w:tcPr>
            <w:tcW w:type="dxa" w:w="5360"/>
            <w:shd w:fill="F8FAFC" w:val="clear"/>
            <w:tcMar>
              <w:top w:w="90" w:type="dxa"/>
              <w:start w:w="120" w:type="dxa"/>
              <w:bottom w:w="90" w:type="dxa"/>
              <w:end w:w="120" w:type="dxa"/>
            </w:tcMar>
            <w:vAlign w:val="center"/>
          </w:tcPr>
          <w:p>
            <w:r>
              <w:t>Generar un dataset sintético trazable y separar claramente datos simulados de eventos reales de prueba.</w:t>
            </w:r>
          </w:p>
        </w:tc>
      </w:tr>
      <w:tr>
        <w:trPr>
          <w:cantSplit/>
        </w:trPr>
        <w:tc>
          <w:tcPr>
            <w:tcW w:type="dxa" w:w="2600"/>
            <w:tcMar>
              <w:top w:w="90" w:type="dxa"/>
              <w:start w:w="120" w:type="dxa"/>
              <w:bottom w:w="90" w:type="dxa"/>
              <w:end w:w="120" w:type="dxa"/>
            </w:tcMar>
            <w:vAlign w:val="center"/>
          </w:tcPr>
          <w:p>
            <w:r>
              <w:t>Privacidad de ubicación y datos personales</w:t>
            </w:r>
          </w:p>
        </w:tc>
        <w:tc>
          <w:tcPr>
            <w:tcW w:type="dxa" w:w="1400"/>
            <w:tcMar>
              <w:top w:w="90" w:type="dxa"/>
              <w:start w:w="120" w:type="dxa"/>
              <w:bottom w:w="90" w:type="dxa"/>
              <w:end w:w="120" w:type="dxa"/>
            </w:tcMar>
            <w:vAlign w:val="center"/>
          </w:tcPr>
          <w:p>
            <w:r>
              <w:t>Media/Alta</w:t>
            </w:r>
          </w:p>
        </w:tc>
        <w:tc>
          <w:tcPr>
            <w:tcW w:type="dxa" w:w="5360"/>
            <w:tcMar>
              <w:top w:w="90" w:type="dxa"/>
              <w:start w:w="120" w:type="dxa"/>
              <w:bottom w:w="90" w:type="dxa"/>
              <w:end w:w="120" w:type="dxa"/>
            </w:tcMar>
            <w:vAlign w:val="center"/>
          </w:tcPr>
          <w:p>
            <w:r>
              <w:t>Aplicar autenticación, roles, mínimos datos necesarios, permisos explícitos y datos ficticios durante las demostraciones.</w:t>
            </w:r>
          </w:p>
        </w:tc>
      </w:tr>
    </w:tbl>
    <w:p>
      <w:pPr>
        <w:spacing w:after="40"/>
      </w:pPr>
    </w:p>
    <w:p>
      <w:pPr>
        <w:pStyle w:val="Heading1"/>
      </w:pPr>
      <w:r>
        <w:t>7. Objetivos</w:t>
      </w:r>
    </w:p>
    <w:p>
      <w:pPr>
        <w:pStyle w:val="Heading2"/>
      </w:pPr>
      <w:r>
        <w:t>7.1 Objetivo general</w:t>
      </w:r>
    </w:p>
    <w:p>
      <w:pPr>
        <w:keepNext w:val="0"/>
        <w:spacing w:before="0" w:after="100" w:line="269" w:lineRule="auto"/>
        <w:jc w:val="left"/>
      </w:pPr>
      <w:r>
        <w:rPr>
          <w:rFonts w:ascii="Arial" w:hAnsi="Arial"/>
          <w:i w:val="0"/>
          <w:sz w:val="22"/>
        </w:rPr>
        <w:t>Diseñar y desarrollar, como parte de un equipo de tres estudiantes, un MVP funcional de QuickHelp para la gestión de asistencia a adultos mayores, integrando aplicaciones móvil y web, Backend, base de datos, activación manual y por voz, reglas de escalamiento, trazabilidad, QA y una capa básica de analítica de datos, aplicando competencias de desarrollo de software, Cloud, gestión de información y validación.</w:t>
      </w:r>
    </w:p>
    <w:p>
      <w:pPr>
        <w:pStyle w:val="Heading2"/>
      </w:pPr>
      <w:r>
        <w:t>7.2 Objetivos específicos</w:t>
      </w:r>
    </w:p>
    <w:p>
      <w:pPr>
        <w:pStyle w:val="ListNumber"/>
        <w:spacing w:after="60" w:line="259" w:lineRule="auto"/>
        <w:ind w:left="720" w:hanging="360"/>
      </w:pPr>
      <w:r>
        <w:rPr>
          <w:rFonts w:ascii="Arial" w:hAnsi="Arial"/>
          <w:sz w:val="21"/>
        </w:rPr>
        <w:t>Analizar y documentar los requerimientos del nuevo flujo de QuickHelp para adultos mayores, incluyendo roles, alertas, escalamiento, trazabilidad y activación por voz.</w:t>
      </w:r>
    </w:p>
    <w:p>
      <w:pPr>
        <w:pStyle w:val="ListNumber"/>
        <w:spacing w:after="60" w:line="259" w:lineRule="auto"/>
        <w:ind w:left="720" w:hanging="360"/>
      </w:pPr>
      <w:r>
        <w:rPr>
          <w:rFonts w:ascii="Arial" w:hAnsi="Arial"/>
          <w:sz w:val="21"/>
        </w:rPr>
        <w:t>Diseñar e implementar el modelo de datos y los servicios Backend necesarios para usuarios, red de apoyo, alertas, estados, eventos, ubicación y notificaciones.</w:t>
      </w:r>
    </w:p>
    <w:p>
      <w:pPr>
        <w:pStyle w:val="ListNumber"/>
        <w:spacing w:after="60" w:line="259" w:lineRule="auto"/>
        <w:ind w:left="720" w:hanging="360"/>
      </w:pPr>
      <w:r>
        <w:rPr>
          <w:rFonts w:ascii="Arial" w:hAnsi="Arial"/>
          <w:sz w:val="21"/>
        </w:rPr>
        <w:t>Desarrollar y documentar una API REST que permita integrar de forma segura las interfaces móvil y web con la lógica de negocio y la base de datos.</w:t>
      </w:r>
    </w:p>
    <w:p>
      <w:pPr>
        <w:pStyle w:val="ListNumber"/>
        <w:spacing w:after="60" w:line="259" w:lineRule="auto"/>
        <w:ind w:left="720" w:hanging="360"/>
      </w:pPr>
      <w:r>
        <w:rPr>
          <w:rFonts w:ascii="Arial" w:hAnsi="Arial"/>
          <w:sz w:val="21"/>
        </w:rPr>
        <w:t>Participar en la integración del flujo completo, incluyendo activación manual/voz, aceptación o rechazo, escalamiento, panel de gestión y cierre de la solicitud.</w:t>
      </w:r>
    </w:p>
    <w:p>
      <w:pPr>
        <w:pStyle w:val="ListNumber"/>
        <w:spacing w:after="60" w:line="259" w:lineRule="auto"/>
        <w:ind w:left="720" w:hanging="360"/>
      </w:pPr>
      <w:r>
        <w:rPr>
          <w:rFonts w:ascii="Arial" w:hAnsi="Arial"/>
          <w:sz w:val="21"/>
        </w:rPr>
        <w:t>Construir una capa analítica con datos de prueba o simulados para obtener indicadores y explorar el uso de servicios Cloud/Big Data de manera controlada.</w:t>
      </w:r>
    </w:p>
    <w:p>
      <w:pPr>
        <w:pStyle w:val="ListNumber"/>
        <w:spacing w:after="60" w:line="259" w:lineRule="auto"/>
        <w:ind w:left="720" w:hanging="360"/>
      </w:pPr>
      <w:r>
        <w:rPr>
          <w:rFonts w:ascii="Arial" w:hAnsi="Arial"/>
          <w:sz w:val="21"/>
        </w:rPr>
        <w:t>Validar el Backend y la integración mediante casos de prueba, corregir incidencias y reunir evidencias técnicas que demuestren el cumplimiento de los objetivos.</w:t>
      </w:r>
    </w:p>
    <w:p>
      <w:pPr>
        <w:pStyle w:val="Heading1"/>
      </w:pPr>
      <w:r>
        <w:t>8. Metodología de trabajo</w:t>
      </w:r>
    </w:p>
    <w:p>
      <w:pPr>
        <w:keepNext w:val="0"/>
        <w:spacing w:before="0" w:after="100" w:line="269" w:lineRule="auto"/>
        <w:jc w:val="left"/>
      </w:pPr>
      <w:r>
        <w:rPr>
          <w:rFonts w:ascii="Arial" w:hAnsi="Arial"/>
          <w:i w:val="0"/>
          <w:sz w:val="22"/>
        </w:rPr>
        <w:t>Se utilizará una metodología incremental y colaborativa. El equipo avanzará por componentes, pero cada incremento deberá integrarse y probarse antes de considerarse terminado. En mi caso, trabajaré con entregables técnicos verificables de Backend, datos y analítica, coordinando contratos de API con Frontend y criterios de aceptación con QA.</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1700"/>
        <w:gridCol w:w="4200"/>
        <w:gridCol w:w="3460"/>
      </w:tblGrid>
      <w:tr>
        <w:trPr>
          <w:tblHeader w:val="true"/>
          <w:cantSplit/>
        </w:trPr>
        <w:tc>
          <w:tcPr>
            <w:tcW w:type="dxa" w:w="17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Etapa</w:t>
            </w:r>
          </w:p>
        </w:tc>
        <w:tc>
          <w:tcPr>
            <w:tcW w:type="dxa" w:w="42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Actividad</w:t>
            </w:r>
          </w:p>
        </w:tc>
        <w:tc>
          <w:tcPr>
            <w:tcW w:type="dxa" w:w="34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Resultado</w:t>
            </w:r>
          </w:p>
        </w:tc>
      </w:tr>
      <w:tr>
        <w:trPr>
          <w:cantSplit/>
        </w:trPr>
        <w:tc>
          <w:tcPr>
            <w:tcW w:type="dxa" w:w="1700"/>
            <w:tcMar>
              <w:top w:w="90" w:type="dxa"/>
              <w:start w:w="120" w:type="dxa"/>
              <w:bottom w:w="90" w:type="dxa"/>
              <w:end w:w="120" w:type="dxa"/>
            </w:tcMar>
            <w:vAlign w:val="center"/>
          </w:tcPr>
          <w:p>
            <w:r>
              <w:t>1. Requerimientos</w:t>
            </w:r>
          </w:p>
        </w:tc>
        <w:tc>
          <w:tcPr>
            <w:tcW w:type="dxa" w:w="4200"/>
            <w:tcMar>
              <w:top w:w="90" w:type="dxa"/>
              <w:start w:w="120" w:type="dxa"/>
              <w:bottom w:w="90" w:type="dxa"/>
              <w:end w:w="120" w:type="dxa"/>
            </w:tcMar>
            <w:vAlign w:val="center"/>
          </w:tcPr>
          <w:p>
            <w:r>
              <w:t>Definir problema, actores, estados, reglas de escalamiento, voz, datos y criterios de aceptación.</w:t>
            </w:r>
          </w:p>
        </w:tc>
        <w:tc>
          <w:tcPr>
            <w:tcW w:type="dxa" w:w="3460"/>
            <w:tcMar>
              <w:top w:w="90" w:type="dxa"/>
              <w:start w:w="120" w:type="dxa"/>
              <w:bottom w:w="90" w:type="dxa"/>
              <w:end w:w="120" w:type="dxa"/>
            </w:tcMar>
            <w:vAlign w:val="center"/>
          </w:tcPr>
          <w:p>
            <w:r>
              <w:t>Backlog/requerimientos priorizados y contratos iniciales.</w:t>
            </w:r>
          </w:p>
        </w:tc>
      </w:tr>
      <w:tr>
        <w:trPr>
          <w:cantSplit/>
        </w:trPr>
        <w:tc>
          <w:tcPr>
            <w:tcW w:type="dxa" w:w="1700"/>
            <w:shd w:fill="F8FAFC" w:val="clear"/>
            <w:tcMar>
              <w:top w:w="90" w:type="dxa"/>
              <w:start w:w="120" w:type="dxa"/>
              <w:bottom w:w="90" w:type="dxa"/>
              <w:end w:w="120" w:type="dxa"/>
            </w:tcMar>
            <w:vAlign w:val="center"/>
          </w:tcPr>
          <w:p>
            <w:r>
              <w:t>2. Arquitectura y datos</w:t>
            </w:r>
          </w:p>
        </w:tc>
        <w:tc>
          <w:tcPr>
            <w:tcW w:type="dxa" w:w="4200"/>
            <w:shd w:fill="F8FAFC" w:val="clear"/>
            <w:tcMar>
              <w:top w:w="90" w:type="dxa"/>
              <w:start w:w="120" w:type="dxa"/>
              <w:bottom w:w="90" w:type="dxa"/>
              <w:end w:w="120" w:type="dxa"/>
            </w:tcMar>
            <w:vAlign w:val="center"/>
          </w:tcPr>
          <w:p>
            <w:r>
              <w:t>Diseñar arquitectura cliente-servidor, modelo ER, diccionario y contratos de API.</w:t>
            </w:r>
          </w:p>
        </w:tc>
        <w:tc>
          <w:tcPr>
            <w:tcW w:type="dxa" w:w="3460"/>
            <w:shd w:fill="F8FAFC" w:val="clear"/>
            <w:tcMar>
              <w:top w:w="90" w:type="dxa"/>
              <w:start w:w="120" w:type="dxa"/>
              <w:bottom w:w="90" w:type="dxa"/>
              <w:end w:w="120" w:type="dxa"/>
            </w:tcMar>
            <w:vAlign w:val="center"/>
          </w:tcPr>
          <w:p>
            <w:r>
              <w:t>Modelo de datos y arquitectura validados.</w:t>
            </w:r>
          </w:p>
        </w:tc>
      </w:tr>
      <w:tr>
        <w:trPr>
          <w:cantSplit/>
        </w:trPr>
        <w:tc>
          <w:tcPr>
            <w:tcW w:type="dxa" w:w="1700"/>
            <w:tcMar>
              <w:top w:w="90" w:type="dxa"/>
              <w:start w:w="120" w:type="dxa"/>
              <w:bottom w:w="90" w:type="dxa"/>
              <w:end w:w="120" w:type="dxa"/>
            </w:tcMar>
            <w:vAlign w:val="center"/>
          </w:tcPr>
          <w:p>
            <w:r>
              <w:t>3. Backend y API</w:t>
            </w:r>
          </w:p>
        </w:tc>
        <w:tc>
          <w:tcPr>
            <w:tcW w:type="dxa" w:w="4200"/>
            <w:tcMar>
              <w:top w:w="90" w:type="dxa"/>
              <w:start w:w="120" w:type="dxa"/>
              <w:bottom w:w="90" w:type="dxa"/>
              <w:end w:w="120" w:type="dxa"/>
            </w:tcMar>
            <w:vAlign w:val="center"/>
          </w:tcPr>
          <w:p>
            <w:r>
              <w:t>Implementar autenticación, roles, alertas, estados, escalamiento, trazabilidad y persistencia.</w:t>
            </w:r>
          </w:p>
        </w:tc>
        <w:tc>
          <w:tcPr>
            <w:tcW w:type="dxa" w:w="3460"/>
            <w:tcMar>
              <w:top w:w="90" w:type="dxa"/>
              <w:start w:w="120" w:type="dxa"/>
              <w:bottom w:w="90" w:type="dxa"/>
              <w:end w:w="120" w:type="dxa"/>
            </w:tcMar>
            <w:vAlign w:val="center"/>
          </w:tcPr>
          <w:p>
            <w:r>
              <w:t>API funcional y pruebas de endpoints.</w:t>
            </w:r>
          </w:p>
        </w:tc>
      </w:tr>
      <w:tr>
        <w:trPr>
          <w:cantSplit/>
        </w:trPr>
        <w:tc>
          <w:tcPr>
            <w:tcW w:type="dxa" w:w="1700"/>
            <w:shd w:fill="F8FAFC" w:val="clear"/>
            <w:tcMar>
              <w:top w:w="90" w:type="dxa"/>
              <w:start w:w="120" w:type="dxa"/>
              <w:bottom w:w="90" w:type="dxa"/>
              <w:end w:w="120" w:type="dxa"/>
            </w:tcMar>
            <w:vAlign w:val="center"/>
          </w:tcPr>
          <w:p>
            <w:r>
              <w:t>4. Integración móvil/web</w:t>
            </w:r>
          </w:p>
        </w:tc>
        <w:tc>
          <w:tcPr>
            <w:tcW w:type="dxa" w:w="4200"/>
            <w:shd w:fill="F8FAFC" w:val="clear"/>
            <w:tcMar>
              <w:top w:w="90" w:type="dxa"/>
              <w:start w:w="120" w:type="dxa"/>
              <w:bottom w:w="90" w:type="dxa"/>
              <w:end w:w="120" w:type="dxa"/>
            </w:tcMar>
            <w:vAlign w:val="center"/>
          </w:tcPr>
          <w:p>
            <w:r>
              <w:t>Conectar aplicaciones y panel con la API; integrar activación manual y flujo de voz.</w:t>
            </w:r>
          </w:p>
        </w:tc>
        <w:tc>
          <w:tcPr>
            <w:tcW w:type="dxa" w:w="3460"/>
            <w:shd w:fill="F8FAFC" w:val="clear"/>
            <w:tcMar>
              <w:top w:w="90" w:type="dxa"/>
              <w:start w:w="120" w:type="dxa"/>
              <w:bottom w:w="90" w:type="dxa"/>
              <w:end w:w="120" w:type="dxa"/>
            </w:tcMar>
            <w:vAlign w:val="center"/>
          </w:tcPr>
          <w:p>
            <w:r>
              <w:t>Flujo principal integrado de extremo a extremo.</w:t>
            </w:r>
          </w:p>
        </w:tc>
      </w:tr>
      <w:tr>
        <w:trPr>
          <w:cantSplit/>
        </w:trPr>
        <w:tc>
          <w:tcPr>
            <w:tcW w:type="dxa" w:w="1700"/>
            <w:tcMar>
              <w:top w:w="90" w:type="dxa"/>
              <w:start w:w="120" w:type="dxa"/>
              <w:bottom w:w="90" w:type="dxa"/>
              <w:end w:w="120" w:type="dxa"/>
            </w:tcMar>
            <w:vAlign w:val="center"/>
          </w:tcPr>
          <w:p>
            <w:r>
              <w:t>5. Cloud y analítica</w:t>
            </w:r>
          </w:p>
        </w:tc>
        <w:tc>
          <w:tcPr>
            <w:tcW w:type="dxa" w:w="4200"/>
            <w:tcMar>
              <w:top w:w="90" w:type="dxa"/>
              <w:start w:w="120" w:type="dxa"/>
              <w:bottom w:w="90" w:type="dxa"/>
              <w:end w:w="120" w:type="dxa"/>
            </w:tcMar>
            <w:vAlign w:val="center"/>
          </w:tcPr>
          <w:p>
            <w:r>
              <w:t>Evaluar despliegue cloud, notificaciones y dataset analítico; generar indicadores descriptivos.</w:t>
            </w:r>
          </w:p>
        </w:tc>
        <w:tc>
          <w:tcPr>
            <w:tcW w:type="dxa" w:w="3460"/>
            <w:tcMar>
              <w:top w:w="90" w:type="dxa"/>
              <w:start w:w="120" w:type="dxa"/>
              <w:bottom w:w="90" w:type="dxa"/>
              <w:end w:w="120" w:type="dxa"/>
            </w:tcMar>
            <w:vAlign w:val="center"/>
          </w:tcPr>
          <w:p>
            <w:r>
              <w:t>Evidencia de despliegue/simulación y análisis de datos.</w:t>
            </w:r>
          </w:p>
        </w:tc>
      </w:tr>
      <w:tr>
        <w:trPr>
          <w:cantSplit/>
        </w:trPr>
        <w:tc>
          <w:tcPr>
            <w:tcW w:type="dxa" w:w="1700"/>
            <w:shd w:fill="F8FAFC" w:val="clear"/>
            <w:tcMar>
              <w:top w:w="90" w:type="dxa"/>
              <w:start w:w="120" w:type="dxa"/>
              <w:bottom w:w="90" w:type="dxa"/>
              <w:end w:w="120" w:type="dxa"/>
            </w:tcMar>
            <w:vAlign w:val="center"/>
          </w:tcPr>
          <w:p>
            <w:r>
              <w:t>6. QA y mejora</w:t>
            </w:r>
          </w:p>
        </w:tc>
        <w:tc>
          <w:tcPr>
            <w:tcW w:type="dxa" w:w="4200"/>
            <w:shd w:fill="F8FAFC" w:val="clear"/>
            <w:tcMar>
              <w:top w:w="90" w:type="dxa"/>
              <w:start w:w="120" w:type="dxa"/>
              <w:bottom w:w="90" w:type="dxa"/>
              <w:end w:w="120" w:type="dxa"/>
            </w:tcMar>
            <w:vAlign w:val="center"/>
          </w:tcPr>
          <w:p>
            <w:r>
              <w:t>Ejecutar pruebas integrales, registrar defectos, corregir y documentar resultados.</w:t>
            </w:r>
          </w:p>
        </w:tc>
        <w:tc>
          <w:tcPr>
            <w:tcW w:type="dxa" w:w="3460"/>
            <w:shd w:fill="F8FAFC" w:val="clear"/>
            <w:tcMar>
              <w:top w:w="90" w:type="dxa"/>
              <w:start w:w="120" w:type="dxa"/>
              <w:bottom w:w="90" w:type="dxa"/>
              <w:end w:w="120" w:type="dxa"/>
            </w:tcMar>
            <w:vAlign w:val="center"/>
          </w:tcPr>
          <w:p>
            <w:r>
              <w:t>Matriz de pruebas, versión corregida y evidencias.</w:t>
            </w:r>
          </w:p>
        </w:tc>
      </w:tr>
    </w:tbl>
    <w:p>
      <w:pPr>
        <w:spacing w:after="40"/>
      </w:pPr>
    </w:p>
    <w:p>
      <w:pPr>
        <w:pStyle w:val="Heading2"/>
      </w:pPr>
      <w:r>
        <w:t>8.1 Tecnologías y arquitectura propuestas</w:t>
      </w:r>
    </w:p>
    <w:p>
      <w:pPr>
        <w:keepNext w:val="0"/>
        <w:spacing w:before="0" w:after="100" w:line="269" w:lineRule="auto"/>
        <w:jc w:val="left"/>
      </w:pPr>
      <w:r>
        <w:rPr>
          <w:rFonts w:ascii="Arial" w:hAnsi="Arial"/>
          <w:i w:val="0"/>
          <w:sz w:val="22"/>
        </w:rPr>
        <w:t>QuickHelp utilizará una arquitectura cliente-servidor. Las interfaces móviles podrán desarrollarse con Ionic, Angular y TypeScript, y el panel administrativo se implementará como aplicación web. Todas las interfaces consumirán una API REST central, evitando acceso directo a la base de datos. PostgreSQL será la base relacional principal para mantener integridad, relaciones y trazabilidad.</w:t>
      </w:r>
    </w:p>
    <w:p>
      <w:pPr>
        <w:keepNext w:val="0"/>
        <w:spacing w:before="0" w:after="100" w:line="269" w:lineRule="auto"/>
        <w:jc w:val="left"/>
      </w:pPr>
      <w:r>
        <w:rPr>
          <w:rFonts w:ascii="Arial" w:hAnsi="Arial"/>
          <w:i w:val="0"/>
          <w:sz w:val="22"/>
        </w:rPr>
        <w:t>La geolocalización podrá integrarse con Capacitor y las notificaciones con Firebase Cloud Messaging o un servicio equivalente. Para la activación por voz se evaluará un mecanismo compatible con el entorno móvil que reconozca frases predefinidas y permita cancelar antes de confirmar la solicitud. En Cloud se evaluará desplegar la API o una copia de datos en un servicio administrado; para el componente de Big Data/analítica se podrá utilizar BigQuery o un servicio equivalente con un dataset de prueba o simulado.</w:t>
      </w:r>
    </w:p>
    <w:p>
      <w:pPr>
        <w:keepNext w:val="0"/>
        <w:spacing w:before="0" w:after="100" w:line="269" w:lineRule="auto"/>
        <w:jc w:val="left"/>
      </w:pPr>
      <w:r>
        <w:rPr>
          <w:rFonts w:ascii="Arial" w:hAnsi="Arial"/>
          <w:i w:val="0"/>
          <w:sz w:val="22"/>
        </w:rPr>
        <w:t>Para Ciencia de Datos se utilizarán SQL y, si es necesario, Python/Pandas para limpieza, exploración y cálculo de indicadores. El objetivo no será construir modelos clínicos ni predecir emergencias, sino demostrar cómo los datos generados por el sistema pueden transformarse en métricas útiles para evaluar tiempos de respuesta, frecuencia, escalamiento y comportamiento temporal. El control de versiones se realizará con Git y las APIs podrán verificarse con herramientas como Postman.</w:t>
      </w:r>
    </w:p>
    <w:p>
      <w:pPr>
        <w:pStyle w:val="Heading1"/>
      </w:pPr>
      <w:r>
        <w:t>9. Plan de trabajo</w:t>
      </w:r>
    </w:p>
    <w:p>
      <w:pPr>
        <w:keepNext w:val="0"/>
        <w:spacing w:before="0" w:after="100" w:line="269" w:lineRule="auto"/>
        <w:jc w:val="left"/>
      </w:pPr>
      <w:r>
        <w:rPr>
          <w:rFonts w:ascii="Arial" w:hAnsi="Arial"/>
          <w:i w:val="0"/>
          <w:sz w:val="22"/>
        </w:rPr>
        <w:t>El plan se organizará en doce semanas. Aunque QuickHelp es grupal, cada bloque identifica evidencias relacionadas con mi aporte en Backend, base de datos, integración, Cloud y analítica, coordinadas con los entregables de Frontend y QA.</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1100"/>
        <w:gridCol w:w="2500"/>
        <w:gridCol w:w="3240"/>
        <w:gridCol w:w="2520"/>
      </w:tblGrid>
      <w:tr>
        <w:trPr>
          <w:tblHeader w:val="true"/>
          <w:cantSplit/>
        </w:trPr>
        <w:tc>
          <w:tcPr>
            <w:tcW w:type="dxa" w:w="11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Semanas</w:t>
            </w:r>
          </w:p>
        </w:tc>
        <w:tc>
          <w:tcPr>
            <w:tcW w:type="dxa" w:w="25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Actividad</w:t>
            </w:r>
          </w:p>
        </w:tc>
        <w:tc>
          <w:tcPr>
            <w:tcW w:type="dxa" w:w="324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Evidencia principal</w:t>
            </w:r>
          </w:p>
        </w:tc>
        <w:tc>
          <w:tcPr>
            <w:tcW w:type="dxa" w:w="252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Recursos</w:t>
            </w:r>
          </w:p>
        </w:tc>
      </w:tr>
      <w:tr>
        <w:trPr>
          <w:cantSplit/>
        </w:trPr>
        <w:tc>
          <w:tcPr>
            <w:tcW w:type="dxa" w:w="1100"/>
            <w:tcMar>
              <w:top w:w="90" w:type="dxa"/>
              <w:start w:w="120" w:type="dxa"/>
              <w:bottom w:w="90" w:type="dxa"/>
              <w:end w:w="120" w:type="dxa"/>
            </w:tcMar>
            <w:vAlign w:val="center"/>
          </w:tcPr>
          <w:p>
            <w:r>
              <w:t>1-2</w:t>
            </w:r>
          </w:p>
        </w:tc>
        <w:tc>
          <w:tcPr>
            <w:tcW w:type="dxa" w:w="2500"/>
            <w:tcMar>
              <w:top w:w="90" w:type="dxa"/>
              <w:start w:w="120" w:type="dxa"/>
              <w:bottom w:w="90" w:type="dxa"/>
              <w:end w:w="120" w:type="dxa"/>
            </w:tcMar>
            <w:vAlign w:val="center"/>
          </w:tcPr>
          <w:p>
            <w:r>
              <w:t>Requerimientos y nuevo flujo de asistencia</w:t>
            </w:r>
          </w:p>
        </w:tc>
        <w:tc>
          <w:tcPr>
            <w:tcW w:type="dxa" w:w="3240"/>
            <w:tcMar>
              <w:top w:w="90" w:type="dxa"/>
              <w:start w:w="120" w:type="dxa"/>
              <w:bottom w:w="90" w:type="dxa"/>
              <w:end w:w="120" w:type="dxa"/>
            </w:tcMar>
            <w:vAlign w:val="center"/>
          </w:tcPr>
          <w:p>
            <w:r>
              <w:t>Requerimientos, estados, reglas de escalamiento, casos de uso y criterios de aceptación</w:t>
            </w:r>
          </w:p>
        </w:tc>
        <w:tc>
          <w:tcPr>
            <w:tcW w:type="dxa" w:w="2520"/>
            <w:tcMar>
              <w:top w:w="90" w:type="dxa"/>
              <w:start w:w="120" w:type="dxa"/>
              <w:bottom w:w="90" w:type="dxa"/>
              <w:end w:w="120" w:type="dxa"/>
            </w:tcMar>
            <w:vAlign w:val="center"/>
          </w:tcPr>
          <w:p>
            <w:r>
              <w:t>Word, diagramación, retroalimentación docente</w:t>
            </w:r>
          </w:p>
        </w:tc>
      </w:tr>
      <w:tr>
        <w:trPr>
          <w:cantSplit/>
        </w:trPr>
        <w:tc>
          <w:tcPr>
            <w:tcW w:type="dxa" w:w="1100"/>
            <w:shd w:fill="F8FAFC" w:val="clear"/>
            <w:tcMar>
              <w:top w:w="90" w:type="dxa"/>
              <w:start w:w="120" w:type="dxa"/>
              <w:bottom w:w="90" w:type="dxa"/>
              <w:end w:w="120" w:type="dxa"/>
            </w:tcMar>
            <w:vAlign w:val="center"/>
          </w:tcPr>
          <w:p>
            <w:r>
              <w:t>3-4</w:t>
            </w:r>
          </w:p>
        </w:tc>
        <w:tc>
          <w:tcPr>
            <w:tcW w:type="dxa" w:w="2500"/>
            <w:shd w:fill="F8FAFC" w:val="clear"/>
            <w:tcMar>
              <w:top w:w="90" w:type="dxa"/>
              <w:start w:w="120" w:type="dxa"/>
              <w:bottom w:w="90" w:type="dxa"/>
              <w:end w:w="120" w:type="dxa"/>
            </w:tcMar>
            <w:vAlign w:val="center"/>
          </w:tcPr>
          <w:p>
            <w:r>
              <w:t>Arquitectura, modelo de datos y contratos API</w:t>
            </w:r>
          </w:p>
        </w:tc>
        <w:tc>
          <w:tcPr>
            <w:tcW w:type="dxa" w:w="3240"/>
            <w:shd w:fill="F8FAFC" w:val="clear"/>
            <w:tcMar>
              <w:top w:w="90" w:type="dxa"/>
              <w:start w:w="120" w:type="dxa"/>
              <w:bottom w:w="90" w:type="dxa"/>
              <w:end w:w="120" w:type="dxa"/>
            </w:tcMar>
            <w:vAlign w:val="center"/>
          </w:tcPr>
          <w:p>
            <w:r>
              <w:t>Modelo ER, diccionario, arquitectura y especificación de endpoints</w:t>
            </w:r>
          </w:p>
        </w:tc>
        <w:tc>
          <w:tcPr>
            <w:tcW w:type="dxa" w:w="2520"/>
            <w:shd w:fill="F8FAFC" w:val="clear"/>
            <w:tcMar>
              <w:top w:w="90" w:type="dxa"/>
              <w:start w:w="120" w:type="dxa"/>
              <w:bottom w:w="90" w:type="dxa"/>
              <w:end w:w="120" w:type="dxa"/>
            </w:tcMar>
            <w:vAlign w:val="center"/>
          </w:tcPr>
          <w:p>
            <w:r>
              <w:t>Modelador, PostgreSQL, documentación API</w:t>
            </w:r>
          </w:p>
        </w:tc>
      </w:tr>
      <w:tr>
        <w:trPr>
          <w:cantSplit/>
        </w:trPr>
        <w:tc>
          <w:tcPr>
            <w:tcW w:type="dxa" w:w="1100"/>
            <w:tcMar>
              <w:top w:w="90" w:type="dxa"/>
              <w:start w:w="120" w:type="dxa"/>
              <w:bottom w:w="90" w:type="dxa"/>
              <w:end w:w="120" w:type="dxa"/>
            </w:tcMar>
            <w:vAlign w:val="center"/>
          </w:tcPr>
          <w:p>
            <w:r>
              <w:t>5-6</w:t>
            </w:r>
          </w:p>
        </w:tc>
        <w:tc>
          <w:tcPr>
            <w:tcW w:type="dxa" w:w="2500"/>
            <w:tcMar>
              <w:top w:w="90" w:type="dxa"/>
              <w:start w:w="120" w:type="dxa"/>
              <w:bottom w:w="90" w:type="dxa"/>
              <w:end w:w="120" w:type="dxa"/>
            </w:tcMar>
            <w:vAlign w:val="center"/>
          </w:tcPr>
          <w:p>
            <w:r>
              <w:t>Backend, autenticación y persistencia</w:t>
            </w:r>
          </w:p>
        </w:tc>
        <w:tc>
          <w:tcPr>
            <w:tcW w:type="dxa" w:w="3240"/>
            <w:tcMar>
              <w:top w:w="90" w:type="dxa"/>
              <w:start w:w="120" w:type="dxa"/>
              <w:bottom w:w="90" w:type="dxa"/>
              <w:end w:w="120" w:type="dxa"/>
            </w:tcMar>
            <w:vAlign w:val="center"/>
          </w:tcPr>
          <w:p>
            <w:r>
              <w:t>API funcional, roles, alertas, estados, eventos y pruebas CRUD</w:t>
            </w:r>
          </w:p>
        </w:tc>
        <w:tc>
          <w:tcPr>
            <w:tcW w:type="dxa" w:w="2520"/>
            <w:tcMar>
              <w:top w:w="90" w:type="dxa"/>
              <w:start w:w="120" w:type="dxa"/>
              <w:bottom w:w="90" w:type="dxa"/>
              <w:end w:w="120" w:type="dxa"/>
            </w:tcMar>
            <w:vAlign w:val="center"/>
          </w:tcPr>
          <w:p>
            <w:r>
              <w:t>IDE, PostgreSQL, Postman, Git</w:t>
            </w:r>
          </w:p>
        </w:tc>
      </w:tr>
      <w:tr>
        <w:trPr>
          <w:cantSplit/>
        </w:trPr>
        <w:tc>
          <w:tcPr>
            <w:tcW w:type="dxa" w:w="1100"/>
            <w:shd w:fill="F8FAFC" w:val="clear"/>
            <w:tcMar>
              <w:top w:w="90" w:type="dxa"/>
              <w:start w:w="120" w:type="dxa"/>
              <w:bottom w:w="90" w:type="dxa"/>
              <w:end w:w="120" w:type="dxa"/>
            </w:tcMar>
            <w:vAlign w:val="center"/>
          </w:tcPr>
          <w:p>
            <w:r>
              <w:t>7-8</w:t>
            </w:r>
          </w:p>
        </w:tc>
        <w:tc>
          <w:tcPr>
            <w:tcW w:type="dxa" w:w="2500"/>
            <w:shd w:fill="F8FAFC" w:val="clear"/>
            <w:tcMar>
              <w:top w:w="90" w:type="dxa"/>
              <w:start w:w="120" w:type="dxa"/>
              <w:bottom w:w="90" w:type="dxa"/>
              <w:end w:w="120" w:type="dxa"/>
            </w:tcMar>
            <w:vAlign w:val="center"/>
          </w:tcPr>
          <w:p>
            <w:r>
              <w:t>Integración móvil/web y activación por voz</w:t>
            </w:r>
          </w:p>
        </w:tc>
        <w:tc>
          <w:tcPr>
            <w:tcW w:type="dxa" w:w="3240"/>
            <w:shd w:fill="F8FAFC" w:val="clear"/>
            <w:tcMar>
              <w:top w:w="90" w:type="dxa"/>
              <w:start w:w="120" w:type="dxa"/>
              <w:bottom w:w="90" w:type="dxa"/>
              <w:end w:w="120" w:type="dxa"/>
            </w:tcMar>
            <w:vAlign w:val="center"/>
          </w:tcPr>
          <w:p>
            <w:r>
              <w:t>Flujo integrado de alerta manual/voz, asistentes y panel</w:t>
            </w:r>
          </w:p>
        </w:tc>
        <w:tc>
          <w:tcPr>
            <w:tcW w:type="dxa" w:w="2520"/>
            <w:shd w:fill="F8FAFC" w:val="clear"/>
            <w:tcMar>
              <w:top w:w="90" w:type="dxa"/>
              <w:start w:w="120" w:type="dxa"/>
              <w:bottom w:w="90" w:type="dxa"/>
              <w:end w:w="120" w:type="dxa"/>
            </w:tcMar>
            <w:vAlign w:val="center"/>
          </w:tcPr>
          <w:p>
            <w:r>
              <w:t>Ionic/Angular, API, emulador, navegador</w:t>
            </w:r>
          </w:p>
        </w:tc>
      </w:tr>
      <w:tr>
        <w:trPr>
          <w:cantSplit/>
        </w:trPr>
        <w:tc>
          <w:tcPr>
            <w:tcW w:type="dxa" w:w="1100"/>
            <w:tcMar>
              <w:top w:w="90" w:type="dxa"/>
              <w:start w:w="120" w:type="dxa"/>
              <w:bottom w:w="90" w:type="dxa"/>
              <w:end w:w="120" w:type="dxa"/>
            </w:tcMar>
            <w:vAlign w:val="center"/>
          </w:tcPr>
          <w:p>
            <w:r>
              <w:t>9</w:t>
            </w:r>
          </w:p>
        </w:tc>
        <w:tc>
          <w:tcPr>
            <w:tcW w:type="dxa" w:w="2500"/>
            <w:tcMar>
              <w:top w:w="90" w:type="dxa"/>
              <w:start w:w="120" w:type="dxa"/>
              <w:bottom w:w="90" w:type="dxa"/>
              <w:end w:w="120" w:type="dxa"/>
            </w:tcMar>
            <w:vAlign w:val="center"/>
          </w:tcPr>
          <w:p>
            <w:r>
              <w:t>Cloud, geolocalización y notificaciones</w:t>
            </w:r>
          </w:p>
        </w:tc>
        <w:tc>
          <w:tcPr>
            <w:tcW w:type="dxa" w:w="3240"/>
            <w:tcMar>
              <w:top w:w="90" w:type="dxa"/>
              <w:start w:w="120" w:type="dxa"/>
              <w:bottom w:w="90" w:type="dxa"/>
              <w:end w:w="120" w:type="dxa"/>
            </w:tcMar>
            <w:vAlign w:val="center"/>
          </w:tcPr>
          <w:p>
            <w:r>
              <w:t>Despliegue o simulación documentada e integración de servicios</w:t>
            </w:r>
          </w:p>
        </w:tc>
        <w:tc>
          <w:tcPr>
            <w:tcW w:type="dxa" w:w="2520"/>
            <w:tcMar>
              <w:top w:w="90" w:type="dxa"/>
              <w:start w:w="120" w:type="dxa"/>
              <w:bottom w:w="90" w:type="dxa"/>
              <w:end w:w="120" w:type="dxa"/>
            </w:tcMar>
            <w:vAlign w:val="center"/>
          </w:tcPr>
          <w:p>
            <w:r>
              <w:t>Cloud, Capacitor, Firebase o equivalentes</w:t>
            </w:r>
          </w:p>
        </w:tc>
      </w:tr>
      <w:tr>
        <w:trPr>
          <w:cantSplit/>
        </w:trPr>
        <w:tc>
          <w:tcPr>
            <w:tcW w:type="dxa" w:w="1100"/>
            <w:shd w:fill="F8FAFC" w:val="clear"/>
            <w:tcMar>
              <w:top w:w="90" w:type="dxa"/>
              <w:start w:w="120" w:type="dxa"/>
              <w:bottom w:w="90" w:type="dxa"/>
              <w:end w:w="120" w:type="dxa"/>
            </w:tcMar>
            <w:vAlign w:val="center"/>
          </w:tcPr>
          <w:p>
            <w:r>
              <w:t>10</w:t>
            </w:r>
          </w:p>
        </w:tc>
        <w:tc>
          <w:tcPr>
            <w:tcW w:type="dxa" w:w="2500"/>
            <w:shd w:fill="F8FAFC" w:val="clear"/>
            <w:tcMar>
              <w:top w:w="90" w:type="dxa"/>
              <w:start w:w="120" w:type="dxa"/>
              <w:bottom w:w="90" w:type="dxa"/>
              <w:end w:w="120" w:type="dxa"/>
            </w:tcMar>
            <w:vAlign w:val="center"/>
          </w:tcPr>
          <w:p>
            <w:r>
              <w:t>Analítica y Ciencia de Datos</w:t>
            </w:r>
          </w:p>
        </w:tc>
        <w:tc>
          <w:tcPr>
            <w:tcW w:type="dxa" w:w="3240"/>
            <w:shd w:fill="F8FAFC" w:val="clear"/>
            <w:tcMar>
              <w:top w:w="90" w:type="dxa"/>
              <w:start w:w="120" w:type="dxa"/>
              <w:bottom w:w="90" w:type="dxa"/>
              <w:end w:w="120" w:type="dxa"/>
            </w:tcMar>
            <w:vAlign w:val="center"/>
          </w:tcPr>
          <w:p>
            <w:r>
              <w:t>Dataset trazable, consultas, KPIs y visualización básica</w:t>
            </w:r>
          </w:p>
        </w:tc>
        <w:tc>
          <w:tcPr>
            <w:tcW w:type="dxa" w:w="2520"/>
            <w:shd w:fill="F8FAFC" w:val="clear"/>
            <w:tcMar>
              <w:top w:w="90" w:type="dxa"/>
              <w:start w:w="120" w:type="dxa"/>
              <w:bottom w:w="90" w:type="dxa"/>
              <w:end w:w="120" w:type="dxa"/>
            </w:tcMar>
            <w:vAlign w:val="center"/>
          </w:tcPr>
          <w:p>
            <w:r>
              <w:t>SQL, Python/Pandas, BigQuery o equivalente</w:t>
            </w:r>
          </w:p>
        </w:tc>
      </w:tr>
      <w:tr>
        <w:trPr>
          <w:cantSplit/>
        </w:trPr>
        <w:tc>
          <w:tcPr>
            <w:tcW w:type="dxa" w:w="1100"/>
            <w:tcMar>
              <w:top w:w="90" w:type="dxa"/>
              <w:start w:w="120" w:type="dxa"/>
              <w:bottom w:w="90" w:type="dxa"/>
              <w:end w:w="120" w:type="dxa"/>
            </w:tcMar>
            <w:vAlign w:val="center"/>
          </w:tcPr>
          <w:p>
            <w:r>
              <w:t>11</w:t>
            </w:r>
          </w:p>
        </w:tc>
        <w:tc>
          <w:tcPr>
            <w:tcW w:type="dxa" w:w="2500"/>
            <w:tcMar>
              <w:top w:w="90" w:type="dxa"/>
              <w:start w:w="120" w:type="dxa"/>
              <w:bottom w:w="90" w:type="dxa"/>
              <w:end w:w="120" w:type="dxa"/>
            </w:tcMar>
            <w:vAlign w:val="center"/>
          </w:tcPr>
          <w:p>
            <w:r>
              <w:t>Pruebas integrales y correcciones</w:t>
            </w:r>
          </w:p>
        </w:tc>
        <w:tc>
          <w:tcPr>
            <w:tcW w:type="dxa" w:w="3240"/>
            <w:tcMar>
              <w:top w:w="90" w:type="dxa"/>
              <w:start w:w="120" w:type="dxa"/>
              <w:bottom w:w="90" w:type="dxa"/>
              <w:end w:w="120" w:type="dxa"/>
            </w:tcMar>
            <w:vAlign w:val="center"/>
          </w:tcPr>
          <w:p>
            <w:r>
              <w:t>Matriz de pruebas, incidencias, correcciones y regresión</w:t>
            </w:r>
          </w:p>
        </w:tc>
        <w:tc>
          <w:tcPr>
            <w:tcW w:type="dxa" w:w="2520"/>
            <w:tcMar>
              <w:top w:w="90" w:type="dxa"/>
              <w:start w:w="120" w:type="dxa"/>
              <w:bottom w:w="90" w:type="dxa"/>
              <w:end w:w="120" w:type="dxa"/>
            </w:tcMar>
            <w:vAlign w:val="center"/>
          </w:tcPr>
          <w:p>
            <w:r>
              <w:t>Postman, QA, dispositivo/emulador</w:t>
            </w:r>
          </w:p>
        </w:tc>
      </w:tr>
      <w:tr>
        <w:trPr>
          <w:cantSplit/>
        </w:trPr>
        <w:tc>
          <w:tcPr>
            <w:tcW w:type="dxa" w:w="1100"/>
            <w:shd w:fill="F8FAFC" w:val="clear"/>
            <w:tcMar>
              <w:top w:w="90" w:type="dxa"/>
              <w:start w:w="120" w:type="dxa"/>
              <w:bottom w:w="90" w:type="dxa"/>
              <w:end w:w="120" w:type="dxa"/>
            </w:tcMar>
            <w:vAlign w:val="center"/>
          </w:tcPr>
          <w:p>
            <w:r>
              <w:t>12</w:t>
            </w:r>
          </w:p>
        </w:tc>
        <w:tc>
          <w:tcPr>
            <w:tcW w:type="dxa" w:w="2500"/>
            <w:shd w:fill="F8FAFC" w:val="clear"/>
            <w:tcMar>
              <w:top w:w="90" w:type="dxa"/>
              <w:start w:w="120" w:type="dxa"/>
              <w:bottom w:w="90" w:type="dxa"/>
              <w:end w:w="120" w:type="dxa"/>
            </w:tcMar>
            <w:vAlign w:val="center"/>
          </w:tcPr>
          <w:p>
            <w:r>
              <w:t>Documentación y presentación</w:t>
            </w:r>
          </w:p>
        </w:tc>
        <w:tc>
          <w:tcPr>
            <w:tcW w:type="dxa" w:w="3240"/>
            <w:shd w:fill="F8FAFC" w:val="clear"/>
            <w:tcMar>
              <w:top w:w="90" w:type="dxa"/>
              <w:start w:w="120" w:type="dxa"/>
              <w:bottom w:w="90" w:type="dxa"/>
              <w:end w:w="120" w:type="dxa"/>
            </w:tcMar>
            <w:vAlign w:val="center"/>
          </w:tcPr>
          <w:p>
            <w:r>
              <w:t>Informe, anexos, repositorio, capturas, evidencia cloud/data y demo final</w:t>
            </w:r>
          </w:p>
        </w:tc>
        <w:tc>
          <w:tcPr>
            <w:tcW w:type="dxa" w:w="2520"/>
            <w:shd w:fill="F8FAFC" w:val="clear"/>
            <w:tcMar>
              <w:top w:w="90" w:type="dxa"/>
              <w:start w:w="120" w:type="dxa"/>
              <w:bottom w:w="90" w:type="dxa"/>
              <w:end w:w="120" w:type="dxa"/>
            </w:tcMar>
            <w:vAlign w:val="center"/>
          </w:tcPr>
          <w:p>
            <w:r>
              <w:t>Word, Git, herramienta de grabación</w:t>
            </w:r>
          </w:p>
        </w:tc>
      </w:tr>
    </w:tbl>
    <w:p>
      <w:pPr>
        <w:spacing w:after="40"/>
      </w:pPr>
    </w:p>
    <w:p>
      <w:pPr>
        <w:pStyle w:val="Heading1"/>
      </w:pPr>
      <w:r>
        <w:t>10. Recursos, facilitadores y obstaculizadores</w:t>
      </w:r>
    </w:p>
    <w:p>
      <w:pPr>
        <w:pStyle w:val="Heading2"/>
      </w:pPr>
      <w:r>
        <w:t>10.1 Recursos principales</w:t>
      </w:r>
    </w:p>
    <w:p>
      <w:pPr>
        <w:pStyle w:val="ListBullet"/>
        <w:spacing w:after="60" w:line="259" w:lineRule="auto"/>
        <w:ind w:left="720" w:hanging="360"/>
      </w:pPr>
      <w:r>
        <w:rPr>
          <w:rFonts w:ascii="Arial" w:hAnsi="Arial"/>
          <w:sz w:val="21"/>
        </w:rPr>
        <w:t>Notebook personal, conexión a internet, emulador, navegador y dispositivo móvil para pruebas.</w:t>
      </w:r>
    </w:p>
    <w:p>
      <w:pPr>
        <w:pStyle w:val="ListBullet"/>
        <w:spacing w:after="60" w:line="259" w:lineRule="auto"/>
        <w:ind w:left="720" w:hanging="360"/>
      </w:pPr>
      <w:r>
        <w:rPr>
          <w:rFonts w:ascii="Arial" w:hAnsi="Arial"/>
          <w:sz w:val="21"/>
        </w:rPr>
        <w:t>Ionic, Angular, TypeScript y entorno de desarrollo para aplicaciones móvil y web.</w:t>
      </w:r>
    </w:p>
    <w:p>
      <w:pPr>
        <w:pStyle w:val="ListBullet"/>
        <w:spacing w:after="60" w:line="259" w:lineRule="auto"/>
        <w:ind w:left="720" w:hanging="360"/>
      </w:pPr>
      <w:r>
        <w:rPr>
          <w:rFonts w:ascii="Arial" w:hAnsi="Arial"/>
          <w:sz w:val="21"/>
        </w:rPr>
        <w:t>Backend/API REST, PostgreSQL, Postman y herramientas de modelamiento de datos.</w:t>
      </w:r>
    </w:p>
    <w:p>
      <w:pPr>
        <w:pStyle w:val="ListBullet"/>
        <w:spacing w:after="60" w:line="259" w:lineRule="auto"/>
        <w:ind w:left="720" w:hanging="360"/>
      </w:pPr>
      <w:r>
        <w:rPr>
          <w:rFonts w:ascii="Arial" w:hAnsi="Arial"/>
          <w:sz w:val="21"/>
        </w:rPr>
        <w:t>Git y repositorio compartido para control de versiones e integración del equipo.</w:t>
      </w:r>
    </w:p>
    <w:p>
      <w:pPr>
        <w:pStyle w:val="ListBullet"/>
        <w:spacing w:after="60" w:line="259" w:lineRule="auto"/>
        <w:ind w:left="720" w:hanging="360"/>
      </w:pPr>
      <w:r>
        <w:rPr>
          <w:rFonts w:ascii="Arial" w:hAnsi="Arial"/>
          <w:sz w:val="21"/>
        </w:rPr>
        <w:t>Servicios de geolocalización, notificaciones y reconocimiento de voz sujetos a factibilidad técnica.</w:t>
      </w:r>
    </w:p>
    <w:p>
      <w:pPr>
        <w:pStyle w:val="ListBullet"/>
        <w:spacing w:after="60" w:line="259" w:lineRule="auto"/>
        <w:ind w:left="720" w:hanging="360"/>
      </w:pPr>
      <w:r>
        <w:rPr>
          <w:rFonts w:ascii="Arial" w:hAnsi="Arial"/>
          <w:sz w:val="21"/>
        </w:rPr>
        <w:t>Entorno Cloud y herramientas de análisis como BigQuery o equivalente, SQL y Python/Pandas para pruebas analíticas.</w:t>
      </w:r>
    </w:p>
    <w:p>
      <w:pPr>
        <w:pStyle w:val="Heading2"/>
      </w:pPr>
      <w:r>
        <w:t>10.2 Facilitadores</w:t>
      </w:r>
    </w:p>
    <w:p>
      <w:pPr>
        <w:pStyle w:val="ListBullet"/>
        <w:spacing w:after="60" w:line="259" w:lineRule="auto"/>
        <w:ind w:left="720" w:hanging="360"/>
      </w:pPr>
      <w:r>
        <w:rPr>
          <w:rFonts w:ascii="Arial" w:hAnsi="Arial"/>
          <w:sz w:val="21"/>
        </w:rPr>
        <w:t>Conocimientos previos en programación, desarrollo web, bases de datos, SQL y análisis de datos.</w:t>
      </w:r>
    </w:p>
    <w:p>
      <w:pPr>
        <w:pStyle w:val="ListBullet"/>
        <w:spacing w:after="60" w:line="259" w:lineRule="auto"/>
        <w:ind w:left="720" w:hanging="360"/>
      </w:pPr>
      <w:r>
        <w:rPr>
          <w:rFonts w:ascii="Arial" w:hAnsi="Arial"/>
          <w:sz w:val="21"/>
        </w:rPr>
        <w:t>Distribución grupal de responsabilidades en Frontend, Backend y QA, con integración compartida.</w:t>
      </w:r>
    </w:p>
    <w:p>
      <w:pPr>
        <w:pStyle w:val="ListBullet"/>
        <w:spacing w:after="60" w:line="259" w:lineRule="auto"/>
        <w:ind w:left="720" w:hanging="360"/>
      </w:pPr>
      <w:r>
        <w:rPr>
          <w:rFonts w:ascii="Arial" w:hAnsi="Arial"/>
          <w:sz w:val="21"/>
        </w:rPr>
        <w:t>Arquitectura modular que permite priorizar el MVP y agregar Cloud/analítica de forma incremental.</w:t>
      </w:r>
    </w:p>
    <w:p>
      <w:pPr>
        <w:pStyle w:val="ListBullet"/>
        <w:spacing w:after="60" w:line="259" w:lineRule="auto"/>
        <w:ind w:left="720" w:hanging="360"/>
      </w:pPr>
      <w:r>
        <w:rPr>
          <w:rFonts w:ascii="Arial" w:hAnsi="Arial"/>
          <w:sz w:val="21"/>
        </w:rPr>
        <w:t>Disponibilidad de documentación técnica, servicios gratuitos o académicos y datos simulados para pruebas.</w:t>
      </w:r>
    </w:p>
    <w:p>
      <w:pPr>
        <w:pStyle w:val="Heading2"/>
      </w:pPr>
      <w:r>
        <w:t>10.3 Obstaculizadores</w:t>
      </w:r>
    </w:p>
    <w:p>
      <w:pPr>
        <w:pStyle w:val="ListBullet"/>
        <w:spacing w:after="60" w:line="259" w:lineRule="auto"/>
        <w:ind w:left="720" w:hanging="360"/>
      </w:pPr>
      <w:r>
        <w:rPr>
          <w:rFonts w:ascii="Arial" w:hAnsi="Arial"/>
          <w:sz w:val="21"/>
        </w:rPr>
        <w:t>Complejidad de integrar varias capas y coordinar cambios entre Frontend, Backend y QA.</w:t>
      </w:r>
    </w:p>
    <w:p>
      <w:pPr>
        <w:pStyle w:val="ListBullet"/>
        <w:spacing w:after="60" w:line="259" w:lineRule="auto"/>
        <w:ind w:left="720" w:hanging="360"/>
      </w:pPr>
      <w:r>
        <w:rPr>
          <w:rFonts w:ascii="Arial" w:hAnsi="Arial"/>
          <w:sz w:val="21"/>
        </w:rPr>
        <w:t>Limitaciones del reconocimiento de voz en segundo plano, permisos móviles o falsas activaciones.</w:t>
      </w:r>
    </w:p>
    <w:p>
      <w:pPr>
        <w:pStyle w:val="ListBullet"/>
        <w:spacing w:after="60" w:line="259" w:lineRule="auto"/>
        <w:ind w:left="720" w:hanging="360"/>
      </w:pPr>
      <w:r>
        <w:rPr>
          <w:rFonts w:ascii="Arial" w:hAnsi="Arial"/>
          <w:sz w:val="21"/>
        </w:rPr>
        <w:t>Dependencia de servicios externos, credenciales, cuotas cloud o conexión a internet.</w:t>
      </w:r>
    </w:p>
    <w:p>
      <w:pPr>
        <w:pStyle w:val="ListBullet"/>
        <w:spacing w:after="60" w:line="259" w:lineRule="auto"/>
        <w:ind w:left="720" w:hanging="360"/>
      </w:pPr>
      <w:r>
        <w:rPr>
          <w:rFonts w:ascii="Arial" w:hAnsi="Arial"/>
          <w:sz w:val="21"/>
        </w:rPr>
        <w:t>Volumen reducido de datos reales, que obliga a utilizar datasets simulados para la parte analítica.</w:t>
      </w:r>
    </w:p>
    <w:p>
      <w:pPr>
        <w:pStyle w:val="Heading1"/>
      </w:pPr>
      <w:r>
        <w:t>11. Propuesta de evidencias de logro</w:t>
      </w:r>
    </w:p>
    <w:p>
      <w:pPr>
        <w:keepNext w:val="0"/>
        <w:spacing w:before="0" w:after="100" w:line="269" w:lineRule="auto"/>
        <w:jc w:val="left"/>
      </w:pPr>
      <w:r>
        <w:rPr>
          <w:rFonts w:ascii="Arial" w:hAnsi="Arial"/>
          <w:i w:val="0"/>
          <w:sz w:val="22"/>
        </w:rPr>
        <w:t>Las evidencias permitirán demostrar tanto mi aporte individual como la integración con el trabajo grupal. Se priorizarán artefactos verificables de Backend, datos, Cloud/analítica y pruebas, vinculados a los objetivos y competencias de la pauta.</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2700"/>
        <w:gridCol w:w="3800"/>
        <w:gridCol w:w="2860"/>
      </w:tblGrid>
      <w:tr>
        <w:trPr>
          <w:tblHeader w:val="true"/>
          <w:cantSplit/>
        </w:trPr>
        <w:tc>
          <w:tcPr>
            <w:tcW w:type="dxa" w:w="27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Evidencia</w:t>
            </w:r>
          </w:p>
        </w:tc>
        <w:tc>
          <w:tcPr>
            <w:tcW w:type="dxa" w:w="38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Justificación</w:t>
            </w:r>
          </w:p>
        </w:tc>
        <w:tc>
          <w:tcPr>
            <w:tcW w:type="dxa" w:w="28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Competencia o indicador</w:t>
            </w:r>
          </w:p>
        </w:tc>
      </w:tr>
      <w:tr>
        <w:trPr>
          <w:cantSplit/>
        </w:trPr>
        <w:tc>
          <w:tcPr>
            <w:tcW w:type="dxa" w:w="2700"/>
            <w:tcMar>
              <w:top w:w="90" w:type="dxa"/>
              <w:start w:w="120" w:type="dxa"/>
              <w:bottom w:w="90" w:type="dxa"/>
              <w:end w:w="120" w:type="dxa"/>
            </w:tcMar>
            <w:vAlign w:val="center"/>
          </w:tcPr>
          <w:p>
            <w:r>
              <w:t>Requerimientos, casos de uso y reglas de escalamiento</w:t>
            </w:r>
          </w:p>
        </w:tc>
        <w:tc>
          <w:tcPr>
            <w:tcW w:type="dxa" w:w="3800"/>
            <w:tcMar>
              <w:top w:w="90" w:type="dxa"/>
              <w:start w:w="120" w:type="dxa"/>
              <w:bottom w:w="90" w:type="dxa"/>
              <w:end w:w="120" w:type="dxa"/>
            </w:tcMar>
            <w:vAlign w:val="center"/>
          </w:tcPr>
          <w:p>
            <w:r>
              <w:t>Demuestran comprensión del problema, actores, estados, voz, trazabilidad y criterios de aceptación.</w:t>
            </w:r>
          </w:p>
        </w:tc>
        <w:tc>
          <w:tcPr>
            <w:tcW w:type="dxa" w:w="2860"/>
            <w:tcMar>
              <w:top w:w="90" w:type="dxa"/>
              <w:start w:w="120" w:type="dxa"/>
              <w:bottom w:w="90" w:type="dxa"/>
              <w:end w:w="120" w:type="dxa"/>
            </w:tcMar>
            <w:vAlign w:val="center"/>
          </w:tcPr>
          <w:p>
            <w:r>
              <w:t>Planificación y desarrollo</w:t>
            </w:r>
          </w:p>
        </w:tc>
      </w:tr>
      <w:tr>
        <w:trPr>
          <w:cantSplit/>
        </w:trPr>
        <w:tc>
          <w:tcPr>
            <w:tcW w:type="dxa" w:w="2700"/>
            <w:shd w:fill="F8FAFC" w:val="clear"/>
            <w:tcMar>
              <w:top w:w="90" w:type="dxa"/>
              <w:start w:w="120" w:type="dxa"/>
              <w:bottom w:w="90" w:type="dxa"/>
              <w:end w:w="120" w:type="dxa"/>
            </w:tcMar>
            <w:vAlign w:val="center"/>
          </w:tcPr>
          <w:p>
            <w:r>
              <w:t>Modelo ER y diccionario de datos</w:t>
            </w:r>
          </w:p>
        </w:tc>
        <w:tc>
          <w:tcPr>
            <w:tcW w:type="dxa" w:w="3800"/>
            <w:shd w:fill="F8FAFC" w:val="clear"/>
            <w:tcMar>
              <w:top w:w="90" w:type="dxa"/>
              <w:start w:w="120" w:type="dxa"/>
              <w:bottom w:w="90" w:type="dxa"/>
              <w:end w:w="120" w:type="dxa"/>
            </w:tcMar>
            <w:vAlign w:val="center"/>
          </w:tcPr>
          <w:p>
            <w:r>
              <w:t>Evidencian entidades, relaciones, claves, integridad y capacidad de evolución del sistema.</w:t>
            </w:r>
          </w:p>
        </w:tc>
        <w:tc>
          <w:tcPr>
            <w:tcW w:type="dxa" w:w="2860"/>
            <w:shd w:fill="F8FAFC" w:val="clear"/>
            <w:tcMar>
              <w:top w:w="90" w:type="dxa"/>
              <w:start w:w="120" w:type="dxa"/>
              <w:bottom w:w="90" w:type="dxa"/>
              <w:end w:w="120" w:type="dxa"/>
            </w:tcMar>
            <w:vAlign w:val="center"/>
          </w:tcPr>
          <w:p>
            <w:r>
              <w:t>Indicadores 3.1 y 3.2</w:t>
            </w:r>
          </w:p>
        </w:tc>
      </w:tr>
      <w:tr>
        <w:trPr>
          <w:cantSplit/>
        </w:trPr>
        <w:tc>
          <w:tcPr>
            <w:tcW w:type="dxa" w:w="2700"/>
            <w:tcMar>
              <w:top w:w="90" w:type="dxa"/>
              <w:start w:w="120" w:type="dxa"/>
              <w:bottom w:w="90" w:type="dxa"/>
              <w:end w:w="120" w:type="dxa"/>
            </w:tcMar>
            <w:vAlign w:val="center"/>
          </w:tcPr>
          <w:p>
            <w:r>
              <w:t>Documentación de API y colección Postman</w:t>
            </w:r>
          </w:p>
        </w:tc>
        <w:tc>
          <w:tcPr>
            <w:tcW w:type="dxa" w:w="3800"/>
            <w:tcMar>
              <w:top w:w="90" w:type="dxa"/>
              <w:start w:w="120" w:type="dxa"/>
              <w:bottom w:w="90" w:type="dxa"/>
              <w:end w:w="120" w:type="dxa"/>
            </w:tcMar>
            <w:vAlign w:val="center"/>
          </w:tcPr>
          <w:p>
            <w:r>
              <w:t>Comprueban endpoints, autenticación, roles, alertas, estados y reglas de negocio.</w:t>
            </w:r>
          </w:p>
        </w:tc>
        <w:tc>
          <w:tcPr>
            <w:tcW w:type="dxa" w:w="2860"/>
            <w:tcMar>
              <w:top w:w="90" w:type="dxa"/>
              <w:start w:w="120" w:type="dxa"/>
              <w:bottom w:w="90" w:type="dxa"/>
              <w:end w:w="120" w:type="dxa"/>
            </w:tcMar>
            <w:vAlign w:val="center"/>
          </w:tcPr>
          <w:p>
            <w:r>
              <w:t>Indicadores 4.1 y 4.2</w:t>
            </w:r>
          </w:p>
        </w:tc>
      </w:tr>
      <w:tr>
        <w:trPr>
          <w:cantSplit/>
        </w:trPr>
        <w:tc>
          <w:tcPr>
            <w:tcW w:type="dxa" w:w="2700"/>
            <w:shd w:fill="F8FAFC" w:val="clear"/>
            <w:tcMar>
              <w:top w:w="90" w:type="dxa"/>
              <w:start w:w="120" w:type="dxa"/>
              <w:bottom w:w="90" w:type="dxa"/>
              <w:end w:w="120" w:type="dxa"/>
            </w:tcMar>
            <w:vAlign w:val="center"/>
          </w:tcPr>
          <w:p>
            <w:r>
              <w:t>Repositorio Git</w:t>
            </w:r>
          </w:p>
        </w:tc>
        <w:tc>
          <w:tcPr>
            <w:tcW w:type="dxa" w:w="3800"/>
            <w:shd w:fill="F8FAFC" w:val="clear"/>
            <w:tcMar>
              <w:top w:w="90" w:type="dxa"/>
              <w:start w:w="120" w:type="dxa"/>
              <w:bottom w:w="90" w:type="dxa"/>
              <w:end w:w="120" w:type="dxa"/>
            </w:tcMar>
            <w:vAlign w:val="center"/>
          </w:tcPr>
          <w:p>
            <w:r>
              <w:t>Muestra trabajo incremental, integración con el equipo, control de versiones y mantenimiento.</w:t>
            </w:r>
          </w:p>
        </w:tc>
        <w:tc>
          <w:tcPr>
            <w:tcW w:type="dxa" w:w="2860"/>
            <w:shd w:fill="F8FAFC" w:val="clear"/>
            <w:tcMar>
              <w:top w:w="90" w:type="dxa"/>
              <w:start w:w="120" w:type="dxa"/>
              <w:bottom w:w="90" w:type="dxa"/>
              <w:end w:w="120" w:type="dxa"/>
            </w:tcMar>
            <w:vAlign w:val="center"/>
          </w:tcPr>
          <w:p>
            <w:r>
              <w:t>Indicadores 2.2, 4.1 y 4.2</w:t>
            </w:r>
          </w:p>
        </w:tc>
      </w:tr>
      <w:tr>
        <w:trPr>
          <w:cantSplit/>
        </w:trPr>
        <w:tc>
          <w:tcPr>
            <w:tcW w:type="dxa" w:w="2700"/>
            <w:tcMar>
              <w:top w:w="90" w:type="dxa"/>
              <w:start w:w="120" w:type="dxa"/>
              <w:bottom w:w="90" w:type="dxa"/>
              <w:end w:w="120" w:type="dxa"/>
            </w:tcMar>
            <w:vAlign w:val="center"/>
          </w:tcPr>
          <w:p>
            <w:r>
              <w:t>Capturas/video del flujo móvil y web</w:t>
            </w:r>
          </w:p>
        </w:tc>
        <w:tc>
          <w:tcPr>
            <w:tcW w:type="dxa" w:w="3800"/>
            <w:tcMar>
              <w:top w:w="90" w:type="dxa"/>
              <w:start w:w="120" w:type="dxa"/>
              <w:bottom w:w="90" w:type="dxa"/>
              <w:end w:w="120" w:type="dxa"/>
            </w:tcMar>
            <w:vAlign w:val="center"/>
          </w:tcPr>
          <w:p>
            <w:r>
              <w:t>Comprueban integración entre interfaces, Backend, escalamiento y panel de gestión.</w:t>
            </w:r>
          </w:p>
        </w:tc>
        <w:tc>
          <w:tcPr>
            <w:tcW w:type="dxa" w:w="2860"/>
            <w:tcMar>
              <w:top w:w="90" w:type="dxa"/>
              <w:start w:w="120" w:type="dxa"/>
              <w:bottom w:w="90" w:type="dxa"/>
              <w:end w:w="120" w:type="dxa"/>
            </w:tcMar>
            <w:vAlign w:val="center"/>
          </w:tcPr>
          <w:p>
            <w:r>
              <w:t>Indicadores 4.1, 4.2 y 4.3</w:t>
            </w:r>
          </w:p>
        </w:tc>
      </w:tr>
      <w:tr>
        <w:trPr>
          <w:cantSplit/>
        </w:trPr>
        <w:tc>
          <w:tcPr>
            <w:tcW w:type="dxa" w:w="2700"/>
            <w:shd w:fill="F8FAFC" w:val="clear"/>
            <w:tcMar>
              <w:top w:w="90" w:type="dxa"/>
              <w:start w:w="120" w:type="dxa"/>
              <w:bottom w:w="90" w:type="dxa"/>
              <w:end w:w="120" w:type="dxa"/>
            </w:tcMar>
            <w:vAlign w:val="center"/>
          </w:tcPr>
          <w:p>
            <w:r>
              <w:t>Evidencia de activación por voz</w:t>
            </w:r>
          </w:p>
        </w:tc>
        <w:tc>
          <w:tcPr>
            <w:tcW w:type="dxa" w:w="3800"/>
            <w:shd w:fill="F8FAFC" w:val="clear"/>
            <w:tcMar>
              <w:top w:w="90" w:type="dxa"/>
              <w:start w:w="120" w:type="dxa"/>
              <w:bottom w:w="90" w:type="dxa"/>
              <w:end w:w="120" w:type="dxa"/>
            </w:tcMar>
            <w:vAlign w:val="center"/>
          </w:tcPr>
          <w:p>
            <w:r>
              <w:t>Demuestra reconocimiento de frase, cancelación y creación correcta de la alerta.</w:t>
            </w:r>
          </w:p>
        </w:tc>
        <w:tc>
          <w:tcPr>
            <w:tcW w:type="dxa" w:w="2860"/>
            <w:shd w:fill="F8FAFC" w:val="clear"/>
            <w:tcMar>
              <w:top w:w="90" w:type="dxa"/>
              <w:start w:w="120" w:type="dxa"/>
              <w:bottom w:w="90" w:type="dxa"/>
              <w:end w:w="120" w:type="dxa"/>
            </w:tcMar>
            <w:vAlign w:val="center"/>
          </w:tcPr>
          <w:p>
            <w:r>
              <w:t>Pruebas e integración</w:t>
            </w:r>
          </w:p>
        </w:tc>
      </w:tr>
      <w:tr>
        <w:trPr>
          <w:cantSplit/>
        </w:trPr>
        <w:tc>
          <w:tcPr>
            <w:tcW w:type="dxa" w:w="2700"/>
            <w:tcMar>
              <w:top w:w="90" w:type="dxa"/>
              <w:start w:w="120" w:type="dxa"/>
              <w:bottom w:w="90" w:type="dxa"/>
              <w:end w:w="120" w:type="dxa"/>
            </w:tcMar>
            <w:vAlign w:val="center"/>
          </w:tcPr>
          <w:p>
            <w:r>
              <w:t>Evidencia Cloud / arquitectura de despliegue</w:t>
            </w:r>
          </w:p>
        </w:tc>
        <w:tc>
          <w:tcPr>
            <w:tcW w:type="dxa" w:w="3800"/>
            <w:tcMar>
              <w:top w:w="90" w:type="dxa"/>
              <w:start w:w="120" w:type="dxa"/>
              <w:bottom w:w="90" w:type="dxa"/>
              <w:end w:w="120" w:type="dxa"/>
            </w:tcMar>
            <w:vAlign w:val="center"/>
          </w:tcPr>
          <w:p>
            <w:r>
              <w:t>Muestra despliegue real o simulación documentada de servicios y dependencias.</w:t>
            </w:r>
          </w:p>
        </w:tc>
        <w:tc>
          <w:tcPr>
            <w:tcW w:type="dxa" w:w="2860"/>
            <w:tcMar>
              <w:top w:w="90" w:type="dxa"/>
              <w:start w:w="120" w:type="dxa"/>
              <w:bottom w:w="90" w:type="dxa"/>
              <w:end w:w="120" w:type="dxa"/>
            </w:tcMar>
            <w:vAlign w:val="center"/>
          </w:tcPr>
          <w:p>
            <w:r>
              <w:t>Desarrollo e integración</w:t>
            </w:r>
          </w:p>
        </w:tc>
      </w:tr>
      <w:tr>
        <w:trPr>
          <w:cantSplit/>
        </w:trPr>
        <w:tc>
          <w:tcPr>
            <w:tcW w:type="dxa" w:w="2700"/>
            <w:shd w:fill="F8FAFC" w:val="clear"/>
            <w:tcMar>
              <w:top w:w="90" w:type="dxa"/>
              <w:start w:w="120" w:type="dxa"/>
              <w:bottom w:w="90" w:type="dxa"/>
              <w:end w:w="120" w:type="dxa"/>
            </w:tcMar>
            <w:vAlign w:val="center"/>
          </w:tcPr>
          <w:p>
            <w:r>
              <w:t>Dataset, consultas y tablero/resultado analítico</w:t>
            </w:r>
          </w:p>
        </w:tc>
        <w:tc>
          <w:tcPr>
            <w:tcW w:type="dxa" w:w="3800"/>
            <w:shd w:fill="F8FAFC" w:val="clear"/>
            <w:tcMar>
              <w:top w:w="90" w:type="dxa"/>
              <w:start w:w="120" w:type="dxa"/>
              <w:bottom w:w="90" w:type="dxa"/>
              <w:end w:w="120" w:type="dxa"/>
            </w:tcMar>
            <w:vAlign w:val="center"/>
          </w:tcPr>
          <w:p>
            <w:r>
              <w:t>Demuestran uso de datos para KPIs de frecuencia, tiempos, escalamiento y comportamiento temporal.</w:t>
            </w:r>
          </w:p>
        </w:tc>
        <w:tc>
          <w:tcPr>
            <w:tcW w:type="dxa" w:w="2860"/>
            <w:shd w:fill="F8FAFC" w:val="clear"/>
            <w:tcMar>
              <w:top w:w="90" w:type="dxa"/>
              <w:start w:w="120" w:type="dxa"/>
              <w:bottom w:w="90" w:type="dxa"/>
              <w:end w:w="120" w:type="dxa"/>
            </w:tcMar>
            <w:vAlign w:val="center"/>
          </w:tcPr>
          <w:p>
            <w:r>
              <w:t>Modelamiento, Cloud y Ciencia de Datos</w:t>
            </w:r>
          </w:p>
        </w:tc>
      </w:tr>
      <w:tr>
        <w:trPr>
          <w:cantSplit/>
        </w:trPr>
        <w:tc>
          <w:tcPr>
            <w:tcW w:type="dxa" w:w="2700"/>
            <w:tcMar>
              <w:top w:w="90" w:type="dxa"/>
              <w:start w:w="120" w:type="dxa"/>
              <w:bottom w:w="90" w:type="dxa"/>
              <w:end w:w="120" w:type="dxa"/>
            </w:tcMar>
            <w:vAlign w:val="center"/>
          </w:tcPr>
          <w:p>
            <w:r>
              <w:t>Matriz de casos de prueba y defectos</w:t>
            </w:r>
          </w:p>
        </w:tc>
        <w:tc>
          <w:tcPr>
            <w:tcW w:type="dxa" w:w="3800"/>
            <w:tcMar>
              <w:top w:w="90" w:type="dxa"/>
              <w:start w:w="120" w:type="dxa"/>
              <w:bottom w:w="90" w:type="dxa"/>
              <w:end w:w="120" w:type="dxa"/>
            </w:tcMar>
            <w:vAlign w:val="center"/>
          </w:tcPr>
          <w:p>
            <w:r>
              <w:t>Registra resultados, incidencias, correcciones y regresión del flujo crítico.</w:t>
            </w:r>
          </w:p>
        </w:tc>
        <w:tc>
          <w:tcPr>
            <w:tcW w:type="dxa" w:w="2860"/>
            <w:tcMar>
              <w:top w:w="90" w:type="dxa"/>
              <w:start w:w="120" w:type="dxa"/>
              <w:bottom w:w="90" w:type="dxa"/>
              <w:end w:w="120" w:type="dxa"/>
            </w:tcMar>
            <w:vAlign w:val="center"/>
          </w:tcPr>
          <w:p>
            <w:r>
              <w:t>Indicadores 1.1, 1.2 y 1.3</w:t>
            </w:r>
          </w:p>
        </w:tc>
      </w:tr>
    </w:tbl>
    <w:p>
      <w:pPr>
        <w:spacing w:after="40"/>
      </w:pPr>
    </w:p>
    <w:p>
      <w:pPr>
        <w:pStyle w:val="Heading1"/>
      </w:pPr>
      <w:r>
        <w:t>12. Indicadores de calidad disciplinarios</w:t>
      </w:r>
    </w:p>
    <w:p>
      <w:pPr>
        <w:keepNext w:val="0"/>
        <w:spacing w:before="0" w:after="100" w:line="269" w:lineRule="auto"/>
        <w:jc w:val="left"/>
      </w:pPr>
      <w:r>
        <w:rPr>
          <w:rFonts w:ascii="Arial" w:hAnsi="Arial"/>
          <w:i w:val="0"/>
          <w:color w:val="222222"/>
          <w:sz w:val="22"/>
        </w:rPr>
        <w:t>Los siguientes indicadores de la pauta están presentes en la propuesta. La evidencia indicada permitirá verificar su cumplimiento durante el desarrollo:</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3400"/>
        <w:gridCol w:w="1300"/>
        <w:gridCol w:w="4660"/>
      </w:tblGrid>
      <w:tr>
        <w:trPr>
          <w:tblHeader w:val="true"/>
          <w:cantSplit/>
        </w:trPr>
        <w:tc>
          <w:tcPr>
            <w:tcW w:type="dxa" w:w="34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Indicador de calidad</w:t>
            </w:r>
          </w:p>
        </w:tc>
        <w:tc>
          <w:tcPr>
            <w:tcW w:type="dxa" w:w="13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Presente</w:t>
            </w:r>
          </w:p>
        </w:tc>
        <w:tc>
          <w:tcPr>
            <w:tcW w:type="dxa" w:w="46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Cómo se evidenciará</w:t>
            </w:r>
          </w:p>
        </w:tc>
      </w:tr>
      <w:tr>
        <w:trPr>
          <w:cantSplit/>
        </w:trPr>
        <w:tc>
          <w:tcPr>
            <w:tcW w:type="dxa" w:w="3400"/>
            <w:tcMar>
              <w:top w:w="90" w:type="dxa"/>
              <w:start w:w="120" w:type="dxa"/>
              <w:bottom w:w="90" w:type="dxa"/>
              <w:end w:w="120" w:type="dxa"/>
            </w:tcMar>
            <w:vAlign w:val="center"/>
          </w:tcPr>
          <w:p>
            <w:r>
              <w:t>1.1 Diseña pruebas de validación de productos y procesos.</w:t>
            </w:r>
          </w:p>
        </w:tc>
        <w:tc>
          <w:tcPr>
            <w:tcW w:type="dxa" w:w="1300"/>
            <w:tcMar>
              <w:top w:w="90" w:type="dxa"/>
              <w:start w:w="120" w:type="dxa"/>
              <w:bottom w:w="90" w:type="dxa"/>
              <w:end w:w="120" w:type="dxa"/>
            </w:tcMar>
            <w:vAlign w:val="center"/>
          </w:tcPr>
          <w:p>
            <w:r>
              <w:t>Sí</w:t>
            </w:r>
          </w:p>
        </w:tc>
        <w:tc>
          <w:tcPr>
            <w:tcW w:type="dxa" w:w="4660"/>
            <w:tcMar>
              <w:top w:w="90" w:type="dxa"/>
              <w:start w:w="120" w:type="dxa"/>
              <w:bottom w:w="90" w:type="dxa"/>
              <w:end w:w="120" w:type="dxa"/>
            </w:tcMar>
            <w:vAlign w:val="center"/>
          </w:tcPr>
          <w:p>
            <w:r>
              <w:t>Plan de pruebas para API, roles, voz, escalamiento, persistencia e integración con criterios de aceptación.</w:t>
            </w:r>
          </w:p>
        </w:tc>
      </w:tr>
      <w:tr>
        <w:trPr>
          <w:cantSplit/>
        </w:trPr>
        <w:tc>
          <w:tcPr>
            <w:tcW w:type="dxa" w:w="3400"/>
            <w:shd w:fill="F8FAFC" w:val="clear"/>
            <w:tcMar>
              <w:top w:w="90" w:type="dxa"/>
              <w:start w:w="120" w:type="dxa"/>
              <w:bottom w:w="90" w:type="dxa"/>
              <w:end w:w="120" w:type="dxa"/>
            </w:tcMar>
            <w:vAlign w:val="center"/>
          </w:tcPr>
          <w:p>
            <w:r>
              <w:t>1.2 Aplica pruebas de validación de productos y procesos.</w:t>
            </w:r>
          </w:p>
        </w:tc>
        <w:tc>
          <w:tcPr>
            <w:tcW w:type="dxa" w:w="1300"/>
            <w:shd w:fill="F8FAFC" w:val="clear"/>
            <w:tcMar>
              <w:top w:w="90" w:type="dxa"/>
              <w:start w:w="120" w:type="dxa"/>
              <w:bottom w:w="90" w:type="dxa"/>
              <w:end w:w="120" w:type="dxa"/>
            </w:tcMar>
            <w:vAlign w:val="center"/>
          </w:tcPr>
          <w:p>
            <w:r>
              <w:t>Sí</w:t>
            </w:r>
          </w:p>
        </w:tc>
        <w:tc>
          <w:tcPr>
            <w:tcW w:type="dxa" w:w="4660"/>
            <w:shd w:fill="F8FAFC" w:val="clear"/>
            <w:tcMar>
              <w:top w:w="90" w:type="dxa"/>
              <w:start w:w="120" w:type="dxa"/>
              <w:bottom w:w="90" w:type="dxa"/>
              <w:end w:w="120" w:type="dxa"/>
            </w:tcMar>
            <w:vAlign w:val="center"/>
          </w:tcPr>
          <w:p>
            <w:r>
              <w:t>Ejecución de pruebas funcionales, API, datos e integración sobre el MVP.</w:t>
            </w:r>
          </w:p>
        </w:tc>
      </w:tr>
      <w:tr>
        <w:trPr>
          <w:cantSplit/>
        </w:trPr>
        <w:tc>
          <w:tcPr>
            <w:tcW w:type="dxa" w:w="3400"/>
            <w:tcMar>
              <w:top w:w="90" w:type="dxa"/>
              <w:start w:w="120" w:type="dxa"/>
              <w:bottom w:w="90" w:type="dxa"/>
              <w:end w:w="120" w:type="dxa"/>
            </w:tcMar>
            <w:vAlign w:val="center"/>
          </w:tcPr>
          <w:p>
            <w:r>
              <w:t>1.3 Desarrolla mejoras al producto según los resultados.</w:t>
            </w:r>
          </w:p>
        </w:tc>
        <w:tc>
          <w:tcPr>
            <w:tcW w:type="dxa" w:w="1300"/>
            <w:tcMar>
              <w:top w:w="90" w:type="dxa"/>
              <w:start w:w="120" w:type="dxa"/>
              <w:bottom w:w="90" w:type="dxa"/>
              <w:end w:w="120" w:type="dxa"/>
            </w:tcMar>
            <w:vAlign w:val="center"/>
          </w:tcPr>
          <w:p>
            <w:r>
              <w:t>Sí</w:t>
            </w:r>
          </w:p>
        </w:tc>
        <w:tc>
          <w:tcPr>
            <w:tcW w:type="dxa" w:w="4660"/>
            <w:tcMar>
              <w:top w:w="90" w:type="dxa"/>
              <w:start w:w="120" w:type="dxa"/>
              <w:bottom w:w="90" w:type="dxa"/>
              <w:end w:w="120" w:type="dxa"/>
            </w:tcMar>
            <w:vAlign w:val="center"/>
          </w:tcPr>
          <w:p>
            <w:r>
              <w:t>Registro de defectos, correcciones y reejecución de pruebas críticas.</w:t>
            </w:r>
          </w:p>
        </w:tc>
      </w:tr>
      <w:tr>
        <w:trPr>
          <w:cantSplit/>
        </w:trPr>
        <w:tc>
          <w:tcPr>
            <w:tcW w:type="dxa" w:w="3400"/>
            <w:shd w:fill="F8FAFC" w:val="clear"/>
            <w:tcMar>
              <w:top w:w="90" w:type="dxa"/>
              <w:start w:w="120" w:type="dxa"/>
              <w:bottom w:w="90" w:type="dxa"/>
              <w:end w:w="120" w:type="dxa"/>
            </w:tcMar>
            <w:vAlign w:val="center"/>
          </w:tcPr>
          <w:p>
            <w:r>
              <w:t>2.1 Planifica proyectos informáticos según requerimientos.</w:t>
            </w:r>
          </w:p>
        </w:tc>
        <w:tc>
          <w:tcPr>
            <w:tcW w:type="dxa" w:w="1300"/>
            <w:shd w:fill="F8FAFC" w:val="clear"/>
            <w:tcMar>
              <w:top w:w="90" w:type="dxa"/>
              <w:start w:w="120" w:type="dxa"/>
              <w:bottom w:w="90" w:type="dxa"/>
              <w:end w:w="120" w:type="dxa"/>
            </w:tcMar>
            <w:vAlign w:val="center"/>
          </w:tcPr>
          <w:p>
            <w:r>
              <w:t>Sí</w:t>
            </w:r>
          </w:p>
        </w:tc>
        <w:tc>
          <w:tcPr>
            <w:tcW w:type="dxa" w:w="4660"/>
            <w:shd w:fill="F8FAFC" w:val="clear"/>
            <w:tcMar>
              <w:top w:w="90" w:type="dxa"/>
              <w:start w:w="120" w:type="dxa"/>
              <w:bottom w:w="90" w:type="dxa"/>
              <w:end w:w="120" w:type="dxa"/>
            </w:tcMar>
            <w:vAlign w:val="center"/>
          </w:tcPr>
          <w:p>
            <w:r>
              <w:t>Plan de 12 semanas, objetivos, entregables, riesgos, prioridades y coordinación del trabajo grupal.</w:t>
            </w:r>
          </w:p>
        </w:tc>
      </w:tr>
      <w:tr>
        <w:trPr>
          <w:cantSplit/>
        </w:trPr>
        <w:tc>
          <w:tcPr>
            <w:tcW w:type="dxa" w:w="3400"/>
            <w:tcMar>
              <w:top w:w="90" w:type="dxa"/>
              <w:start w:w="120" w:type="dxa"/>
              <w:bottom w:w="90" w:type="dxa"/>
              <w:end w:w="120" w:type="dxa"/>
            </w:tcMar>
            <w:vAlign w:val="center"/>
          </w:tcPr>
          <w:p>
            <w:r>
              <w:t>2.2 Controla proyectos informáticos según requerimientos.</w:t>
            </w:r>
          </w:p>
        </w:tc>
        <w:tc>
          <w:tcPr>
            <w:tcW w:type="dxa" w:w="1300"/>
            <w:tcMar>
              <w:top w:w="90" w:type="dxa"/>
              <w:start w:w="120" w:type="dxa"/>
              <w:bottom w:w="90" w:type="dxa"/>
              <w:end w:w="120" w:type="dxa"/>
            </w:tcMar>
            <w:vAlign w:val="center"/>
          </w:tcPr>
          <w:p>
            <w:r>
              <w:t>Sí</w:t>
            </w:r>
          </w:p>
        </w:tc>
        <w:tc>
          <w:tcPr>
            <w:tcW w:type="dxa" w:w="4660"/>
            <w:tcMar>
              <w:top w:w="90" w:type="dxa"/>
              <w:start w:w="120" w:type="dxa"/>
              <w:bottom w:w="90" w:type="dxa"/>
              <w:end w:w="120" w:type="dxa"/>
            </w:tcMar>
            <w:vAlign w:val="center"/>
          </w:tcPr>
          <w:p>
            <w:r>
              <w:t>Revisión semanal, Git, estado de entregables, contratos de API y registro de cambios.</w:t>
            </w:r>
          </w:p>
        </w:tc>
      </w:tr>
      <w:tr>
        <w:trPr>
          <w:cantSplit/>
        </w:trPr>
        <w:tc>
          <w:tcPr>
            <w:tcW w:type="dxa" w:w="3400"/>
            <w:shd w:fill="F8FAFC" w:val="clear"/>
            <w:tcMar>
              <w:top w:w="90" w:type="dxa"/>
              <w:start w:w="120" w:type="dxa"/>
              <w:bottom w:w="90" w:type="dxa"/>
              <w:end w:w="120" w:type="dxa"/>
            </w:tcMar>
            <w:vAlign w:val="center"/>
          </w:tcPr>
          <w:p>
            <w:r>
              <w:t>3.1 Diseña modelos de datos escalables.</w:t>
            </w:r>
          </w:p>
        </w:tc>
        <w:tc>
          <w:tcPr>
            <w:tcW w:type="dxa" w:w="1300"/>
            <w:shd w:fill="F8FAFC" w:val="clear"/>
            <w:tcMar>
              <w:top w:w="90" w:type="dxa"/>
              <w:start w:w="120" w:type="dxa"/>
              <w:bottom w:w="90" w:type="dxa"/>
              <w:end w:w="120" w:type="dxa"/>
            </w:tcMar>
            <w:vAlign w:val="center"/>
          </w:tcPr>
          <w:p>
            <w:r>
              <w:t>Sí</w:t>
            </w:r>
          </w:p>
        </w:tc>
        <w:tc>
          <w:tcPr>
            <w:tcW w:type="dxa" w:w="4660"/>
            <w:shd w:fill="F8FAFC" w:val="clear"/>
            <w:tcMar>
              <w:top w:w="90" w:type="dxa"/>
              <w:start w:w="120" w:type="dxa"/>
              <w:bottom w:w="90" w:type="dxa"/>
              <w:end w:w="120" w:type="dxa"/>
            </w:tcMar>
            <w:vAlign w:val="center"/>
          </w:tcPr>
          <w:p>
            <w:r>
              <w:t>Modelo ER, diccionario, relaciones, restricciones y diseño preparado para nuevos estados y eventos.</w:t>
            </w:r>
          </w:p>
        </w:tc>
      </w:tr>
      <w:tr>
        <w:trPr>
          <w:cantSplit/>
        </w:trPr>
        <w:tc>
          <w:tcPr>
            <w:tcW w:type="dxa" w:w="3400"/>
            <w:tcMar>
              <w:top w:w="90" w:type="dxa"/>
              <w:start w:w="120" w:type="dxa"/>
              <w:bottom w:w="90" w:type="dxa"/>
              <w:end w:w="120" w:type="dxa"/>
            </w:tcMar>
            <w:vAlign w:val="center"/>
          </w:tcPr>
          <w:p>
            <w:r>
              <w:t>3.2 Implementa modelos de datos escalables.</w:t>
            </w:r>
          </w:p>
        </w:tc>
        <w:tc>
          <w:tcPr>
            <w:tcW w:type="dxa" w:w="1300"/>
            <w:tcMar>
              <w:top w:w="90" w:type="dxa"/>
              <w:start w:w="120" w:type="dxa"/>
              <w:bottom w:w="90" w:type="dxa"/>
              <w:end w:w="120" w:type="dxa"/>
            </w:tcMar>
            <w:vAlign w:val="center"/>
          </w:tcPr>
          <w:p>
            <w:r>
              <w:t>Sí</w:t>
            </w:r>
          </w:p>
        </w:tc>
        <w:tc>
          <w:tcPr>
            <w:tcW w:type="dxa" w:w="4660"/>
            <w:tcMar>
              <w:top w:w="90" w:type="dxa"/>
              <w:start w:w="120" w:type="dxa"/>
              <w:bottom w:w="90" w:type="dxa"/>
              <w:end w:w="120" w:type="dxa"/>
            </w:tcMar>
            <w:vAlign w:val="center"/>
          </w:tcPr>
          <w:p>
            <w:r>
              <w:t>PostgreSQL, integridad referencial, datos de prueba, consultas y trazabilidad de eventos.</w:t>
            </w:r>
          </w:p>
        </w:tc>
      </w:tr>
      <w:tr>
        <w:trPr>
          <w:cantSplit/>
        </w:trPr>
        <w:tc>
          <w:tcPr>
            <w:tcW w:type="dxa" w:w="3400"/>
            <w:shd w:fill="F8FAFC" w:val="clear"/>
            <w:tcMar>
              <w:top w:w="90" w:type="dxa"/>
              <w:start w:w="120" w:type="dxa"/>
              <w:bottom w:w="90" w:type="dxa"/>
              <w:end w:w="120" w:type="dxa"/>
            </w:tcMar>
            <w:vAlign w:val="center"/>
          </w:tcPr>
          <w:p>
            <w:r>
              <w:t>4.1 Construye una solución de software.</w:t>
            </w:r>
          </w:p>
        </w:tc>
        <w:tc>
          <w:tcPr>
            <w:tcW w:type="dxa" w:w="1300"/>
            <w:shd w:fill="F8FAFC" w:val="clear"/>
            <w:tcMar>
              <w:top w:w="90" w:type="dxa"/>
              <w:start w:w="120" w:type="dxa"/>
              <w:bottom w:w="90" w:type="dxa"/>
              <w:end w:w="120" w:type="dxa"/>
            </w:tcMar>
            <w:vAlign w:val="center"/>
          </w:tcPr>
          <w:p>
            <w:r>
              <w:t>Sí</w:t>
            </w:r>
          </w:p>
        </w:tc>
        <w:tc>
          <w:tcPr>
            <w:tcW w:type="dxa" w:w="4660"/>
            <w:shd w:fill="F8FAFC" w:val="clear"/>
            <w:tcMar>
              <w:top w:w="90" w:type="dxa"/>
              <w:start w:w="120" w:type="dxa"/>
              <w:bottom w:w="90" w:type="dxa"/>
              <w:end w:w="120" w:type="dxa"/>
            </w:tcMar>
            <w:vAlign w:val="center"/>
          </w:tcPr>
          <w:p>
            <w:r>
              <w:t>Servicios Backend y participación en el MVP con alertas, roles, escalamiento y panel.</w:t>
            </w:r>
          </w:p>
        </w:tc>
      </w:tr>
      <w:tr>
        <w:trPr>
          <w:cantSplit/>
        </w:trPr>
        <w:tc>
          <w:tcPr>
            <w:tcW w:type="dxa" w:w="3400"/>
            <w:tcMar>
              <w:top w:w="90" w:type="dxa"/>
              <w:start w:w="120" w:type="dxa"/>
              <w:bottom w:w="90" w:type="dxa"/>
              <w:end w:w="120" w:type="dxa"/>
            </w:tcMar>
            <w:vAlign w:val="center"/>
          </w:tcPr>
          <w:p>
            <w:r>
              <w:t>4.2 Integra los componentes de una solución de software.</w:t>
            </w:r>
          </w:p>
        </w:tc>
        <w:tc>
          <w:tcPr>
            <w:tcW w:type="dxa" w:w="1300"/>
            <w:tcMar>
              <w:top w:w="90" w:type="dxa"/>
              <w:start w:w="120" w:type="dxa"/>
              <w:bottom w:w="90" w:type="dxa"/>
              <w:end w:w="120" w:type="dxa"/>
            </w:tcMar>
            <w:vAlign w:val="center"/>
          </w:tcPr>
          <w:p>
            <w:r>
              <w:t>Sí</w:t>
            </w:r>
          </w:p>
        </w:tc>
        <w:tc>
          <w:tcPr>
            <w:tcW w:type="dxa" w:w="4660"/>
            <w:tcMar>
              <w:top w:w="90" w:type="dxa"/>
              <w:start w:w="120" w:type="dxa"/>
              <w:bottom w:w="90" w:type="dxa"/>
              <w:end w:w="120" w:type="dxa"/>
            </w:tcMar>
            <w:vAlign w:val="center"/>
          </w:tcPr>
          <w:p>
            <w:r>
              <w:t>Integración Frontend-API-Backend-Base de datos y servicios de voz/notificación/cloud cuando corresponda.</w:t>
            </w:r>
          </w:p>
        </w:tc>
      </w:tr>
      <w:tr>
        <w:trPr>
          <w:cantSplit/>
        </w:trPr>
        <w:tc>
          <w:tcPr>
            <w:tcW w:type="dxa" w:w="3400"/>
            <w:shd w:fill="F8FAFC" w:val="clear"/>
            <w:tcMar>
              <w:top w:w="90" w:type="dxa"/>
              <w:start w:w="120" w:type="dxa"/>
              <w:bottom w:w="90" w:type="dxa"/>
              <w:end w:w="120" w:type="dxa"/>
            </w:tcMar>
            <w:vAlign w:val="center"/>
          </w:tcPr>
          <w:p>
            <w:r>
              <w:t>4.3 Implanta una solución de software.</w:t>
            </w:r>
          </w:p>
        </w:tc>
        <w:tc>
          <w:tcPr>
            <w:tcW w:type="dxa" w:w="1300"/>
            <w:shd w:fill="F8FAFC" w:val="clear"/>
            <w:tcMar>
              <w:top w:w="90" w:type="dxa"/>
              <w:start w:w="120" w:type="dxa"/>
              <w:bottom w:w="90" w:type="dxa"/>
              <w:end w:w="120" w:type="dxa"/>
            </w:tcMar>
            <w:vAlign w:val="center"/>
          </w:tcPr>
          <w:p>
            <w:r>
              <w:t>Sí</w:t>
            </w:r>
          </w:p>
        </w:tc>
        <w:tc>
          <w:tcPr>
            <w:tcW w:type="dxa" w:w="4660"/>
            <w:shd w:fill="F8FAFC" w:val="clear"/>
            <w:tcMar>
              <w:top w:w="90" w:type="dxa"/>
              <w:start w:w="120" w:type="dxa"/>
              <w:bottom w:w="90" w:type="dxa"/>
              <w:end w:w="120" w:type="dxa"/>
            </w:tcMar>
            <w:vAlign w:val="center"/>
          </w:tcPr>
          <w:p>
            <w:r>
              <w:t>Versión ejecutable y documentada, con despliegue local o cloud y demostración final del flujo.</w:t>
            </w:r>
          </w:p>
        </w:tc>
      </w:tr>
    </w:tbl>
    <w:p>
      <w:pPr>
        <w:spacing w:after="40"/>
      </w:pPr>
    </w:p>
    <w:p>
      <w:pPr>
        <w:pStyle w:val="Heading1"/>
        <w:pageBreakBefore/>
      </w:pPr>
      <w:r>
        <w:t>13. Criterios de éxito del prototipo</w:t>
      </w:r>
    </w:p>
    <w:p>
      <w:pPr>
        <w:pStyle w:val="ListBullet"/>
        <w:spacing w:after="60" w:line="259" w:lineRule="auto"/>
        <w:ind w:left="720" w:hanging="360"/>
      </w:pPr>
      <w:r>
        <w:rPr>
          <w:rFonts w:ascii="Arial" w:hAnsi="Arial"/>
          <w:sz w:val="21"/>
        </w:rPr>
        <w:t>El sistema registra al adulto mayor, sus asistentes y las relaciones de la red de apoyo con roles correctamente definidos.</w:t>
      </w:r>
    </w:p>
    <w:p>
      <w:pPr>
        <w:pStyle w:val="ListBullet"/>
        <w:spacing w:after="60" w:line="259" w:lineRule="auto"/>
        <w:ind w:left="720" w:hanging="360"/>
      </w:pPr>
      <w:r>
        <w:rPr>
          <w:rFonts w:ascii="Arial" w:hAnsi="Arial"/>
          <w:sz w:val="21"/>
        </w:rPr>
        <w:t>Una alerta puede crearse manualmente y mediante el flujo de voz definido, quedando registrada con fecha, hora, estado y ubicación cuando exista permiso.</w:t>
      </w:r>
    </w:p>
    <w:p>
      <w:pPr>
        <w:pStyle w:val="ListBullet"/>
        <w:spacing w:after="60" w:line="259" w:lineRule="auto"/>
        <w:ind w:left="720" w:hanging="360"/>
      </w:pPr>
      <w:r>
        <w:rPr>
          <w:rFonts w:ascii="Arial" w:hAnsi="Arial"/>
          <w:sz w:val="21"/>
        </w:rPr>
        <w:t>Los asistentes pueden aceptar o rechazar y, ante ausencia de respuesta, el Backend aplica correctamente el escalamiento hasta “Requiere intervención”.</w:t>
      </w:r>
    </w:p>
    <w:p>
      <w:pPr>
        <w:pStyle w:val="ListBullet"/>
        <w:spacing w:after="60" w:line="259" w:lineRule="auto"/>
        <w:ind w:left="720" w:hanging="360"/>
      </w:pPr>
      <w:r>
        <w:rPr>
          <w:rFonts w:ascii="Arial" w:hAnsi="Arial"/>
          <w:sz w:val="21"/>
        </w:rPr>
        <w:t>El panel web visualiza alertas activas, estados, tiempo transcurrido e historial de trazabilidad.</w:t>
      </w:r>
    </w:p>
    <w:p>
      <w:pPr>
        <w:pStyle w:val="ListBullet"/>
        <w:spacing w:after="60" w:line="259" w:lineRule="auto"/>
        <w:ind w:left="720" w:hanging="360"/>
      </w:pPr>
      <w:r>
        <w:rPr>
          <w:rFonts w:ascii="Arial" w:hAnsi="Arial"/>
          <w:sz w:val="21"/>
        </w:rPr>
        <w:t>La base de datos mantiene integridad entre usuarios, relaciones, alertas, estados, eventos, ubicación y notificaciones.</w:t>
      </w:r>
    </w:p>
    <w:p>
      <w:pPr>
        <w:pStyle w:val="ListBullet"/>
        <w:spacing w:after="60" w:line="259" w:lineRule="auto"/>
        <w:ind w:left="720" w:hanging="360"/>
      </w:pPr>
      <w:r>
        <w:rPr>
          <w:rFonts w:ascii="Arial" w:hAnsi="Arial"/>
          <w:sz w:val="21"/>
        </w:rPr>
        <w:t>La API controla autenticación y permisos e impide acciones no autorizadas según el rol.</w:t>
      </w:r>
    </w:p>
    <w:p>
      <w:pPr>
        <w:pStyle w:val="ListBullet"/>
        <w:spacing w:after="60" w:line="259" w:lineRule="auto"/>
        <w:ind w:left="720" w:hanging="360"/>
      </w:pPr>
      <w:r>
        <w:rPr>
          <w:rFonts w:ascii="Arial" w:hAnsi="Arial"/>
          <w:sz w:val="21"/>
        </w:rPr>
        <w:t>Se obtienen al menos cuatro indicadores descriptivos a partir del historial real o simulado y se documenta la capa Cloud/analítica utilizada.</w:t>
      </w:r>
    </w:p>
    <w:p>
      <w:pPr>
        <w:pStyle w:val="ListBullet"/>
        <w:spacing w:after="60" w:line="259" w:lineRule="auto"/>
        <w:ind w:left="720" w:hanging="360"/>
      </w:pPr>
      <w:r>
        <w:rPr>
          <w:rFonts w:ascii="Arial" w:hAnsi="Arial"/>
          <w:sz w:val="21"/>
        </w:rPr>
        <w:t>Los casos de prueba críticos terminan satisfactoriamente después de las correcciones y pruebas de regresión.</w:t>
      </w:r>
    </w:p>
    <w:p>
      <w:pPr>
        <w:pStyle w:val="Heading1"/>
      </w:pPr>
      <w:r>
        <w:t>14. Individual Conclusions</w:t>
      </w:r>
    </w:p>
    <w:p>
      <w:pPr>
        <w:keepNext w:val="0"/>
        <w:spacing w:before="0" w:after="100" w:line="269" w:lineRule="auto"/>
        <w:jc w:val="left"/>
      </w:pPr>
      <w:r>
        <w:rPr>
          <w:rFonts w:ascii="Arial" w:hAnsi="Arial"/>
          <w:i w:val="0"/>
          <w:sz w:val="22"/>
        </w:rPr>
        <w:t>The updated definition of QuickHelp is more complete than the original SOS-button concept because it now includes a clear target group, several user roles, alert management, escalation, traceability, a web administration panel, and voice activation as an accessibility option. Even though the project is developed by three students, my individual contribution can be clearly identified through Backend services, database design, API integration, and the use of operational data.</w:t>
      </w:r>
    </w:p>
    <w:p>
      <w:pPr>
        <w:keepNext w:val="0"/>
        <w:spacing w:before="0" w:after="100" w:line="269" w:lineRule="auto"/>
        <w:jc w:val="left"/>
      </w:pPr>
      <w:r>
        <w:rPr>
          <w:rFonts w:ascii="Arial" w:hAnsi="Arial"/>
          <w:i w:val="0"/>
          <w:sz w:val="22"/>
        </w:rPr>
        <w:t>The project is strongly connected with my professional interests in application and web development, Cloud Computing, Big Data, and Data Science. The core system allows me to work with APIs, authentication, business rules, PostgreSQL, and integration, while the analytical extension allows me to transform alert events into indicators such as response time, escalation rate, frequency, and temporal distribution. A cloud analytical service or a simulated larger dataset can be used to explore these interests without making the MVP dependent on high-volume production data.</w:t>
      </w:r>
    </w:p>
    <w:p>
      <w:pPr>
        <w:keepNext w:val="0"/>
        <w:spacing w:before="0" w:after="100" w:line="269" w:lineRule="auto"/>
        <w:jc w:val="left"/>
      </w:pPr>
      <w:r>
        <w:rPr>
          <w:rFonts w:ascii="Arial" w:hAnsi="Arial"/>
          <w:i w:val="0"/>
          <w:sz w:val="22"/>
        </w:rPr>
        <w:t>I consider the proposal feasible because the team can develop Frontend, Backend, and QA in parallel while maintaining shared integration points. My priority will be to complete the Backend and data layer first, validate the critical workflow, and only then add cloud and analytical extensions. This approach allows me to demonstrate both the graduate-profile competencies required by the course and the professional areas in which I want to continue developing.</w:t>
      </w:r>
    </w:p>
    <w:p>
      <w:pPr>
        <w:pStyle w:val="Heading1"/>
      </w:pPr>
      <w:r>
        <w:t>15. Individual Reflection</w:t>
      </w:r>
    </w:p>
    <w:p>
      <w:pPr>
        <w:keepNext w:val="0"/>
        <w:spacing w:before="0" w:after="100" w:line="269" w:lineRule="auto"/>
        <w:jc w:val="left"/>
      </w:pPr>
      <w:r>
        <w:rPr>
          <w:rFonts w:ascii="Arial" w:hAnsi="Arial"/>
          <w:i w:val="0"/>
          <w:sz w:val="22"/>
        </w:rPr>
        <w:t>This redesign helped me understand that a useful software project needs a complete process around its main feature. At first, QuickHelp was mainly an emergency button, but the new version requires me to think about what happens before and after the alert: who receives it, how the Backend decides the next action, how data is stored, how an operator can follow the case, and how every relevant event becomes part of the history. This makes the project much closer to a real information system.</w:t>
      </w:r>
    </w:p>
    <w:p>
      <w:pPr>
        <w:keepNext w:val="0"/>
        <w:spacing w:before="0" w:after="100" w:line="269" w:lineRule="auto"/>
        <w:jc w:val="left"/>
      </w:pPr>
      <w:r>
        <w:rPr>
          <w:rFonts w:ascii="Arial" w:hAnsi="Arial"/>
          <w:i w:val="0"/>
          <w:sz w:val="22"/>
        </w:rPr>
        <w:t>I am especially motivated by the possibility of connecting software development with Cloud and Data Science. I want to strengthen my ability to build APIs and web/mobile solutions, but I also want to learn how the data produced by an application can be prepared, analyzed, and used to create useful indicators. I understand that the MVP will not generate real Big Data volumes, so I will treat large-scale processing as a controlled extension using simulated data and cloud tools instead of overstating the project scope. Working in a group will also challenge me to communicate technical decisions, maintain stable API contracts, integrate my work with Frontend, and respond to QA findings. I expect this experience to improve both my technical skills and my ability to contribute to a complete software lifecycle.</w:t>
      </w:r>
    </w:p>
    <w:p>
      <w:pPr>
        <w:pStyle w:val="Heading1"/>
      </w:pPr>
      <w:r>
        <w:t>16. Referencias</w:t>
      </w:r>
    </w:p>
    <w:p>
      <w:pPr>
        <w:spacing w:after="120" w:line="259" w:lineRule="auto"/>
        <w:ind w:left="720" w:hanging="720"/>
      </w:pPr>
      <w:r>
        <w:t>Duoc UC. (2026). Evaluación Fase 1: Autoevaluación Definición Proyecto APT [Documento de asignatura].</w:t>
      </w:r>
    </w:p>
    <w:p>
      <w:pPr>
        <w:spacing w:after="120" w:line="259" w:lineRule="auto"/>
        <w:ind w:left="720" w:hanging="720"/>
      </w:pPr>
      <w:r>
        <w:t>Duoc UC. (2023). Guía Estudiantil 2023 – Escuela de Informática y Telecomunicaciones. Perfil de Egreso de Ingeniería en Informática.</w:t>
      </w:r>
    </w:p>
    <w:p>
      <w:pPr>
        <w:spacing w:after="120" w:line="259" w:lineRule="auto"/>
        <w:ind w:left="720" w:hanging="720"/>
      </w:pPr>
      <w:r>
        <w:t>Capacitor. (s. f.). Geolocation Capacitor Plugin API. https://capacitorjs.com/docs/apis/geolocation</w:t>
      </w:r>
    </w:p>
    <w:p>
      <w:pPr>
        <w:spacing w:after="120" w:line="259" w:lineRule="auto"/>
        <w:ind w:left="720" w:hanging="720"/>
      </w:pPr>
      <w:r>
        <w:t>Firebase. (s. f.). Firebase Cloud Messaging. https://firebase.google.com/docs/cloud-messaging</w:t>
      </w:r>
    </w:p>
    <w:p>
      <w:pPr>
        <w:spacing w:after="120" w:line="259" w:lineRule="auto"/>
        <w:ind w:left="720" w:hanging="720"/>
      </w:pPr>
      <w:r>
        <w:t>Ionic. (s. f.). Ionic Angular overview. https://ionicframework.com/docs/angular/overview</w:t>
      </w:r>
    </w:p>
    <w:p>
      <w:pPr>
        <w:spacing w:after="120" w:line="259" w:lineRule="auto"/>
        <w:ind w:left="720" w:hanging="720"/>
      </w:pPr>
      <w:r>
        <w:t>PostgreSQL Global Development Group. (2026). PostgreSQL Documentation. https://www.postgresql.org/docs/</w:t>
      </w:r>
    </w:p>
    <w:p>
      <w:pPr>
        <w:spacing w:after="120" w:line="259" w:lineRule="auto"/>
        <w:ind w:left="720" w:hanging="720"/>
      </w:pPr>
      <w:r>
        <w:t>Google Cloud. (s. f.). BigQuery documentation. https://cloud.google.com/bigquery/docs</w:t>
      </w:r>
    </w:p>
    <w:p>
      <w:pPr>
        <w:spacing w:after="120" w:line="259" w:lineRule="auto"/>
        <w:ind w:left="720" w:hanging="720"/>
      </w:pPr>
      <w:r>
        <w:t>International Organization for Standardization. (2023). ISO/IEC 25010:2023 Systems and software engineering – Systems and software Quality Requirements and Evaluation (SQuaRE) – Product quality model.</w:t>
      </w:r>
    </w:p>
    <w:p>
      <w:pPr>
        <w:pStyle w:val="Heading1"/>
        <w:keepNext/>
        <w:pageBreakBefore/>
      </w:pPr>
      <w:r>
        <w:t>Anexo A. Matriz de trazabilidad entre objetivos y evidencias</w:t>
      </w:r>
    </w:p>
    <w:tbl>
      <w:tblPr>
        <w:tblW w:type="dxa" w:w="9360"/>
        <w:jc w:val="left"/>
        <w:tblLayout w:type="fixed"/>
        <w:tblLook w:firstColumn="1" w:firstRow="1" w:lastColumn="0" w:lastRow="0" w:noHBand="0" w:noVBand="1" w:val="04A0"/>
        <w:tblInd w:w="120" w:type="dxa"/>
        <w:tblBorders>
          <w:top w:val="single" w:sz="6" w:space="0" w:color="AAB2BD"/>
          <w:left w:val="single" w:sz="6" w:space="0" w:color="AAB2BD"/>
          <w:bottom w:val="single" w:sz="6" w:space="0" w:color="AAB2BD"/>
          <w:right w:val="single" w:sz="6" w:space="0" w:color="AAB2BD"/>
          <w:insideH w:val="single" w:sz="6" w:space="0" w:color="AAB2BD"/>
          <w:insideV w:val="single" w:sz="6" w:space="0" w:color="AAB2BD"/>
        </w:tblBorders>
      </w:tblPr>
      <w:tblGrid>
        <w:gridCol w:w="3900"/>
        <w:gridCol w:w="5460"/>
      </w:tblGrid>
      <w:tr>
        <w:trPr>
          <w:tblHeader w:val="true"/>
          <w:cantSplit/>
        </w:trPr>
        <w:tc>
          <w:tcPr>
            <w:tcW w:type="dxa" w:w="390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Objetivo específico</w:t>
            </w:r>
          </w:p>
        </w:tc>
        <w:tc>
          <w:tcPr>
            <w:tcW w:type="dxa" w:w="5460"/>
            <w:shd w:fill="D9EAF7" w:val="clear"/>
            <w:tcMar>
              <w:top w:w="90" w:type="dxa"/>
              <w:start w:w="120" w:type="dxa"/>
              <w:bottom w:w="90" w:type="dxa"/>
              <w:end w:w="120" w:type="dxa"/>
            </w:tcMar>
            <w:vAlign w:val="center"/>
          </w:tcPr>
          <w:p>
            <w:pPr>
              <w:spacing w:before="0" w:after="0" w:line="252" w:lineRule="auto"/>
              <w:jc w:val="center"/>
            </w:pPr>
            <w:r/>
            <w:r>
              <w:rPr>
                <w:rFonts w:ascii="Arial" w:hAnsi="Arial"/>
                <w:b/>
                <w:color w:val="17365D"/>
                <w:sz w:val="18"/>
              </w:rPr>
              <w:t>Evidencia asociada</w:t>
            </w:r>
          </w:p>
        </w:tc>
      </w:tr>
      <w:tr>
        <w:trPr>
          <w:cantSplit/>
        </w:trPr>
        <w:tc>
          <w:tcPr>
            <w:tcW w:type="dxa" w:w="3900"/>
            <w:tcMar>
              <w:top w:w="90" w:type="dxa"/>
              <w:start w:w="120" w:type="dxa"/>
              <w:bottom w:w="90" w:type="dxa"/>
              <w:end w:w="120" w:type="dxa"/>
            </w:tcMar>
            <w:vAlign w:val="center"/>
          </w:tcPr>
          <w:p>
            <w:r>
              <w:t>1. Requerimientos y flujo actualizado</w:t>
            </w:r>
          </w:p>
        </w:tc>
        <w:tc>
          <w:tcPr>
            <w:tcW w:type="dxa" w:w="5460"/>
            <w:tcMar>
              <w:top w:w="90" w:type="dxa"/>
              <w:start w:w="120" w:type="dxa"/>
              <w:bottom w:w="90" w:type="dxa"/>
              <w:end w:w="120" w:type="dxa"/>
            </w:tcMar>
            <w:vAlign w:val="center"/>
          </w:tcPr>
          <w:p>
            <w:r>
              <w:t>Documento de requerimientos, estados, voz, escalamiento y criterios de aceptación.</w:t>
            </w:r>
          </w:p>
        </w:tc>
      </w:tr>
      <w:tr>
        <w:trPr>
          <w:cantSplit/>
        </w:trPr>
        <w:tc>
          <w:tcPr>
            <w:tcW w:type="dxa" w:w="3900"/>
            <w:shd w:fill="F8FAFC" w:val="clear"/>
            <w:tcMar>
              <w:top w:w="90" w:type="dxa"/>
              <w:start w:w="120" w:type="dxa"/>
              <w:bottom w:w="90" w:type="dxa"/>
              <w:end w:w="120" w:type="dxa"/>
            </w:tcMar>
            <w:vAlign w:val="center"/>
          </w:tcPr>
          <w:p>
            <w:r>
              <w:t>2. Modelo de datos y Backend</w:t>
            </w:r>
          </w:p>
        </w:tc>
        <w:tc>
          <w:tcPr>
            <w:tcW w:type="dxa" w:w="5460"/>
            <w:shd w:fill="F8FAFC" w:val="clear"/>
            <w:tcMar>
              <w:top w:w="90" w:type="dxa"/>
              <w:start w:w="120" w:type="dxa"/>
              <w:bottom w:w="90" w:type="dxa"/>
              <w:end w:w="120" w:type="dxa"/>
            </w:tcMar>
            <w:vAlign w:val="center"/>
          </w:tcPr>
          <w:p>
            <w:r>
              <w:t>Modelo ER, diccionario, PostgreSQL, endpoints y pruebas CRUD.</w:t>
            </w:r>
          </w:p>
        </w:tc>
      </w:tr>
      <w:tr>
        <w:trPr>
          <w:cantSplit/>
        </w:trPr>
        <w:tc>
          <w:tcPr>
            <w:tcW w:type="dxa" w:w="3900"/>
            <w:tcMar>
              <w:top w:w="90" w:type="dxa"/>
              <w:start w:w="120" w:type="dxa"/>
              <w:bottom w:w="90" w:type="dxa"/>
              <w:end w:w="120" w:type="dxa"/>
            </w:tcMar>
            <w:vAlign w:val="center"/>
          </w:tcPr>
          <w:p>
            <w:r>
              <w:t>3. API e integración</w:t>
            </w:r>
          </w:p>
        </w:tc>
        <w:tc>
          <w:tcPr>
            <w:tcW w:type="dxa" w:w="5460"/>
            <w:tcMar>
              <w:top w:w="90" w:type="dxa"/>
              <w:start w:w="120" w:type="dxa"/>
              <w:bottom w:w="90" w:type="dxa"/>
              <w:end w:w="120" w:type="dxa"/>
            </w:tcMar>
            <w:vAlign w:val="center"/>
          </w:tcPr>
          <w:p>
            <w:r>
              <w:t>Documentación API, colección Postman y evidencia Frontend-Backend.</w:t>
            </w:r>
          </w:p>
        </w:tc>
      </w:tr>
      <w:tr>
        <w:trPr>
          <w:cantSplit/>
        </w:trPr>
        <w:tc>
          <w:tcPr>
            <w:tcW w:type="dxa" w:w="3900"/>
            <w:shd w:fill="F8FAFC" w:val="clear"/>
            <w:tcMar>
              <w:top w:w="90" w:type="dxa"/>
              <w:start w:w="120" w:type="dxa"/>
              <w:bottom w:w="90" w:type="dxa"/>
              <w:end w:w="120" w:type="dxa"/>
            </w:tcMar>
            <w:vAlign w:val="center"/>
          </w:tcPr>
          <w:p>
            <w:r>
              <w:t>4. Flujo completo de alertas</w:t>
            </w:r>
          </w:p>
        </w:tc>
        <w:tc>
          <w:tcPr>
            <w:tcW w:type="dxa" w:w="5460"/>
            <w:shd w:fill="F8FAFC" w:val="clear"/>
            <w:tcMar>
              <w:top w:w="90" w:type="dxa"/>
              <w:start w:w="120" w:type="dxa"/>
              <w:bottom w:w="90" w:type="dxa"/>
              <w:end w:w="120" w:type="dxa"/>
            </w:tcMar>
            <w:vAlign w:val="center"/>
          </w:tcPr>
          <w:p>
            <w:r>
              <w:t>Capturas/video de activación manual/voz, asistentes, escalamiento y panel.</w:t>
            </w:r>
          </w:p>
        </w:tc>
      </w:tr>
      <w:tr>
        <w:trPr>
          <w:cantSplit/>
        </w:trPr>
        <w:tc>
          <w:tcPr>
            <w:tcW w:type="dxa" w:w="3900"/>
            <w:tcMar>
              <w:top w:w="90" w:type="dxa"/>
              <w:start w:w="120" w:type="dxa"/>
              <w:bottom w:w="90" w:type="dxa"/>
              <w:end w:w="120" w:type="dxa"/>
            </w:tcMar>
            <w:vAlign w:val="center"/>
          </w:tcPr>
          <w:p>
            <w:r>
              <w:t>5. Cloud y analítica</w:t>
            </w:r>
          </w:p>
        </w:tc>
        <w:tc>
          <w:tcPr>
            <w:tcW w:type="dxa" w:w="5460"/>
            <w:tcMar>
              <w:top w:w="90" w:type="dxa"/>
              <w:start w:w="120" w:type="dxa"/>
              <w:bottom w:w="90" w:type="dxa"/>
              <w:end w:w="120" w:type="dxa"/>
            </w:tcMar>
            <w:vAlign w:val="center"/>
          </w:tcPr>
          <w:p>
            <w:r>
              <w:t>Arquitectura/deploy o simulación cloud, dataset, KPIs y análisis descriptivo.</w:t>
            </w:r>
          </w:p>
        </w:tc>
      </w:tr>
      <w:tr>
        <w:trPr>
          <w:cantSplit/>
        </w:trPr>
        <w:tc>
          <w:tcPr>
            <w:tcW w:type="dxa" w:w="3900"/>
            <w:shd w:fill="F8FAFC" w:val="clear"/>
            <w:tcMar>
              <w:top w:w="90" w:type="dxa"/>
              <w:start w:w="120" w:type="dxa"/>
              <w:bottom w:w="90" w:type="dxa"/>
              <w:end w:w="120" w:type="dxa"/>
            </w:tcMar>
            <w:vAlign w:val="center"/>
          </w:tcPr>
          <w:p>
            <w:r>
              <w:t>6. Validación y mejora</w:t>
            </w:r>
          </w:p>
        </w:tc>
        <w:tc>
          <w:tcPr>
            <w:tcW w:type="dxa" w:w="5460"/>
            <w:shd w:fill="F8FAFC" w:val="clear"/>
            <w:tcMar>
              <w:top w:w="90" w:type="dxa"/>
              <w:start w:w="120" w:type="dxa"/>
              <w:bottom w:w="90" w:type="dxa"/>
              <w:end w:w="120" w:type="dxa"/>
            </w:tcMar>
            <w:vAlign w:val="center"/>
          </w:tcPr>
          <w:p>
            <w:r>
              <w:t>Matriz de pruebas, incidencias, correcciones, regresión y reporte final.</w:t>
            </w:r>
          </w:p>
        </w:tc>
      </w:tr>
    </w:tbl>
    <w:p>
      <w:pPr>
        <w:spacing w:after="40"/>
      </w:pPr>
    </w:p>
    <w:sectPr w:rsidR="00FC693F" w:rsidRPr="0006063C" w:rsidSect="00034616">
      <w:headerReference w:type="default" r:id="rId9"/>
      <w:footerReference w:type="default" r:id="rId10"/>
      <w:pgSz w:w="12240" w:h="15840"/>
      <w:pgMar w:top="1181" w:right="1440" w:bottom="1080"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B7280"/>
        <w:sz w:val="18"/>
      </w:rPr>
      <w:t xml:space="preserve">Página </w:t>
    </w:r>
    <w:r>
      <w:rPr>
        <w:rFonts w:ascii="Arial" w:hAnsi="Arial"/>
        <w:b/>
        <w:color w:val="22222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B7280"/>
        <w:sz w:val="17"/>
      </w:rPr>
      <w:t>Ingeniería Informática | PTY4614 | Proyecto APT - QuickHelp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jc w:val="left"/>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17365D"/>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QuickHelp - Autoevaluación Individual Fase 1 Actualizada</dc:title>
  <dc:subject>Proyecto APT - Karl Octave</dc:subject>
  <dc:creator>Karl Eudzard Nicks Mael Octave</dc:creator>
  <cp:keywords>QuickHelp, APT, Ingeniería Informática, PostgreSQL, aplicación móvil</cp:keywords>
  <dc:description>generated by python-docx</dc:description>
  <cp:lastModifiedBy/>
  <cp:revision>1</cp:revision>
  <dcterms:created xsi:type="dcterms:W3CDTF">2013-12-23T23:15:00Z</dcterms:created>
  <dcterms:modified xsi:type="dcterms:W3CDTF">2013-12-23T23:15:00Z</dcterms:modified>
  <cp:category/>
</cp:coreProperties>
</file>