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3CA3FCA1" w:rsidR="004F2A8B" w:rsidRPr="00931701" w:rsidRDefault="00C24D1A" w:rsidP="3D28A338">
            <w:pPr>
              <w:jc w:val="both"/>
              <w:rPr>
                <w:rFonts w:eastAsiaTheme="majorEastAsia"/>
                <w:color w:val="767171" w:themeColor="background2" w:themeShade="80"/>
                <w:sz w:val="24"/>
                <w:szCs w:val="24"/>
              </w:rPr>
            </w:pPr>
            <w:r w:rsidRPr="00C24D1A">
              <w:rPr>
                <w:rFonts w:eastAsiaTheme="majorEastAsia"/>
                <w:color w:val="767171" w:themeColor="background2" w:themeShade="80"/>
                <w:sz w:val="24"/>
                <w:szCs w:val="24"/>
              </w:rPr>
              <w:t xml:space="preserve">Considero que he avanzado de acuerdo con lo planificado y estimo un cumplimiento general cercano al 80 %. </w:t>
            </w:r>
            <w:r w:rsidR="00DB3652">
              <w:rPr>
                <w:rFonts w:eastAsiaTheme="majorEastAsia"/>
                <w:color w:val="767171" w:themeColor="background2" w:themeShade="80"/>
                <w:sz w:val="24"/>
                <w:szCs w:val="24"/>
              </w:rPr>
              <w:t>En general m</w:t>
            </w:r>
            <w:r w:rsidRPr="00C24D1A">
              <w:rPr>
                <w:rFonts w:eastAsiaTheme="majorEastAsia"/>
                <w:color w:val="767171" w:themeColor="background2" w:themeShade="80"/>
                <w:sz w:val="24"/>
                <w:szCs w:val="24"/>
              </w:rPr>
              <w:t>i trabajo se ha concentrado principalmente en las labores de aseguramiento de calidad (QA) de</w:t>
            </w:r>
            <w:r w:rsidR="00F846C8">
              <w:rPr>
                <w:rFonts w:eastAsiaTheme="majorEastAsia"/>
                <w:color w:val="767171" w:themeColor="background2" w:themeShade="80"/>
                <w:sz w:val="24"/>
                <w:szCs w:val="24"/>
              </w:rPr>
              <w:t xml:space="preserve"> la aplicación</w:t>
            </w:r>
            <w:r w:rsidRPr="00C24D1A">
              <w:rPr>
                <w:rFonts w:eastAsiaTheme="majorEastAsia"/>
                <w:color w:val="767171" w:themeColor="background2" w:themeShade="80"/>
                <w:sz w:val="24"/>
                <w:szCs w:val="24"/>
              </w:rPr>
              <w:t xml:space="preserve"> </w:t>
            </w:r>
            <w:proofErr w:type="spellStart"/>
            <w:r w:rsidRPr="00C24D1A">
              <w:rPr>
                <w:rFonts w:eastAsiaTheme="majorEastAsia"/>
                <w:color w:val="767171" w:themeColor="background2" w:themeShade="80"/>
                <w:sz w:val="24"/>
                <w:szCs w:val="24"/>
              </w:rPr>
              <w:t>QuickHelp</w:t>
            </w:r>
            <w:proofErr w:type="spellEnd"/>
            <w:r w:rsidRPr="00C24D1A">
              <w:rPr>
                <w:rFonts w:eastAsiaTheme="majorEastAsia"/>
                <w:color w:val="767171" w:themeColor="background2" w:themeShade="80"/>
                <w:sz w:val="24"/>
                <w:szCs w:val="24"/>
              </w:rPr>
              <w:t xml:space="preserve">: el diseño de casos de prueba, la revisión de requerimientos para asegurar su testeo, la ejecución de pruebas funcionales y el registro de incidencias en los componentes </w:t>
            </w:r>
            <w:r w:rsidR="00BC50BF">
              <w:rPr>
                <w:rFonts w:eastAsiaTheme="majorEastAsia"/>
                <w:color w:val="767171" w:themeColor="background2" w:themeShade="80"/>
                <w:sz w:val="24"/>
                <w:szCs w:val="24"/>
              </w:rPr>
              <w:t xml:space="preserve">que van </w:t>
            </w:r>
            <w:r w:rsidRPr="00C24D1A">
              <w:rPr>
                <w:rFonts w:eastAsiaTheme="majorEastAsia"/>
                <w:color w:val="767171" w:themeColor="background2" w:themeShade="80"/>
                <w:sz w:val="24"/>
                <w:szCs w:val="24"/>
              </w:rPr>
              <w:t>desarrolla</w:t>
            </w:r>
            <w:r w:rsidR="00BC50BF">
              <w:rPr>
                <w:rFonts w:eastAsiaTheme="majorEastAsia"/>
                <w:color w:val="767171" w:themeColor="background2" w:themeShade="80"/>
                <w:sz w:val="24"/>
                <w:szCs w:val="24"/>
              </w:rPr>
              <w:t>n</w:t>
            </w:r>
            <w:r w:rsidRPr="00C24D1A">
              <w:rPr>
                <w:rFonts w:eastAsiaTheme="majorEastAsia"/>
                <w:color w:val="767171" w:themeColor="background2" w:themeShade="80"/>
                <w:sz w:val="24"/>
                <w:szCs w:val="24"/>
              </w:rPr>
              <w:t>do</w:t>
            </w:r>
            <w:r w:rsidR="00BC50BF">
              <w:rPr>
                <w:rFonts w:eastAsiaTheme="majorEastAsia"/>
                <w:color w:val="767171" w:themeColor="background2" w:themeShade="80"/>
                <w:sz w:val="24"/>
                <w:szCs w:val="24"/>
              </w:rPr>
              <w:t xml:space="preserve"> </w:t>
            </w:r>
            <w:r w:rsidRPr="00C24D1A">
              <w:rPr>
                <w:rFonts w:eastAsiaTheme="majorEastAsia"/>
                <w:color w:val="767171" w:themeColor="background2" w:themeShade="80"/>
                <w:sz w:val="24"/>
                <w:szCs w:val="24"/>
              </w:rPr>
              <w:t xml:space="preserve">el equipo. Me han facilitado el avance la planificación estructurada del proyecto y la colaboración constante con las áreas de </w:t>
            </w:r>
            <w:proofErr w:type="spellStart"/>
            <w:r w:rsidRPr="00C24D1A">
              <w:rPr>
                <w:rFonts w:eastAsiaTheme="majorEastAsia"/>
                <w:color w:val="767171" w:themeColor="background2" w:themeShade="80"/>
                <w:sz w:val="24"/>
                <w:szCs w:val="24"/>
              </w:rPr>
              <w:t>backend</w:t>
            </w:r>
            <w:proofErr w:type="spellEnd"/>
            <w:r w:rsidRPr="00C24D1A">
              <w:rPr>
                <w:rFonts w:eastAsiaTheme="majorEastAsia"/>
                <w:color w:val="767171" w:themeColor="background2" w:themeShade="80"/>
                <w:sz w:val="24"/>
                <w:szCs w:val="24"/>
              </w:rPr>
              <w:t xml:space="preserve"> y </w:t>
            </w:r>
            <w:proofErr w:type="spellStart"/>
            <w:r w:rsidRPr="00C24D1A">
              <w:rPr>
                <w:rFonts w:eastAsiaTheme="majorEastAsia"/>
                <w:color w:val="767171" w:themeColor="background2" w:themeShade="80"/>
                <w:sz w:val="24"/>
                <w:szCs w:val="24"/>
              </w:rPr>
              <w:t>frontend</w:t>
            </w:r>
            <w:proofErr w:type="spellEnd"/>
            <w:r w:rsidRPr="00C24D1A">
              <w:rPr>
                <w:rFonts w:eastAsiaTheme="majorEastAsia"/>
                <w:color w:val="767171" w:themeColor="background2" w:themeShade="80"/>
                <w:sz w:val="24"/>
                <w:szCs w:val="24"/>
              </w:rPr>
              <w:t>. Las principales dificultades han surgido al momento de probar módulos que aún presentaban ajustes o dependencias cruzadas, lo que ha retrasado la ejecución de algunas rondas de pruebas integrales, dejándome validaciones pendientes para la etapa final.</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30F45919" w:rsidR="004F2A8B" w:rsidRDefault="007B117C" w:rsidP="3D28A338">
            <w:pPr>
              <w:jc w:val="both"/>
              <w:rPr>
                <w:rFonts w:ascii="Calibri" w:hAnsi="Calibri"/>
                <w:b/>
                <w:bCs/>
                <w:color w:val="1F4E79" w:themeColor="accent1" w:themeShade="80"/>
              </w:rPr>
            </w:pPr>
            <w:r w:rsidRPr="007B117C">
              <w:rPr>
                <w:rFonts w:eastAsiaTheme="majorEastAsia"/>
                <w:color w:val="767171" w:themeColor="background2" w:themeShade="80"/>
                <w:sz w:val="24"/>
                <w:szCs w:val="24"/>
              </w:rPr>
              <w:t xml:space="preserve">He enfrentado las dificultades realizando pruebas de forma incremental a medida que mis compañeros liberaban actualizaciones y correcciones de código, documentando cada error detectado para facilitar su depuración. Para lo que resta de la fase, planeo intensificar las pruebas de integración entre la aplicación móvil y el </w:t>
            </w:r>
            <w:proofErr w:type="spellStart"/>
            <w:r w:rsidRPr="007B117C">
              <w:rPr>
                <w:rFonts w:eastAsiaTheme="majorEastAsia"/>
                <w:color w:val="767171" w:themeColor="background2" w:themeShade="80"/>
                <w:sz w:val="24"/>
                <w:szCs w:val="24"/>
              </w:rPr>
              <w:t>backend</w:t>
            </w:r>
            <w:proofErr w:type="spellEnd"/>
            <w:r w:rsidRPr="007B117C">
              <w:rPr>
                <w:rFonts w:eastAsiaTheme="majorEastAsia"/>
                <w:color w:val="767171" w:themeColor="background2" w:themeShade="80"/>
                <w:sz w:val="24"/>
                <w:szCs w:val="24"/>
              </w:rPr>
              <w:t>, priorizando los flujos críticos del MVP y asegurando que las incidencias críticas sean resueltas antes de la entrega final.</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4A03EEA2" w14:textId="77777777" w:rsidR="001E5FB7" w:rsidRDefault="001E5FB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119FFEF8" w:rsidR="004F2A8B" w:rsidRPr="00BC50BF" w:rsidRDefault="00756122" w:rsidP="3D28A338">
            <w:pPr>
              <w:jc w:val="both"/>
              <w:rPr>
                <w:rFonts w:eastAsiaTheme="majorEastAsia"/>
                <w:color w:val="767171" w:themeColor="background2" w:themeShade="80"/>
                <w:sz w:val="24"/>
                <w:szCs w:val="24"/>
              </w:rPr>
            </w:pPr>
            <w:r w:rsidRPr="00BC50BF">
              <w:rPr>
                <w:rFonts w:eastAsiaTheme="majorEastAsia"/>
                <w:color w:val="767171" w:themeColor="background2" w:themeShade="80"/>
                <w:sz w:val="24"/>
                <w:szCs w:val="24"/>
              </w:rPr>
              <w:t xml:space="preserve">Evalúo mi trabajo de forma positiva porque he mantenido una línea clara en la revisión de la calidad y el funcionamiento general del sistema. Destaco especialmente el aprendizaje al estructurar planes de testeo y el aporte al detectar tempranamente errores que habrían afectado la estabilidad de </w:t>
            </w:r>
            <w:proofErr w:type="spellStart"/>
            <w:r w:rsidRPr="00BC50BF">
              <w:rPr>
                <w:rFonts w:eastAsiaTheme="majorEastAsia"/>
                <w:color w:val="767171" w:themeColor="background2" w:themeShade="80"/>
                <w:sz w:val="24"/>
                <w:szCs w:val="24"/>
              </w:rPr>
              <w:t>QuickHelp</w:t>
            </w:r>
            <w:proofErr w:type="spellEnd"/>
            <w:r w:rsidRPr="00BC50BF">
              <w:rPr>
                <w:rFonts w:eastAsiaTheme="majorEastAsia"/>
                <w:color w:val="767171" w:themeColor="background2" w:themeShade="80"/>
                <w:sz w:val="24"/>
                <w:szCs w:val="24"/>
              </w:rPr>
              <w:t>. Aun así, reconozco que puedo mejorar la automatización o el registro detallado de los escenarios de prueba, así como anticipar con mayor precisión los tiempos necesarios para las pruebas de integración grupal.</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4D9260D8" w14:textId="59E5A4C1" w:rsidR="004F2A8B" w:rsidRPr="00BC50BF" w:rsidRDefault="005F2679" w:rsidP="3D28A338">
            <w:pPr>
              <w:jc w:val="both"/>
              <w:rPr>
                <w:rFonts w:eastAsiaTheme="majorEastAsia"/>
                <w:color w:val="767171" w:themeColor="background2" w:themeShade="80"/>
                <w:sz w:val="24"/>
                <w:szCs w:val="24"/>
              </w:rPr>
            </w:pPr>
            <w:r w:rsidRPr="00BC50BF">
              <w:rPr>
                <w:rFonts w:eastAsiaTheme="majorEastAsia"/>
                <w:color w:val="767171" w:themeColor="background2" w:themeShade="80"/>
                <w:sz w:val="24"/>
                <w:szCs w:val="24"/>
              </w:rPr>
              <w:t xml:space="preserve">Mi principal inquietud es determinar el nivel de profundidad y el tipo de evidencias de </w:t>
            </w:r>
            <w:proofErr w:type="spellStart"/>
            <w:r w:rsidRPr="00BC50BF">
              <w:rPr>
                <w:rFonts w:eastAsiaTheme="majorEastAsia"/>
                <w:color w:val="767171" w:themeColor="background2" w:themeShade="80"/>
                <w:sz w:val="24"/>
                <w:szCs w:val="24"/>
              </w:rPr>
              <w:t>testing</w:t>
            </w:r>
            <w:proofErr w:type="spellEnd"/>
            <w:r w:rsidRPr="00BC50BF">
              <w:rPr>
                <w:rFonts w:eastAsiaTheme="majorEastAsia"/>
                <w:color w:val="767171" w:themeColor="background2" w:themeShade="80"/>
                <w:sz w:val="24"/>
                <w:szCs w:val="24"/>
              </w:rPr>
              <w:t xml:space="preserve"> (por ejemplo, matrices de pruebas, reportes de bugs, evidencias de ejecución) que el docente espera para validar de manera óptima el rol de QA en esta fase. Me gustaría preguntarle: ¿Qué métricas o registros de calidad considera indispensables para certificar que el MVP cuenta con la estabilidad adecuada para su presentación?</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119B711A" w14:textId="77777777" w:rsidR="001E5FB7" w:rsidRDefault="001E5FB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C5F9ED3" w14:textId="5067AD9A" w:rsidR="004F2A8B" w:rsidRDefault="005F2679" w:rsidP="3D28A338">
            <w:pPr>
              <w:jc w:val="both"/>
              <w:rPr>
                <w:rFonts w:eastAsiaTheme="majorEastAsia"/>
                <w:color w:val="767171" w:themeColor="background2" w:themeShade="80"/>
                <w:sz w:val="24"/>
                <w:szCs w:val="24"/>
              </w:rPr>
            </w:pPr>
            <w:r w:rsidRPr="005F2679">
              <w:rPr>
                <w:rFonts w:eastAsiaTheme="majorEastAsia"/>
                <w:color w:val="767171" w:themeColor="background2" w:themeShade="80"/>
                <w:sz w:val="24"/>
                <w:szCs w:val="24"/>
              </w:rPr>
              <w:t xml:space="preserve">Por ahora, no considero necesario redistribuir las responsabilidades principales, ya que cada integrante tiene claras sus funciones (desarrollo móvil, </w:t>
            </w:r>
            <w:proofErr w:type="spellStart"/>
            <w:r w:rsidRPr="005F2679">
              <w:rPr>
                <w:rFonts w:eastAsiaTheme="majorEastAsia"/>
                <w:color w:val="767171" w:themeColor="background2" w:themeShade="80"/>
                <w:sz w:val="24"/>
                <w:szCs w:val="24"/>
              </w:rPr>
              <w:t>backend</w:t>
            </w:r>
            <w:proofErr w:type="spellEnd"/>
            <w:r w:rsidRPr="005F2679">
              <w:rPr>
                <w:rFonts w:eastAsiaTheme="majorEastAsia"/>
                <w:color w:val="767171" w:themeColor="background2" w:themeShade="80"/>
                <w:sz w:val="24"/>
                <w:szCs w:val="24"/>
              </w:rPr>
              <w:t xml:space="preserve"> y QA). No obstante, sí considero clave que los tres nos apoyemos estrechamente en las actividades de integración final y en la resolución de los bugs detectados por el área de QA para asegurar que las tareas pendientes se cierren a tiempo.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7F90E134" w14:textId="77777777" w:rsidR="004F2A8B" w:rsidRDefault="004F2A8B" w:rsidP="3D28A338">
      <w:pPr>
        <w:spacing w:after="0" w:line="360" w:lineRule="auto"/>
        <w:jc w:val="both"/>
        <w:rPr>
          <w:b/>
          <w:bCs/>
          <w:sz w:val="24"/>
          <w:szCs w:val="24"/>
        </w:rPr>
      </w:pPr>
    </w:p>
    <w:p w14:paraId="0F1062E9" w14:textId="77777777" w:rsidR="001E5FB7" w:rsidRDefault="001E5FB7" w:rsidP="3D28A338">
      <w:pPr>
        <w:spacing w:after="0" w:line="360" w:lineRule="auto"/>
        <w:jc w:val="both"/>
        <w:rPr>
          <w:b/>
          <w:bCs/>
          <w:sz w:val="24"/>
          <w:szCs w:val="24"/>
        </w:rPr>
      </w:pPr>
    </w:p>
    <w:p w14:paraId="157C20C9" w14:textId="77777777" w:rsidR="001E5FB7" w:rsidRDefault="001E5FB7" w:rsidP="3D28A338">
      <w:pPr>
        <w:spacing w:after="0" w:line="360" w:lineRule="auto"/>
        <w:jc w:val="both"/>
        <w:rPr>
          <w:b/>
          <w:bCs/>
          <w:sz w:val="24"/>
          <w:szCs w:val="24"/>
        </w:rPr>
      </w:pPr>
    </w:p>
    <w:p w14:paraId="5DFDC09C" w14:textId="77777777" w:rsidR="00DB3652" w:rsidRDefault="00DB3652" w:rsidP="3D28A338">
      <w:pPr>
        <w:spacing w:after="0" w:line="360" w:lineRule="auto"/>
        <w:jc w:val="both"/>
        <w:rPr>
          <w:b/>
          <w:bCs/>
          <w:sz w:val="24"/>
          <w:szCs w:val="24"/>
        </w:rPr>
      </w:pPr>
    </w:p>
    <w:p w14:paraId="3B7F5E26" w14:textId="77777777" w:rsidR="00DB3652" w:rsidRDefault="00DB3652" w:rsidP="3D28A338">
      <w:pPr>
        <w:spacing w:after="0" w:line="360" w:lineRule="auto"/>
        <w:jc w:val="both"/>
        <w:rPr>
          <w:b/>
          <w:bCs/>
          <w:sz w:val="24"/>
          <w:szCs w:val="24"/>
        </w:rPr>
      </w:pPr>
    </w:p>
    <w:p w14:paraId="35DB673A" w14:textId="77777777" w:rsidR="001E5FB7" w:rsidRDefault="001E5FB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1F2335D5"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r w:rsidR="001E5FB7">
              <w:rPr>
                <w:rFonts w:eastAsiaTheme="majorEastAsia"/>
                <w:sz w:val="24"/>
                <w:szCs w:val="24"/>
              </w:rPr>
              <w:t>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0B6599EC" w14:textId="515E8367" w:rsidR="004F2A8B" w:rsidRDefault="00DB3652" w:rsidP="3D28A338">
            <w:pPr>
              <w:jc w:val="both"/>
              <w:rPr>
                <w:rFonts w:eastAsiaTheme="majorEastAsia"/>
                <w:color w:val="767171" w:themeColor="background2" w:themeShade="80"/>
                <w:sz w:val="24"/>
                <w:szCs w:val="24"/>
              </w:rPr>
            </w:pPr>
            <w:r w:rsidRPr="00DB3652">
              <w:rPr>
                <w:rFonts w:eastAsiaTheme="majorEastAsia"/>
                <w:color w:val="767171" w:themeColor="background2" w:themeShade="80"/>
                <w:sz w:val="24"/>
                <w:szCs w:val="24"/>
              </w:rPr>
              <w:t xml:space="preserve">Evalúo nuestro trabajo en grupo de forma muy satisfactoria, ya que somos un equipo comprometido y con buena comunicación previa. Destaco la disposición de mis compañeros para recibir los reportes de errores y corregirlos con rapidez, lo que facilita enormemente mi labor de control de calidad. Como aspecto de mejora, podríamos coordinar revisiones conjuntas un poco más frecuentes para asegurar que los componentes de </w:t>
            </w:r>
            <w:proofErr w:type="spellStart"/>
            <w:r w:rsidRPr="00DB3652">
              <w:rPr>
                <w:rFonts w:eastAsiaTheme="majorEastAsia"/>
                <w:color w:val="767171" w:themeColor="background2" w:themeShade="80"/>
                <w:sz w:val="24"/>
                <w:szCs w:val="24"/>
              </w:rPr>
              <w:t>frontend</w:t>
            </w:r>
            <w:proofErr w:type="spellEnd"/>
            <w:r w:rsidRPr="00DB3652">
              <w:rPr>
                <w:rFonts w:eastAsiaTheme="majorEastAsia"/>
                <w:color w:val="767171" w:themeColor="background2" w:themeShade="80"/>
                <w:sz w:val="24"/>
                <w:szCs w:val="24"/>
              </w:rPr>
              <w:t xml:space="preserve"> y </w:t>
            </w:r>
            <w:proofErr w:type="spellStart"/>
            <w:r w:rsidRPr="00DB3652">
              <w:rPr>
                <w:rFonts w:eastAsiaTheme="majorEastAsia"/>
                <w:color w:val="767171" w:themeColor="background2" w:themeShade="80"/>
                <w:sz w:val="24"/>
                <w:szCs w:val="24"/>
              </w:rPr>
              <w:t>backend</w:t>
            </w:r>
            <w:proofErr w:type="spellEnd"/>
            <w:r w:rsidRPr="00DB3652">
              <w:rPr>
                <w:rFonts w:eastAsiaTheme="majorEastAsia"/>
                <w:color w:val="767171" w:themeColor="background2" w:themeShade="80"/>
                <w:sz w:val="24"/>
                <w:szCs w:val="24"/>
              </w:rPr>
              <w:t xml:space="preserve"> se integren </w:t>
            </w:r>
            <w:r w:rsidR="00A26E09">
              <w:rPr>
                <w:rFonts w:eastAsiaTheme="majorEastAsia"/>
                <w:color w:val="767171" w:themeColor="background2" w:themeShade="80"/>
                <w:sz w:val="24"/>
                <w:szCs w:val="24"/>
              </w:rPr>
              <w:t>de manera sana</w:t>
            </w:r>
            <w:r w:rsidRPr="00DB3652">
              <w:rPr>
                <w:rFonts w:eastAsiaTheme="majorEastAsia"/>
                <w:color w:val="767171" w:themeColor="background2" w:themeShade="80"/>
                <w:sz w:val="24"/>
                <w:szCs w:val="24"/>
              </w:rPr>
              <w:t xml:space="preserve"> antes de las rondas finales de pruebas.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Pr="001712F2" w:rsidRDefault="004F2A8B" w:rsidP="3D28A338">
      <w:pPr>
        <w:spacing w:after="0" w:line="360" w:lineRule="auto"/>
        <w:jc w:val="both"/>
        <w:rPr>
          <w:b/>
          <w:bCs/>
          <w:sz w:val="24"/>
          <w:szCs w:val="24"/>
          <w:u w:val="single"/>
        </w:rPr>
      </w:pPr>
    </w:p>
    <w:sectPr w:rsidR="004F2A8B" w:rsidRPr="001712F2"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629ED" w14:textId="77777777" w:rsidR="00B60CAE" w:rsidRDefault="00B60CAE" w:rsidP="00DF38AE">
      <w:pPr>
        <w:spacing w:after="0" w:line="240" w:lineRule="auto"/>
      </w:pPr>
      <w:r>
        <w:separator/>
      </w:r>
    </w:p>
  </w:endnote>
  <w:endnote w:type="continuationSeparator" w:id="0">
    <w:p w14:paraId="5689A195" w14:textId="77777777" w:rsidR="00B60CAE" w:rsidRDefault="00B60CA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03DA5" w14:textId="77777777" w:rsidR="00B60CAE" w:rsidRDefault="00B60CAE" w:rsidP="00DF38AE">
      <w:pPr>
        <w:spacing w:after="0" w:line="240" w:lineRule="auto"/>
      </w:pPr>
      <w:r>
        <w:separator/>
      </w:r>
    </w:p>
  </w:footnote>
  <w:footnote w:type="continuationSeparator" w:id="0">
    <w:p w14:paraId="725EEBCB" w14:textId="77777777" w:rsidR="00B60CAE" w:rsidRDefault="00B60CA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67917049">
    <w:abstractNumId w:val="3"/>
  </w:num>
  <w:num w:numId="2" w16cid:durableId="1427001409">
    <w:abstractNumId w:val="8"/>
  </w:num>
  <w:num w:numId="3" w16cid:durableId="1367219262">
    <w:abstractNumId w:val="12"/>
  </w:num>
  <w:num w:numId="4" w16cid:durableId="822508687">
    <w:abstractNumId w:val="28"/>
  </w:num>
  <w:num w:numId="5" w16cid:durableId="2049529998">
    <w:abstractNumId w:val="30"/>
  </w:num>
  <w:num w:numId="6" w16cid:durableId="2133089757">
    <w:abstractNumId w:val="4"/>
  </w:num>
  <w:num w:numId="7" w16cid:durableId="2116320751">
    <w:abstractNumId w:val="11"/>
  </w:num>
  <w:num w:numId="8" w16cid:durableId="1374963224">
    <w:abstractNumId w:val="19"/>
  </w:num>
  <w:num w:numId="9" w16cid:durableId="1704138293">
    <w:abstractNumId w:val="15"/>
  </w:num>
  <w:num w:numId="10" w16cid:durableId="1259829347">
    <w:abstractNumId w:val="9"/>
  </w:num>
  <w:num w:numId="11" w16cid:durableId="1791364427">
    <w:abstractNumId w:val="24"/>
  </w:num>
  <w:num w:numId="12" w16cid:durableId="548882784">
    <w:abstractNumId w:val="35"/>
  </w:num>
  <w:num w:numId="13" w16cid:durableId="638804318">
    <w:abstractNumId w:val="29"/>
  </w:num>
  <w:num w:numId="14" w16cid:durableId="1912471705">
    <w:abstractNumId w:val="1"/>
  </w:num>
  <w:num w:numId="15" w16cid:durableId="241178980">
    <w:abstractNumId w:val="36"/>
  </w:num>
  <w:num w:numId="16" w16cid:durableId="1003320976">
    <w:abstractNumId w:val="21"/>
  </w:num>
  <w:num w:numId="17" w16cid:durableId="1044207766">
    <w:abstractNumId w:val="17"/>
  </w:num>
  <w:num w:numId="18" w16cid:durableId="1815413480">
    <w:abstractNumId w:val="31"/>
  </w:num>
  <w:num w:numId="19" w16cid:durableId="811409222">
    <w:abstractNumId w:val="10"/>
  </w:num>
  <w:num w:numId="20" w16cid:durableId="1828009266">
    <w:abstractNumId w:val="39"/>
  </w:num>
  <w:num w:numId="21" w16cid:durableId="2035614950">
    <w:abstractNumId w:val="34"/>
  </w:num>
  <w:num w:numId="22" w16cid:durableId="500387973">
    <w:abstractNumId w:val="13"/>
  </w:num>
  <w:num w:numId="23" w16cid:durableId="1060982313">
    <w:abstractNumId w:val="14"/>
  </w:num>
  <w:num w:numId="24" w16cid:durableId="979576710">
    <w:abstractNumId w:val="5"/>
  </w:num>
  <w:num w:numId="25" w16cid:durableId="1034312319">
    <w:abstractNumId w:val="16"/>
  </w:num>
  <w:num w:numId="26" w16cid:durableId="184641258">
    <w:abstractNumId w:val="20"/>
  </w:num>
  <w:num w:numId="27" w16cid:durableId="772477377">
    <w:abstractNumId w:val="23"/>
  </w:num>
  <w:num w:numId="28" w16cid:durableId="56974306">
    <w:abstractNumId w:val="0"/>
  </w:num>
  <w:num w:numId="29" w16cid:durableId="71974821">
    <w:abstractNumId w:val="18"/>
  </w:num>
  <w:num w:numId="30" w16cid:durableId="106968179">
    <w:abstractNumId w:val="22"/>
  </w:num>
  <w:num w:numId="31" w16cid:durableId="2138526616">
    <w:abstractNumId w:val="2"/>
  </w:num>
  <w:num w:numId="32" w16cid:durableId="237520035">
    <w:abstractNumId w:val="7"/>
  </w:num>
  <w:num w:numId="33" w16cid:durableId="212816077">
    <w:abstractNumId w:val="32"/>
  </w:num>
  <w:num w:numId="34" w16cid:durableId="1893350148">
    <w:abstractNumId w:val="38"/>
  </w:num>
  <w:num w:numId="35" w16cid:durableId="707805456">
    <w:abstractNumId w:val="6"/>
  </w:num>
  <w:num w:numId="36" w16cid:durableId="1130516981">
    <w:abstractNumId w:val="25"/>
  </w:num>
  <w:num w:numId="37" w16cid:durableId="1789356157">
    <w:abstractNumId w:val="37"/>
  </w:num>
  <w:num w:numId="38" w16cid:durableId="1063987243">
    <w:abstractNumId w:val="27"/>
  </w:num>
  <w:num w:numId="39" w16cid:durableId="571280854">
    <w:abstractNumId w:val="26"/>
  </w:num>
  <w:num w:numId="40" w16cid:durableId="73879529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2F2"/>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5FB7"/>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6301"/>
    <w:rsid w:val="002D7D6C"/>
    <w:rsid w:val="002E0186"/>
    <w:rsid w:val="002E077A"/>
    <w:rsid w:val="002E21DD"/>
    <w:rsid w:val="002E3151"/>
    <w:rsid w:val="002E59BB"/>
    <w:rsid w:val="002E6040"/>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2679"/>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12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17C"/>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2EBA"/>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E09"/>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0CAE"/>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0BF"/>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4D1A"/>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3652"/>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46C8"/>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715</Words>
  <Characters>3938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Guilbaud Wilcinot</cp:lastModifiedBy>
  <cp:revision>11</cp:revision>
  <cp:lastPrinted>2019-12-16T20:10:00Z</cp:lastPrinted>
  <dcterms:created xsi:type="dcterms:W3CDTF">2026-10-23T01:50:00Z</dcterms:created>
  <dcterms:modified xsi:type="dcterms:W3CDTF">2026-10-23T02:16:00Z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