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Cierre de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Proyecto o Fase</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rtl w:val="0"/>
        </w:rPr>
        <w:t xml:space="preserve">Renovación Tecnológica.</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rtl w:val="0"/>
        </w:rPr>
        <w:t xml:space="preserve">20/11/2023.</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Patrocinador / Patrocinadores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Razón de cierre</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Aceptación de los productos o entregables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C">
            <w:pPr>
              <w:spacing w:after="0" w:line="240" w:lineRule="auto"/>
              <w:rPr/>
            </w:pPr>
            <w:r w:rsidDel="00000000" w:rsidR="00000000" w:rsidRPr="00000000">
              <w:rPr>
                <w:rtl w:val="0"/>
              </w:rPr>
              <w:t xml:space="preserve">Empresa / Organización</w:t>
            </w:r>
            <w:r w:rsidDel="00000000" w:rsidR="00000000" w:rsidRPr="00000000">
              <w:rPr>
                <w:rtl w:val="0"/>
              </w:rPr>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D">
            <w:pPr>
              <w:spacing w:after="0" w:line="240" w:lineRule="auto"/>
              <w:ind w:hanging="1"/>
              <w:rPr/>
            </w:pPr>
            <w:r w:rsidDel="00000000" w:rsidR="00000000" w:rsidRPr="00000000">
              <w:rPr>
                <w:rtl w:val="0"/>
              </w:rPr>
              <w:t xml:space="preserve">Farmacia Simple SPA</w:t>
            </w:r>
          </w:p>
        </w:tc>
      </w:tr>
      <w:tr>
        <w:trPr>
          <w:cantSplit w:val="0"/>
          <w:tblHeader w:val="0"/>
        </w:trPr>
        <w:tc>
          <w:tcPr>
            <w:vAlign w:val="top"/>
          </w:tcPr>
          <w:p w:rsidR="00000000" w:rsidDel="00000000" w:rsidP="00000000" w:rsidRDefault="00000000" w:rsidRPr="00000000" w14:paraId="0000004E">
            <w:pPr>
              <w:spacing w:after="0" w:line="240" w:lineRule="auto"/>
              <w:rPr/>
            </w:pPr>
            <w:r w:rsidDel="00000000" w:rsidR="00000000" w:rsidRPr="00000000">
              <w:rPr>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F">
            <w:pPr>
              <w:spacing w:after="0" w:line="240" w:lineRule="auto"/>
              <w:ind w:hanging="1"/>
              <w:rPr/>
            </w:pPr>
            <w:r w:rsidDel="00000000" w:rsidR="00000000" w:rsidRPr="00000000">
              <w:rPr>
                <w:rtl w:val="0"/>
              </w:rPr>
              <w:t xml:space="preserve">Renovación Tecnológica</w:t>
            </w:r>
          </w:p>
        </w:tc>
      </w:tr>
      <w:tr>
        <w:trPr>
          <w:cantSplit w:val="0"/>
          <w:tblHeader w:val="0"/>
        </w:trPr>
        <w:tc>
          <w:tcPr>
            <w:vAlign w:val="top"/>
          </w:tcPr>
          <w:p w:rsidR="00000000" w:rsidDel="00000000" w:rsidP="00000000" w:rsidRDefault="00000000" w:rsidRPr="00000000" w14:paraId="00000050">
            <w:pPr>
              <w:spacing w:after="0" w:line="240" w:lineRule="auto"/>
              <w:rPr/>
            </w:pPr>
            <w:r w:rsidDel="00000000" w:rsidR="00000000" w:rsidRPr="00000000">
              <w:rPr>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1">
            <w:pPr>
              <w:spacing w:after="0" w:line="240" w:lineRule="auto"/>
              <w:ind w:hanging="1"/>
              <w:rPr/>
            </w:pPr>
            <w:r w:rsidDel="00000000" w:rsidR="00000000" w:rsidRPr="00000000">
              <w:rPr>
                <w:rtl w:val="0"/>
              </w:rPr>
              <w:t xml:space="preserve">2023</w:t>
            </w:r>
          </w:p>
        </w:tc>
      </w:tr>
      <w:tr>
        <w:trPr>
          <w:cantSplit w:val="0"/>
          <w:tblHeader w:val="0"/>
        </w:trPr>
        <w:tc>
          <w:tcPr>
            <w:vAlign w:val="top"/>
          </w:tcPr>
          <w:p w:rsidR="00000000" w:rsidDel="00000000" w:rsidP="00000000" w:rsidRDefault="00000000" w:rsidRPr="00000000" w14:paraId="00000052">
            <w:pPr>
              <w:spacing w:after="0" w:line="240" w:lineRule="auto"/>
              <w:rPr/>
            </w:pPr>
            <w:r w:rsidDel="00000000" w:rsidR="00000000" w:rsidRPr="00000000">
              <w:rPr>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3">
            <w:pPr>
              <w:spacing w:after="0" w:line="240" w:lineRule="auto"/>
              <w:ind w:hanging="1"/>
              <w:rPr/>
            </w:pPr>
            <w:r w:rsidDel="00000000" w:rsidR="00000000" w:rsidRPr="00000000">
              <w:rPr>
                <w:rtl w:val="0"/>
              </w:rPr>
              <w:t xml:space="preserve">Farmacia</w:t>
            </w:r>
          </w:p>
        </w:tc>
      </w:tr>
      <w:tr>
        <w:trPr>
          <w:cantSplit w:val="0"/>
          <w:tblHeader w:val="0"/>
        </w:trPr>
        <w:tc>
          <w:tcPr>
            <w:vAlign w:val="top"/>
          </w:tcPr>
          <w:p w:rsidR="00000000" w:rsidDel="00000000" w:rsidP="00000000" w:rsidRDefault="00000000" w:rsidRPr="00000000" w14:paraId="00000054">
            <w:pPr>
              <w:spacing w:after="0" w:line="240" w:lineRule="auto"/>
              <w:rPr/>
            </w:pPr>
            <w:r w:rsidDel="00000000" w:rsidR="00000000" w:rsidRPr="00000000">
              <w:rPr>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5">
            <w:pPr>
              <w:spacing w:after="0" w:line="240" w:lineRule="auto"/>
              <w:ind w:hanging="1"/>
              <w:rPr/>
            </w:pPr>
            <w:r w:rsidDel="00000000" w:rsidR="00000000" w:rsidRPr="00000000">
              <w:rPr>
                <w:rtl w:val="0"/>
              </w:rPr>
              <w:t xml:space="preserve">Gerente General Mariela García</w:t>
            </w:r>
          </w:p>
        </w:tc>
      </w:tr>
      <w:tr>
        <w:trPr>
          <w:cantSplit w:val="0"/>
          <w:tblHeader w:val="0"/>
        </w:trPr>
        <w:tc>
          <w:tcPr>
            <w:vAlign w:val="top"/>
          </w:tcPr>
          <w:p w:rsidR="00000000" w:rsidDel="00000000" w:rsidP="00000000" w:rsidRDefault="00000000" w:rsidRPr="00000000" w14:paraId="00000056">
            <w:pPr>
              <w:spacing w:after="0" w:line="240" w:lineRule="auto"/>
              <w:rPr/>
            </w:pPr>
            <w:r w:rsidDel="00000000" w:rsidR="00000000" w:rsidRPr="00000000">
              <w:rPr>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7">
            <w:pPr>
              <w:spacing w:after="0" w:line="240" w:lineRule="auto"/>
              <w:ind w:hanging="1"/>
              <w:rPr/>
            </w:pPr>
            <w:r w:rsidDel="00000000" w:rsidR="00000000" w:rsidRPr="00000000">
              <w:rPr>
                <w:rtl w:val="0"/>
              </w:rPr>
              <w:t xml:space="preserve">Benjamín Castillo, Gerente de TI</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59">
            <w:pPr>
              <w:spacing w:after="0" w:line="240" w:lineRule="auto"/>
              <w:jc w:val="center"/>
              <w:rPr/>
            </w:pPr>
            <w:r w:rsidDel="00000000" w:rsidR="00000000" w:rsidRPr="00000000">
              <w:rPr>
                <w:b w:val="1"/>
                <w:rtl w:val="0"/>
              </w:rPr>
              <w:t xml:space="preserve">Nombre</w:t>
            </w: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pPr>
            <w:r w:rsidDel="00000000" w:rsidR="00000000" w:rsidRPr="00000000">
              <w:rPr>
                <w:b w:val="1"/>
                <w:rtl w:val="0"/>
              </w:rPr>
              <w:t xml:space="preserve">Cargo</w:t>
            </w:r>
            <w:r w:rsidDel="00000000" w:rsidR="00000000" w:rsidRPr="00000000">
              <w:rPr>
                <w:rtl w:val="0"/>
              </w:rPr>
            </w:r>
          </w:p>
        </w:tc>
        <w:tc>
          <w:tcPr>
            <w:vAlign w:val="top"/>
          </w:tcPr>
          <w:p w:rsidR="00000000" w:rsidDel="00000000" w:rsidP="00000000" w:rsidRDefault="00000000" w:rsidRPr="00000000" w14:paraId="0000005B">
            <w:pPr>
              <w:spacing w:after="0" w:line="240" w:lineRule="auto"/>
              <w:jc w:val="center"/>
              <w:rPr/>
            </w:pPr>
            <w:r w:rsidDel="00000000" w:rsidR="00000000" w:rsidRPr="00000000">
              <w:rPr>
                <w:b w:val="1"/>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5C">
            <w:pPr>
              <w:spacing w:after="0" w:line="240" w:lineRule="auto"/>
              <w:jc w:val="center"/>
              <w:rPr/>
            </w:pPr>
            <w:r w:rsidDel="00000000" w:rsidR="00000000" w:rsidRPr="00000000">
              <w:rPr>
                <w:b w:val="1"/>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spacing w:after="0" w:line="240" w:lineRule="auto"/>
              <w:jc w:val="center"/>
              <w:rPr/>
            </w:pPr>
            <w:r w:rsidDel="00000000" w:rsidR="00000000" w:rsidRPr="00000000">
              <w:rPr>
                <w:rtl w:val="0"/>
              </w:rPr>
              <w:t xml:space="preserve">Mariela Garcia</w:t>
            </w:r>
          </w:p>
        </w:tc>
        <w:tc>
          <w:tcPr>
            <w:vAlign w:val="top"/>
          </w:tcPr>
          <w:p w:rsidR="00000000" w:rsidDel="00000000" w:rsidP="00000000" w:rsidRDefault="00000000" w:rsidRPr="00000000" w14:paraId="0000005E">
            <w:pPr>
              <w:spacing w:after="0" w:line="240" w:lineRule="auto"/>
              <w:jc w:val="center"/>
              <w:rPr/>
            </w:pPr>
            <w:r w:rsidDel="00000000" w:rsidR="00000000" w:rsidRPr="00000000">
              <w:rPr>
                <w:rtl w:val="0"/>
              </w:rPr>
              <w:t xml:space="preserve">Gerente General</w:t>
            </w:r>
          </w:p>
        </w:tc>
        <w:tc>
          <w:tcPr>
            <w:vAlign w:val="top"/>
          </w:tcPr>
          <w:p w:rsidR="00000000" w:rsidDel="00000000" w:rsidP="00000000" w:rsidRDefault="00000000" w:rsidRPr="00000000" w14:paraId="0000005F">
            <w:pPr>
              <w:spacing w:after="0" w:line="240" w:lineRule="auto"/>
              <w:ind w:hanging="1"/>
              <w:jc w:val="center"/>
              <w:rPr/>
            </w:pPr>
            <w:r w:rsidDel="00000000" w:rsidR="00000000" w:rsidRPr="00000000">
              <w:rPr>
                <w:rtl w:val="0"/>
              </w:rPr>
              <w:t xml:space="preserve">Administración</w:t>
            </w:r>
          </w:p>
        </w:tc>
        <w:tc>
          <w:tcPr>
            <w:vAlign w:val="top"/>
          </w:tcPr>
          <w:p w:rsidR="00000000" w:rsidDel="00000000" w:rsidP="00000000" w:rsidRDefault="00000000" w:rsidRPr="00000000" w14:paraId="00000060">
            <w:pPr>
              <w:spacing w:after="0" w:line="240" w:lineRule="auto"/>
              <w:jc w:val="center"/>
              <w:rPr/>
            </w:pPr>
            <w:r w:rsidDel="00000000" w:rsidR="00000000" w:rsidRPr="00000000">
              <w:rPr>
                <w:rtl w:val="0"/>
              </w:rPr>
              <w:t xml:space="preserve">Gerente General</w:t>
            </w:r>
          </w:p>
        </w:tc>
      </w:tr>
      <w:tr>
        <w:trPr>
          <w:cantSplit w:val="0"/>
          <w:tblHeader w:val="0"/>
        </w:trPr>
        <w:tc>
          <w:tcPr>
            <w:vAlign w:val="top"/>
          </w:tcPr>
          <w:p w:rsidR="00000000" w:rsidDel="00000000" w:rsidP="00000000" w:rsidRDefault="00000000" w:rsidRPr="00000000" w14:paraId="00000061">
            <w:pPr>
              <w:spacing w:after="0" w:line="240" w:lineRule="auto"/>
              <w:jc w:val="center"/>
              <w:rPr/>
            </w:pPr>
            <w:r w:rsidDel="00000000" w:rsidR="00000000" w:rsidRPr="00000000">
              <w:rPr>
                <w:rtl w:val="0"/>
              </w:rPr>
              <w:t xml:space="preserve">Gabriel Monroy</w:t>
            </w:r>
          </w:p>
        </w:tc>
        <w:tc>
          <w:tcPr>
            <w:vAlign w:val="top"/>
          </w:tcPr>
          <w:p w:rsidR="00000000" w:rsidDel="00000000" w:rsidP="00000000" w:rsidRDefault="00000000" w:rsidRPr="00000000" w14:paraId="00000062">
            <w:pPr>
              <w:spacing w:after="0" w:line="240" w:lineRule="auto"/>
              <w:jc w:val="center"/>
              <w:rPr/>
            </w:pPr>
            <w:r w:rsidDel="00000000" w:rsidR="00000000" w:rsidRPr="00000000">
              <w:rPr>
                <w:rtl w:val="0"/>
              </w:rPr>
              <w:t xml:space="preserve">Gerente Comercial</w:t>
            </w:r>
          </w:p>
        </w:tc>
        <w:tc>
          <w:tcPr>
            <w:vAlign w:val="top"/>
          </w:tcPr>
          <w:p w:rsidR="00000000" w:rsidDel="00000000" w:rsidP="00000000" w:rsidRDefault="00000000" w:rsidRPr="00000000" w14:paraId="00000063">
            <w:pPr>
              <w:spacing w:after="0" w:line="240" w:lineRule="auto"/>
              <w:ind w:hanging="1"/>
              <w:jc w:val="center"/>
              <w:rPr/>
            </w:pPr>
            <w:r w:rsidDel="00000000" w:rsidR="00000000" w:rsidRPr="00000000">
              <w:rPr>
                <w:rtl w:val="0"/>
              </w:rPr>
              <w:t xml:space="preserve">Comercial</w:t>
            </w:r>
          </w:p>
        </w:tc>
        <w:tc>
          <w:tcPr>
            <w:vAlign w:val="top"/>
          </w:tcPr>
          <w:p w:rsidR="00000000" w:rsidDel="00000000" w:rsidP="00000000" w:rsidRDefault="00000000" w:rsidRPr="00000000" w14:paraId="00000064">
            <w:pPr>
              <w:spacing w:after="0" w:line="240" w:lineRule="auto"/>
              <w:jc w:val="center"/>
              <w:rPr/>
            </w:pPr>
            <w:r w:rsidDel="00000000" w:rsidR="00000000" w:rsidRPr="00000000">
              <w:rPr>
                <w:rtl w:val="0"/>
              </w:rPr>
              <w:t xml:space="preserve">Gerente Comercial</w:t>
            </w:r>
          </w:p>
        </w:tc>
      </w:tr>
      <w:tr>
        <w:trPr>
          <w:cantSplit w:val="0"/>
          <w:tblHeader w:val="0"/>
        </w:trPr>
        <w:tc>
          <w:tcPr>
            <w:vAlign w:val="top"/>
          </w:tcPr>
          <w:p w:rsidR="00000000" w:rsidDel="00000000" w:rsidP="00000000" w:rsidRDefault="00000000" w:rsidRPr="00000000" w14:paraId="00000065">
            <w:pPr>
              <w:spacing w:after="0" w:line="240" w:lineRule="auto"/>
              <w:jc w:val="center"/>
              <w:rPr/>
            </w:pPr>
            <w:r w:rsidDel="00000000" w:rsidR="00000000" w:rsidRPr="00000000">
              <w:rPr>
                <w:rtl w:val="0"/>
              </w:rPr>
              <w:t xml:space="preserve">Leslie Mendoza</w:t>
            </w:r>
          </w:p>
        </w:tc>
        <w:tc>
          <w:tcPr>
            <w:vAlign w:val="top"/>
          </w:tcPr>
          <w:p w:rsidR="00000000" w:rsidDel="00000000" w:rsidP="00000000" w:rsidRDefault="00000000" w:rsidRPr="00000000" w14:paraId="00000066">
            <w:pPr>
              <w:spacing w:after="0" w:line="240" w:lineRule="auto"/>
              <w:jc w:val="center"/>
              <w:rPr/>
            </w:pPr>
            <w:r w:rsidDel="00000000" w:rsidR="00000000" w:rsidRPr="00000000">
              <w:rPr>
                <w:rtl w:val="0"/>
              </w:rPr>
              <w:t xml:space="preserve">Gerente de Sucursales</w:t>
            </w:r>
          </w:p>
        </w:tc>
        <w:tc>
          <w:tcPr>
            <w:vAlign w:val="top"/>
          </w:tcPr>
          <w:p w:rsidR="00000000" w:rsidDel="00000000" w:rsidP="00000000" w:rsidRDefault="00000000" w:rsidRPr="00000000" w14:paraId="00000067">
            <w:pPr>
              <w:spacing w:after="0" w:line="240" w:lineRule="auto"/>
              <w:ind w:hanging="1"/>
              <w:jc w:val="center"/>
              <w:rPr/>
            </w:pPr>
            <w:r w:rsidDel="00000000" w:rsidR="00000000" w:rsidRPr="00000000">
              <w:rPr>
                <w:rtl w:val="0"/>
              </w:rPr>
              <w:t xml:space="preserve">Gerencia de Sucursales</w:t>
            </w:r>
          </w:p>
        </w:tc>
        <w:tc>
          <w:tcPr>
            <w:vAlign w:val="top"/>
          </w:tcPr>
          <w:p w:rsidR="00000000" w:rsidDel="00000000" w:rsidP="00000000" w:rsidRDefault="00000000" w:rsidRPr="00000000" w14:paraId="00000068">
            <w:pPr>
              <w:spacing w:after="0" w:line="240" w:lineRule="auto"/>
              <w:jc w:val="center"/>
              <w:rPr/>
            </w:pPr>
            <w:r w:rsidDel="00000000" w:rsidR="00000000" w:rsidRPr="00000000">
              <w:rPr>
                <w:rtl w:val="0"/>
              </w:rPr>
              <w:t xml:space="preserve">Gerente de Sucursales</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Razón de cierre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medio de la presente, se da cierre formal al proyecto, por las razones especificadas en la siguiente ficha: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Marcar con una “X” la razón de cierre: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6"/>
        <w:gridCol w:w="1874"/>
        <w:tblGridChange w:id="0">
          <w:tblGrid>
            <w:gridCol w:w="6946"/>
            <w:gridCol w:w="1874"/>
          </w:tblGrid>
        </w:tblGridChange>
      </w:tblGrid>
      <w:tr>
        <w:trPr>
          <w:cantSplit w:val="0"/>
          <w:tblHeader w:val="0"/>
        </w:trPr>
        <w:tc>
          <w:tcP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de todos los productos de conformidad con los requerimientos del cliente.</w:t>
            </w:r>
          </w:p>
        </w:tc>
        <w:tc>
          <w:tcP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           X</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parcial de productos y cancelación de otros de conformidad con los requerimientos del cliente.</w:t>
            </w:r>
          </w:p>
        </w:tc>
        <w:tc>
          <w:tcP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3">
            <w:pPr>
              <w:tabs>
                <w:tab w:val="left" w:leader="none" w:pos="-720"/>
              </w:tabs>
              <w:spacing w:after="40" w:before="40" w:lineRule="auto"/>
              <w:rPr>
                <w:vertAlign w:val="baseline"/>
              </w:rPr>
            </w:pPr>
            <w:r w:rsidDel="00000000" w:rsidR="00000000" w:rsidRPr="00000000">
              <w:rPr>
                <w:vertAlign w:val="baseline"/>
                <w:rtl w:val="0"/>
              </w:rPr>
              <w:t xml:space="preserve">Cancelación de todos los productos asociados con el proyecto.</w:t>
            </w:r>
          </w:p>
        </w:tc>
        <w:tc>
          <w:tcP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pPr>
      <w:bookmarkStart w:colFirst="0" w:colLast="0" w:name="_heading=h.bvvd6zjg81hz" w:id="4"/>
      <w:bookmarkEnd w:id="4"/>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pPr>
      <w:bookmarkStart w:colFirst="0" w:colLast="0" w:name="_heading=h.6ffquyjkd8jw" w:id="5"/>
      <w:bookmarkEnd w:id="5"/>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pPr>
      <w:bookmarkStart w:colFirst="0" w:colLast="0" w:name="_heading=h.4xhk1375ycwo" w:id="6"/>
      <w:bookmarkEnd w:id="6"/>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pPr>
      <w:bookmarkStart w:colFirst="0" w:colLast="0" w:name="_heading=h.h0pbyza8pwf" w:id="7"/>
      <w:bookmarkEnd w:id="7"/>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pPr>
      <w:bookmarkStart w:colFirst="0" w:colLast="0" w:name="_heading=h.2et92p0" w:id="8"/>
      <w:bookmarkEnd w:id="8"/>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Aceptación de los productos o entregables</w:t>
      </w:r>
    </w:p>
    <w:p w:rsidR="00000000" w:rsidDel="00000000" w:rsidP="00000000" w:rsidRDefault="00000000" w:rsidRPr="00000000" w14:paraId="0000007F">
      <w:pPr>
        <w:spacing w:after="0" w:line="240" w:lineRule="auto"/>
        <w:rPr>
          <w:vertAlign w:val="baseline"/>
        </w:rPr>
      </w:pPr>
      <w:r w:rsidDel="00000000" w:rsidR="00000000" w:rsidRPr="00000000">
        <w:rPr>
          <w:vertAlign w:val="baseline"/>
          <w:rtl w:val="0"/>
        </w:rPr>
        <w:t xml:space="preserve">A continuación se establece cuales entregables de proyecto han sido aceptados:</w:t>
      </w:r>
    </w:p>
    <w:p w:rsidR="00000000" w:rsidDel="00000000" w:rsidP="00000000" w:rsidRDefault="00000000" w:rsidRPr="00000000" w14:paraId="00000080">
      <w:pPr>
        <w:spacing w:after="0" w:line="240" w:lineRule="auto"/>
        <w:rPr>
          <w:vertAlign w:val="baseline"/>
        </w:rPr>
      </w:pPr>
      <w:r w:rsidDel="00000000" w:rsidR="00000000" w:rsidRPr="00000000">
        <w:rPr>
          <w:rtl w:val="0"/>
        </w:rPr>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1417"/>
        <w:gridCol w:w="3625"/>
        <w:tblGridChange w:id="0">
          <w:tblGrid>
            <w:gridCol w:w="3828"/>
            <w:gridCol w:w="1417"/>
            <w:gridCol w:w="3625"/>
          </w:tblGrid>
        </w:tblGridChange>
      </w:tblGrid>
      <w:tr>
        <w:trPr>
          <w:cantSplit w:val="0"/>
          <w:tblHeader w:val="0"/>
        </w:trPr>
        <w:tc>
          <w:tcPr>
            <w:shd w:fill="d9d9d9" w:val="clear"/>
            <w:vAlign w:val="top"/>
          </w:tcPr>
          <w:p w:rsidR="00000000" w:rsidDel="00000000" w:rsidP="00000000" w:rsidRDefault="00000000" w:rsidRPr="00000000" w14:paraId="00000081">
            <w:pPr>
              <w:spacing w:after="0" w:line="240" w:lineRule="auto"/>
              <w:rPr>
                <w:vertAlign w:val="baseline"/>
              </w:rPr>
            </w:pPr>
            <w:r w:rsidDel="00000000" w:rsidR="00000000" w:rsidRPr="00000000">
              <w:rPr>
                <w:vertAlign w:val="baseline"/>
                <w:rtl w:val="0"/>
              </w:rPr>
              <w:t xml:space="preserve">Entregable</w:t>
            </w:r>
          </w:p>
        </w:tc>
        <w:tc>
          <w:tcPr>
            <w:shd w:fill="d9d9d9" w:val="clear"/>
            <w:vAlign w:val="top"/>
          </w:tcPr>
          <w:p w:rsidR="00000000" w:rsidDel="00000000" w:rsidP="00000000" w:rsidRDefault="00000000" w:rsidRPr="00000000" w14:paraId="00000082">
            <w:pPr>
              <w:spacing w:after="0" w:line="240" w:lineRule="auto"/>
              <w:rPr>
                <w:vertAlign w:val="baseline"/>
              </w:rPr>
            </w:pPr>
            <w:r w:rsidDel="00000000" w:rsidR="00000000" w:rsidRPr="00000000">
              <w:rPr>
                <w:vertAlign w:val="baseline"/>
                <w:rtl w:val="0"/>
              </w:rPr>
              <w:t xml:space="preserve">Aceptación (Si o No) </w:t>
            </w:r>
          </w:p>
        </w:tc>
        <w:tc>
          <w:tcPr>
            <w:shd w:fill="d9d9d9" w:val="clear"/>
            <w:vAlign w:val="top"/>
          </w:tcPr>
          <w:p w:rsidR="00000000" w:rsidDel="00000000" w:rsidP="00000000" w:rsidRDefault="00000000" w:rsidRPr="00000000" w14:paraId="00000083">
            <w:pPr>
              <w:spacing w:after="0" w:line="240" w:lineRule="auto"/>
              <w:rPr>
                <w:vertAlign w:val="baseline"/>
              </w:rPr>
            </w:pPr>
            <w:r w:rsidDel="00000000" w:rsidR="00000000" w:rsidRPr="00000000">
              <w:rPr>
                <w:vertAlign w:val="baseline"/>
                <w:rtl w:val="0"/>
              </w:rPr>
              <w:t xml:space="preserve">Observaciones</w:t>
            </w:r>
          </w:p>
        </w:tc>
      </w:tr>
      <w:tr>
        <w:trPr>
          <w:cantSplit w:val="0"/>
          <w:tblHeader w:val="0"/>
        </w:trPr>
        <w:tc>
          <w:tcPr>
            <w:vAlign w:val="top"/>
          </w:tcPr>
          <w:p w:rsidR="00000000" w:rsidDel="00000000" w:rsidP="00000000" w:rsidRDefault="00000000" w:rsidRPr="00000000" w14:paraId="00000084">
            <w:pPr>
              <w:spacing w:after="0" w:line="240" w:lineRule="auto"/>
              <w:rPr>
                <w:vertAlign w:val="baseline"/>
              </w:rPr>
            </w:pPr>
            <w:r w:rsidDel="00000000" w:rsidR="00000000" w:rsidRPr="00000000">
              <w:rPr>
                <w:rtl w:val="0"/>
              </w:rPr>
              <w:t xml:space="preserve">Requerimientos de software</w:t>
            </w:r>
            <w:r w:rsidDel="00000000" w:rsidR="00000000" w:rsidRPr="00000000">
              <w:rPr>
                <w:rtl w:val="0"/>
              </w:rPr>
            </w:r>
          </w:p>
        </w:tc>
        <w:tc>
          <w:tcPr>
            <w:vAlign w:val="top"/>
          </w:tcPr>
          <w:p w:rsidR="00000000" w:rsidDel="00000000" w:rsidP="00000000" w:rsidRDefault="00000000" w:rsidRPr="00000000" w14:paraId="00000085">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86">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after="0" w:line="240" w:lineRule="auto"/>
              <w:rPr>
                <w:vertAlign w:val="baseline"/>
              </w:rPr>
            </w:pPr>
            <w:r w:rsidDel="00000000" w:rsidR="00000000" w:rsidRPr="00000000">
              <w:rPr>
                <w:rtl w:val="0"/>
              </w:rPr>
              <w:t xml:space="preserve">Plan de Gestión de Alcance </w:t>
            </w:r>
            <w:r w:rsidDel="00000000" w:rsidR="00000000" w:rsidRPr="00000000">
              <w:rPr>
                <w:rtl w:val="0"/>
              </w:rPr>
            </w:r>
          </w:p>
        </w:tc>
        <w:tc>
          <w:tcPr>
            <w:vAlign w:val="top"/>
          </w:tcPr>
          <w:p w:rsidR="00000000" w:rsidDel="00000000" w:rsidP="00000000" w:rsidRDefault="00000000" w:rsidRPr="00000000" w14:paraId="00000088">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89">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spacing w:after="0" w:line="240" w:lineRule="auto"/>
              <w:rPr>
                <w:vertAlign w:val="baseline"/>
              </w:rPr>
            </w:pPr>
            <w:r w:rsidDel="00000000" w:rsidR="00000000" w:rsidRPr="00000000">
              <w:rPr>
                <w:rtl w:val="0"/>
              </w:rPr>
              <w:t xml:space="preserve">Plan de Gestión de Requerimientos de Infraestructura</w:t>
            </w:r>
            <w:r w:rsidDel="00000000" w:rsidR="00000000" w:rsidRPr="00000000">
              <w:rPr>
                <w:rtl w:val="0"/>
              </w:rPr>
            </w:r>
          </w:p>
        </w:tc>
        <w:tc>
          <w:tcPr>
            <w:vAlign w:val="top"/>
          </w:tcPr>
          <w:p w:rsidR="00000000" w:rsidDel="00000000" w:rsidP="00000000" w:rsidRDefault="00000000" w:rsidRPr="00000000" w14:paraId="0000008B">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8C">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spacing w:after="0" w:line="240" w:lineRule="auto"/>
              <w:rPr>
                <w:vertAlign w:val="baseline"/>
              </w:rPr>
            </w:pPr>
            <w:r w:rsidDel="00000000" w:rsidR="00000000" w:rsidRPr="00000000">
              <w:rPr>
                <w:rtl w:val="0"/>
              </w:rPr>
              <w:t xml:space="preserve">Plan de Gestión de Requerimientos de Página Web</w:t>
            </w:r>
            <w:r w:rsidDel="00000000" w:rsidR="00000000" w:rsidRPr="00000000">
              <w:rPr>
                <w:rtl w:val="0"/>
              </w:rPr>
            </w:r>
          </w:p>
        </w:tc>
        <w:tc>
          <w:tcPr>
            <w:vAlign w:val="top"/>
          </w:tcPr>
          <w:p w:rsidR="00000000" w:rsidDel="00000000" w:rsidP="00000000" w:rsidRDefault="00000000" w:rsidRPr="00000000" w14:paraId="0000008E">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8F">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spacing w:after="0" w:line="240" w:lineRule="auto"/>
              <w:rPr>
                <w:vertAlign w:val="baseline"/>
              </w:rPr>
            </w:pPr>
            <w:r w:rsidDel="00000000" w:rsidR="00000000" w:rsidRPr="00000000">
              <w:rPr>
                <w:rtl w:val="0"/>
              </w:rPr>
              <w:t xml:space="preserve">Plan de Gestión de Requerimientos de App Mobile</w:t>
            </w:r>
            <w:r w:rsidDel="00000000" w:rsidR="00000000" w:rsidRPr="00000000">
              <w:rPr>
                <w:rtl w:val="0"/>
              </w:rPr>
            </w:r>
          </w:p>
        </w:tc>
        <w:tc>
          <w:tcPr>
            <w:vAlign w:val="top"/>
          </w:tcPr>
          <w:p w:rsidR="00000000" w:rsidDel="00000000" w:rsidP="00000000" w:rsidRDefault="00000000" w:rsidRPr="00000000" w14:paraId="00000091">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92">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spacing w:after="0" w:line="240" w:lineRule="auto"/>
              <w:rPr>
                <w:vertAlign w:val="baseline"/>
              </w:rPr>
            </w:pPr>
            <w:r w:rsidDel="00000000" w:rsidR="00000000" w:rsidRPr="00000000">
              <w:rPr>
                <w:rtl w:val="0"/>
              </w:rPr>
              <w:t xml:space="preserve">Plan de Gestión de Requerimientos de Chat Bot</w:t>
            </w:r>
            <w:r w:rsidDel="00000000" w:rsidR="00000000" w:rsidRPr="00000000">
              <w:rPr>
                <w:rtl w:val="0"/>
              </w:rPr>
            </w:r>
          </w:p>
        </w:tc>
        <w:tc>
          <w:tcPr>
            <w:vAlign w:val="top"/>
          </w:tcPr>
          <w:p w:rsidR="00000000" w:rsidDel="00000000" w:rsidP="00000000" w:rsidRDefault="00000000" w:rsidRPr="00000000" w14:paraId="00000094">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95">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spacing w:after="0" w:line="240" w:lineRule="auto"/>
              <w:rPr>
                <w:vertAlign w:val="baseline"/>
              </w:rPr>
            </w:pPr>
            <w:r w:rsidDel="00000000" w:rsidR="00000000" w:rsidRPr="00000000">
              <w:rPr>
                <w:rtl w:val="0"/>
              </w:rPr>
              <w:t xml:space="preserve">EDT y Diccionario EDT</w:t>
            </w:r>
            <w:r w:rsidDel="00000000" w:rsidR="00000000" w:rsidRPr="00000000">
              <w:rPr>
                <w:rtl w:val="0"/>
              </w:rPr>
            </w:r>
          </w:p>
        </w:tc>
        <w:tc>
          <w:tcPr>
            <w:vAlign w:val="top"/>
          </w:tcPr>
          <w:p w:rsidR="00000000" w:rsidDel="00000000" w:rsidP="00000000" w:rsidRDefault="00000000" w:rsidRPr="00000000" w14:paraId="00000097">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98">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spacing w:after="0" w:line="240" w:lineRule="auto"/>
              <w:rPr>
                <w:vertAlign w:val="baseline"/>
              </w:rPr>
            </w:pPr>
            <w:r w:rsidDel="00000000" w:rsidR="00000000" w:rsidRPr="00000000">
              <w:rPr>
                <w:rtl w:val="0"/>
              </w:rPr>
              <w:t xml:space="preserve">Cronograma</w:t>
            </w:r>
            <w:r w:rsidDel="00000000" w:rsidR="00000000" w:rsidRPr="00000000">
              <w:rPr>
                <w:rtl w:val="0"/>
              </w:rPr>
            </w:r>
          </w:p>
        </w:tc>
        <w:tc>
          <w:tcPr>
            <w:vAlign w:val="top"/>
          </w:tcPr>
          <w:p w:rsidR="00000000" w:rsidDel="00000000" w:rsidP="00000000" w:rsidRDefault="00000000" w:rsidRPr="00000000" w14:paraId="0000009A">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9B">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spacing w:after="0" w:line="240" w:lineRule="auto"/>
              <w:rPr>
                <w:vertAlign w:val="baseline"/>
              </w:rPr>
            </w:pPr>
            <w:r w:rsidDel="00000000" w:rsidR="00000000" w:rsidRPr="00000000">
              <w:rPr>
                <w:rtl w:val="0"/>
              </w:rPr>
              <w:t xml:space="preserve">Plan de Gestión de Costos</w:t>
            </w: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9E">
            <w:pPr>
              <w:spacing w:after="0" w:line="240" w:lineRule="auto"/>
              <w:jc w:val="left"/>
              <w:rPr>
                <w:vertAlign w:val="baseline"/>
              </w:rPr>
            </w:pPr>
            <w:r w:rsidDel="00000000" w:rsidR="00000000" w:rsidRPr="00000000">
              <w:rPr>
                <w:rtl w:val="0"/>
              </w:rPr>
              <w:t xml:space="preserve">No hubo cambios en el presupuesto general, sin embargo en algunas etapas se excedió del presupuesto estimado pero fue cubierto con dinero que sobra de otras etapas, dejando un margen de dinero no utilizado, que se dejó como reserva en caso de cubrir necesidades emergentes.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spacing w:after="0" w:line="240" w:lineRule="auto"/>
              <w:rPr>
                <w:vertAlign w:val="baseline"/>
              </w:rPr>
            </w:pPr>
            <w:r w:rsidDel="00000000" w:rsidR="00000000" w:rsidRPr="00000000">
              <w:rPr>
                <w:rtl w:val="0"/>
              </w:rPr>
              <w:t xml:space="preserve">Plan de Gestión de Calidad</w:t>
            </w:r>
            <w:r w:rsidDel="00000000" w:rsidR="00000000" w:rsidRPr="00000000">
              <w:rPr>
                <w:rtl w:val="0"/>
              </w:rPr>
            </w:r>
          </w:p>
        </w:tc>
        <w:tc>
          <w:tcPr>
            <w:vAlign w:val="top"/>
          </w:tcPr>
          <w:p w:rsidR="00000000" w:rsidDel="00000000" w:rsidP="00000000" w:rsidRDefault="00000000" w:rsidRPr="00000000" w14:paraId="000000A0">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A1">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spacing w:after="0" w:line="240" w:lineRule="auto"/>
              <w:rPr>
                <w:vertAlign w:val="baseline"/>
              </w:rPr>
            </w:pPr>
            <w:r w:rsidDel="00000000" w:rsidR="00000000" w:rsidRPr="00000000">
              <w:rPr>
                <w:rtl w:val="0"/>
              </w:rPr>
              <w:t xml:space="preserve">Plan de Gestión de Recursos</w:t>
            </w:r>
            <w:r w:rsidDel="00000000" w:rsidR="00000000" w:rsidRPr="00000000">
              <w:rPr>
                <w:rtl w:val="0"/>
              </w:rPr>
            </w:r>
          </w:p>
        </w:tc>
        <w:tc>
          <w:tcPr>
            <w:vAlign w:val="top"/>
          </w:tcPr>
          <w:p w:rsidR="00000000" w:rsidDel="00000000" w:rsidP="00000000" w:rsidRDefault="00000000" w:rsidRPr="00000000" w14:paraId="000000A3">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A4">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spacing w:after="0" w:line="240" w:lineRule="auto"/>
              <w:rPr>
                <w:vertAlign w:val="baseline"/>
              </w:rPr>
            </w:pPr>
            <w:r w:rsidDel="00000000" w:rsidR="00000000" w:rsidRPr="00000000">
              <w:rPr>
                <w:rtl w:val="0"/>
              </w:rPr>
              <w:t xml:space="preserve">Plan de Gestión de Comunicaciones</w:t>
            </w:r>
            <w:r w:rsidDel="00000000" w:rsidR="00000000" w:rsidRPr="00000000">
              <w:rPr>
                <w:rtl w:val="0"/>
              </w:rPr>
            </w:r>
          </w:p>
        </w:tc>
        <w:tc>
          <w:tcPr>
            <w:vAlign w:val="top"/>
          </w:tcPr>
          <w:p w:rsidR="00000000" w:rsidDel="00000000" w:rsidP="00000000" w:rsidRDefault="00000000" w:rsidRPr="00000000" w14:paraId="000000A6">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A7">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spacing w:after="0" w:line="240" w:lineRule="auto"/>
              <w:rPr>
                <w:vertAlign w:val="baseline"/>
              </w:rPr>
            </w:pPr>
            <w:r w:rsidDel="00000000" w:rsidR="00000000" w:rsidRPr="00000000">
              <w:rPr>
                <w:rtl w:val="0"/>
              </w:rPr>
              <w:t xml:space="preserve">Plan de Gestión de Riesgos</w:t>
            </w:r>
            <w:r w:rsidDel="00000000" w:rsidR="00000000" w:rsidRPr="00000000">
              <w:rPr>
                <w:rtl w:val="0"/>
              </w:rPr>
            </w:r>
          </w:p>
        </w:tc>
        <w:tc>
          <w:tcPr>
            <w:vAlign w:val="top"/>
          </w:tcPr>
          <w:p w:rsidR="00000000" w:rsidDel="00000000" w:rsidP="00000000" w:rsidRDefault="00000000" w:rsidRPr="00000000" w14:paraId="000000A9">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AA">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spacing w:after="0" w:line="240" w:lineRule="auto"/>
              <w:rPr>
                <w:vertAlign w:val="baseline"/>
              </w:rPr>
            </w:pPr>
            <w:r w:rsidDel="00000000" w:rsidR="00000000" w:rsidRPr="00000000">
              <w:rPr>
                <w:rtl w:val="0"/>
              </w:rPr>
              <w:t xml:space="preserve">Plan de Gestión de Adquisiciones</w:t>
            </w:r>
            <w:r w:rsidDel="00000000" w:rsidR="00000000" w:rsidRPr="00000000">
              <w:rPr>
                <w:rtl w:val="0"/>
              </w:rPr>
            </w:r>
          </w:p>
        </w:tc>
        <w:tc>
          <w:tcPr>
            <w:vAlign w:val="top"/>
          </w:tcPr>
          <w:p w:rsidR="00000000" w:rsidDel="00000000" w:rsidP="00000000" w:rsidRDefault="00000000" w:rsidRPr="00000000" w14:paraId="000000AC">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AD">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E">
            <w:pPr>
              <w:spacing w:after="0" w:line="240" w:lineRule="auto"/>
              <w:rPr/>
            </w:pPr>
            <w:r w:rsidDel="00000000" w:rsidR="00000000" w:rsidRPr="00000000">
              <w:rPr>
                <w:rtl w:val="0"/>
              </w:rPr>
              <w:t xml:space="preserve">Plan de Gestión de Interesados</w:t>
            </w:r>
          </w:p>
        </w:tc>
        <w:tc>
          <w:tcPr>
            <w:vAlign w:val="top"/>
          </w:tcPr>
          <w:p w:rsidR="00000000" w:rsidDel="00000000" w:rsidP="00000000" w:rsidRDefault="00000000" w:rsidRPr="00000000" w14:paraId="000000AF">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B0">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spacing w:after="0" w:line="240" w:lineRule="auto"/>
              <w:rPr/>
            </w:pPr>
            <w:r w:rsidDel="00000000" w:rsidR="00000000" w:rsidRPr="00000000">
              <w:rPr>
                <w:rtl w:val="0"/>
              </w:rPr>
              <w:t xml:space="preserve">Plan de Gestión de Cambios</w:t>
            </w:r>
          </w:p>
        </w:tc>
        <w:tc>
          <w:tcPr>
            <w:vAlign w:val="top"/>
          </w:tcPr>
          <w:p w:rsidR="00000000" w:rsidDel="00000000" w:rsidP="00000000" w:rsidRDefault="00000000" w:rsidRPr="00000000" w14:paraId="000000B2">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B3">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spacing w:after="0" w:line="240" w:lineRule="auto"/>
              <w:rPr/>
            </w:pPr>
            <w:r w:rsidDel="00000000" w:rsidR="00000000" w:rsidRPr="00000000">
              <w:rPr>
                <w:rtl w:val="0"/>
              </w:rPr>
              <w:t xml:space="preserve">Plan de Gestión de Configuración</w:t>
            </w:r>
          </w:p>
        </w:tc>
        <w:tc>
          <w:tcPr>
            <w:vAlign w:val="top"/>
          </w:tcPr>
          <w:p w:rsidR="00000000" w:rsidDel="00000000" w:rsidP="00000000" w:rsidRDefault="00000000" w:rsidRPr="00000000" w14:paraId="000000B5">
            <w:pPr>
              <w:spacing w:after="0" w:line="240" w:lineRule="auto"/>
              <w:jc w:val="center"/>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B6">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spacing w:after="0" w:line="240" w:lineRule="auto"/>
              <w:rPr/>
            </w:pPr>
            <w:r w:rsidDel="00000000" w:rsidR="00000000" w:rsidRPr="00000000">
              <w:rPr>
                <w:rtl w:val="0"/>
              </w:rPr>
              <w:t xml:space="preserve">Plan de Dirección del Proyecto</w:t>
            </w:r>
          </w:p>
        </w:tc>
        <w:tc>
          <w:tcPr>
            <w:vAlign w:val="top"/>
          </w:tcPr>
          <w:p w:rsidR="00000000" w:rsidDel="00000000" w:rsidP="00000000" w:rsidRDefault="00000000" w:rsidRPr="00000000" w14:paraId="000000B8">
            <w:pPr>
              <w:spacing w:after="0" w:line="240" w:lineRule="auto"/>
              <w:jc w:val="center"/>
              <w:rPr/>
            </w:pPr>
            <w:r w:rsidDel="00000000" w:rsidR="00000000" w:rsidRPr="00000000">
              <w:rPr>
                <w:rtl w:val="0"/>
              </w:rPr>
              <w:t xml:space="preserve">Sí</w:t>
            </w:r>
          </w:p>
        </w:tc>
        <w:tc>
          <w:tcPr>
            <w:vAlign w:val="top"/>
          </w:tcPr>
          <w:p w:rsidR="00000000" w:rsidDel="00000000" w:rsidP="00000000" w:rsidRDefault="00000000" w:rsidRPr="00000000" w14:paraId="000000B9">
            <w:pPr>
              <w:spacing w:after="0" w:line="240" w:lineRule="auto"/>
              <w:rPr>
                <w:vertAlign w:val="baseline"/>
              </w:rPr>
            </w:pPr>
            <w:r w:rsidDel="00000000" w:rsidR="00000000" w:rsidRPr="00000000">
              <w:rPr>
                <w:rtl w:val="0"/>
              </w:rPr>
              <w:t xml:space="preserve">Sin Observaciones</w:t>
            </w:r>
            <w:r w:rsidDel="00000000" w:rsidR="00000000" w:rsidRPr="00000000">
              <w:rPr>
                <w:rtl w:val="0"/>
              </w:rPr>
            </w:r>
          </w:p>
        </w:tc>
      </w:tr>
    </w:tbl>
    <w:p w:rsidR="00000000" w:rsidDel="00000000" w:rsidP="00000000" w:rsidRDefault="00000000" w:rsidRPr="00000000" w14:paraId="000000BA">
      <w:pPr>
        <w:spacing w:after="0" w:line="240" w:lineRule="auto"/>
        <w:rPr/>
      </w:pPr>
      <w:r w:rsidDel="00000000" w:rsidR="00000000" w:rsidRPr="00000000">
        <w:rPr>
          <w:rtl w:val="0"/>
        </w:rPr>
      </w:r>
    </w:p>
    <w:p w:rsidR="00000000" w:rsidDel="00000000" w:rsidP="00000000" w:rsidRDefault="00000000" w:rsidRPr="00000000" w14:paraId="000000BB">
      <w:pPr>
        <w:spacing w:after="0" w:line="240" w:lineRule="auto"/>
        <w:rPr/>
      </w:pPr>
      <w:r w:rsidDel="00000000" w:rsidR="00000000" w:rsidRPr="00000000">
        <w:rPr>
          <w:rtl w:val="0"/>
        </w:rPr>
      </w:r>
    </w:p>
    <w:p w:rsidR="00000000" w:rsidDel="00000000" w:rsidP="00000000" w:rsidRDefault="00000000" w:rsidRPr="00000000" w14:paraId="000000BC">
      <w:pPr>
        <w:spacing w:after="0" w:line="240" w:lineRule="auto"/>
        <w:rPr/>
      </w:pPr>
      <w:r w:rsidDel="00000000" w:rsidR="00000000" w:rsidRPr="00000000">
        <w:rPr>
          <w:rtl w:val="0"/>
        </w:rPr>
      </w:r>
    </w:p>
    <w:p w:rsidR="00000000" w:rsidDel="00000000" w:rsidP="00000000" w:rsidRDefault="00000000" w:rsidRPr="00000000" w14:paraId="000000BD">
      <w:pPr>
        <w:spacing w:after="0" w:line="240" w:lineRule="auto"/>
        <w:rPr/>
      </w:pPr>
      <w:r w:rsidDel="00000000" w:rsidR="00000000" w:rsidRPr="00000000">
        <w:rPr>
          <w:rtl w:val="0"/>
        </w:rPr>
      </w:r>
    </w:p>
    <w:p w:rsidR="00000000" w:rsidDel="00000000" w:rsidP="00000000" w:rsidRDefault="00000000" w:rsidRPr="00000000" w14:paraId="000000BE">
      <w:pPr>
        <w:spacing w:after="0" w:line="240" w:lineRule="auto"/>
        <w:rPr>
          <w:vertAlign w:val="baseline"/>
        </w:rPr>
      </w:pPr>
      <w:r w:rsidDel="00000000" w:rsidR="00000000" w:rsidRPr="00000000">
        <w:rPr>
          <w:vertAlign w:val="baseline"/>
          <w:rtl w:val="0"/>
        </w:rPr>
        <w:t xml:space="preserve">Para cada entregable aceptado, se da por entendido que:</w:t>
      </w:r>
    </w:p>
    <w:p w:rsidR="00000000" w:rsidDel="00000000" w:rsidP="00000000" w:rsidRDefault="00000000" w:rsidRPr="00000000" w14:paraId="000000BF">
      <w:pPr>
        <w:spacing w:after="0" w:line="240" w:lineRule="auto"/>
        <w:rPr>
          <w:vertAlign w:val="baseline"/>
        </w:rPr>
      </w:pPr>
      <w:r w:rsidDel="00000000" w:rsidR="00000000" w:rsidRPr="00000000">
        <w:rPr>
          <w:rtl w:val="0"/>
        </w:rPr>
      </w:r>
    </w:p>
    <w:p w:rsidR="00000000" w:rsidDel="00000000" w:rsidP="00000000" w:rsidRDefault="00000000" w:rsidRPr="00000000" w14:paraId="000000C0">
      <w:pPr>
        <w:numPr>
          <w:ilvl w:val="0"/>
          <w:numId w:val="2"/>
        </w:numPr>
        <w:spacing w:after="0" w:line="240" w:lineRule="auto"/>
        <w:ind w:left="720" w:hanging="360"/>
        <w:rPr>
          <w:vertAlign w:val="baseline"/>
        </w:rPr>
      </w:pPr>
      <w:r w:rsidDel="00000000" w:rsidR="00000000" w:rsidRPr="00000000">
        <w:rPr>
          <w:vertAlign w:val="baseline"/>
          <w:rtl w:val="0"/>
        </w:rPr>
        <w:t xml:space="preserve">El entregable ha cumplido los criterios de aceptación establecidos en la documentación de requerimientos y definición de alcance.</w:t>
      </w:r>
    </w:p>
    <w:p w:rsidR="00000000" w:rsidDel="00000000" w:rsidP="00000000" w:rsidRDefault="00000000" w:rsidRPr="00000000" w14:paraId="000000C1">
      <w:pPr>
        <w:numPr>
          <w:ilvl w:val="0"/>
          <w:numId w:val="2"/>
        </w:numPr>
        <w:spacing w:after="0" w:line="240" w:lineRule="auto"/>
        <w:ind w:left="720" w:hanging="360"/>
        <w:rPr>
          <w:vertAlign w:val="baseline"/>
        </w:rPr>
      </w:pPr>
      <w:r w:rsidDel="00000000" w:rsidR="00000000" w:rsidRPr="00000000">
        <w:rPr>
          <w:vertAlign w:val="baseline"/>
          <w:rtl w:val="0"/>
        </w:rPr>
        <w:t xml:space="preserve">Se ha verificado que los entregables cumplen los requerimientos.</w:t>
      </w:r>
    </w:p>
    <w:p w:rsidR="00000000" w:rsidDel="00000000" w:rsidP="00000000" w:rsidRDefault="00000000" w:rsidRPr="00000000" w14:paraId="000000C2">
      <w:pPr>
        <w:numPr>
          <w:ilvl w:val="0"/>
          <w:numId w:val="2"/>
        </w:numPr>
        <w:spacing w:after="0" w:line="240" w:lineRule="auto"/>
        <w:ind w:left="720" w:hanging="360"/>
        <w:rPr>
          <w:vertAlign w:val="baseline"/>
        </w:rPr>
      </w:pPr>
      <w:r w:rsidDel="00000000" w:rsidR="00000000" w:rsidRPr="00000000">
        <w:rPr>
          <w:vertAlign w:val="baseline"/>
          <w:rtl w:val="0"/>
        </w:rPr>
        <w:t xml:space="preserve">Se ha validado el cumplimiento de los requerimientos funcionales y de calidad definidos.</w:t>
      </w:r>
    </w:p>
    <w:p w:rsidR="00000000" w:rsidDel="00000000" w:rsidP="00000000" w:rsidRDefault="00000000" w:rsidRPr="00000000" w14:paraId="000000C3">
      <w:pPr>
        <w:numPr>
          <w:ilvl w:val="0"/>
          <w:numId w:val="2"/>
        </w:numPr>
        <w:spacing w:after="0" w:line="240" w:lineRule="auto"/>
        <w:ind w:left="720" w:hanging="360"/>
        <w:rPr>
          <w:vertAlign w:val="baseline"/>
        </w:rPr>
      </w:pPr>
      <w:r w:rsidDel="00000000" w:rsidR="00000000" w:rsidRPr="00000000">
        <w:rPr>
          <w:vertAlign w:val="baseline"/>
          <w:rtl w:val="0"/>
        </w:rPr>
        <w:t xml:space="preserve">Se ha realizado la transferencia de conocimientos y control al área operativa.</w:t>
      </w:r>
    </w:p>
    <w:p w:rsidR="00000000" w:rsidDel="00000000" w:rsidP="00000000" w:rsidRDefault="00000000" w:rsidRPr="00000000" w14:paraId="000000C4">
      <w:pPr>
        <w:numPr>
          <w:ilvl w:val="0"/>
          <w:numId w:val="2"/>
        </w:numPr>
        <w:spacing w:after="0" w:line="240" w:lineRule="auto"/>
        <w:ind w:left="720" w:hanging="360"/>
        <w:rPr>
          <w:vertAlign w:val="baseline"/>
        </w:rPr>
      </w:pPr>
      <w:r w:rsidDel="00000000" w:rsidR="00000000" w:rsidRPr="00000000">
        <w:rPr>
          <w:vertAlign w:val="baseline"/>
          <w:rtl w:val="0"/>
        </w:rPr>
        <w:t xml:space="preserve">Se ha concluido el entrenamiento que se definió necesario.</w:t>
      </w:r>
    </w:p>
    <w:p w:rsidR="00000000" w:rsidDel="00000000" w:rsidP="00000000" w:rsidRDefault="00000000" w:rsidRPr="00000000" w14:paraId="000000C5">
      <w:pPr>
        <w:numPr>
          <w:ilvl w:val="0"/>
          <w:numId w:val="2"/>
        </w:numPr>
        <w:spacing w:after="0" w:line="240" w:lineRule="auto"/>
        <w:ind w:left="720" w:hanging="360"/>
        <w:rPr>
          <w:vertAlign w:val="baseline"/>
        </w:rPr>
      </w:pPr>
      <w:r w:rsidDel="00000000" w:rsidR="00000000" w:rsidRPr="00000000">
        <w:rPr>
          <w:vertAlign w:val="baseline"/>
          <w:rtl w:val="0"/>
        </w:rPr>
        <w:t xml:space="preserve">Se ha entregado la documentación al área operativa.</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autoriza al Gerente de Proyecto a continuar con el cierre formal del proyecto o fase, lo cual deberá incluir:</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Evaluación post-proyecto o fase.</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Documentación de lecciones aprendidas.</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Liberación del equipo de trabajo para su reasignación.</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Cierre de todos los procesos de procura y contratación con terceros.</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Archivo de la documentación del proyecto.</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b w:val="1"/>
          <w:color w:val="365f91"/>
          <w:sz w:val="32"/>
          <w:szCs w:val="32"/>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vez concluido el proceso de cierre, el Patrocinador (Sponsor) del proyecto deberá ser notificado para que el Gerente de Proyectos sea liberado y reasignado.</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D5">
            <w:pPr>
              <w:pStyle w:val="Heading2"/>
              <w:keepNext w:val="0"/>
              <w:keepLines w:val="0"/>
              <w:spacing w:after="280" w:before="0" w:line="240" w:lineRule="auto"/>
              <w:ind w:hanging="1"/>
              <w:rPr>
                <w:color w:val="365f91"/>
                <w:sz w:val="24"/>
                <w:szCs w:val="24"/>
              </w:rPr>
            </w:pPr>
            <w:r w:rsidDel="00000000" w:rsidR="00000000" w:rsidRPr="00000000">
              <w:rPr>
                <w:rtl w:val="0"/>
              </w:rPr>
            </w:r>
          </w:p>
          <w:p w:rsidR="00000000" w:rsidDel="00000000" w:rsidP="00000000" w:rsidRDefault="00000000" w:rsidRPr="00000000" w14:paraId="000000D6">
            <w:pPr>
              <w:pStyle w:val="Heading2"/>
              <w:keepNext w:val="0"/>
              <w:keepLines w:val="0"/>
              <w:spacing w:after="280" w:before="0" w:line="240" w:lineRule="auto"/>
              <w:ind w:hanging="1"/>
              <w:rPr>
                <w:b w:val="0"/>
                <w:color w:val="365f91"/>
                <w:sz w:val="24"/>
                <w:szCs w:val="24"/>
              </w:rPr>
            </w:pPr>
            <w:r w:rsidDel="00000000" w:rsidR="00000000" w:rsidRPr="00000000">
              <w:rPr>
                <w:b w:val="0"/>
                <w:color w:val="365f91"/>
                <w:sz w:val="24"/>
                <w:szCs w:val="24"/>
                <w:rtl w:val="0"/>
              </w:rPr>
              <w:t xml:space="preserve">Gerente General Mariela García</w:t>
            </w:r>
          </w:p>
          <w:p w:rsidR="00000000" w:rsidDel="00000000" w:rsidP="00000000" w:rsidRDefault="00000000" w:rsidRPr="00000000" w14:paraId="000000D7">
            <w:pPr>
              <w:pStyle w:val="Heading2"/>
              <w:keepNext w:val="0"/>
              <w:keepLines w:val="0"/>
              <w:spacing w:after="0" w:before="280" w:line="240" w:lineRule="auto"/>
              <w:ind w:hanging="1"/>
              <w:rPr>
                <w:b w:val="0"/>
                <w:color w:val="365f91"/>
                <w:sz w:val="24"/>
                <w:szCs w:val="24"/>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D8">
            <w:pPr>
              <w:pStyle w:val="Heading2"/>
              <w:keepNext w:val="0"/>
              <w:keepLines w:val="0"/>
              <w:spacing w:after="0" w:before="0" w:line="240" w:lineRule="auto"/>
              <w:ind w:hanging="1"/>
              <w:rPr>
                <w:b w:val="0"/>
                <w:color w:val="365f91"/>
                <w:sz w:val="24"/>
                <w:szCs w:val="24"/>
              </w:rPr>
            </w:pPr>
            <w:bookmarkStart w:colFirst="0" w:colLast="0" w:name="_heading=h.oot6fh13gqgk" w:id="9"/>
            <w:bookmarkEnd w:id="9"/>
            <w:r w:rsidDel="00000000" w:rsidR="00000000" w:rsidRPr="00000000">
              <w:rPr>
                <w:rtl w:val="0"/>
              </w:rPr>
            </w:r>
          </w:p>
          <w:p w:rsidR="00000000" w:rsidDel="00000000" w:rsidP="00000000" w:rsidRDefault="00000000" w:rsidRPr="00000000" w14:paraId="000000D9">
            <w:pPr>
              <w:pStyle w:val="Heading2"/>
              <w:keepNext w:val="0"/>
              <w:keepLines w:val="0"/>
              <w:spacing w:after="0" w:before="0" w:line="240" w:lineRule="auto"/>
              <w:ind w:hanging="1"/>
              <w:rPr>
                <w:b w:val="0"/>
                <w:color w:val="365f91"/>
                <w:sz w:val="24"/>
                <w:szCs w:val="24"/>
              </w:rPr>
            </w:pPr>
            <w:bookmarkStart w:colFirst="0" w:colLast="0" w:name="_heading=h.wmot1ph2rkzf" w:id="10"/>
            <w:bookmarkEnd w:id="10"/>
            <w:r w:rsidDel="00000000" w:rsidR="00000000" w:rsidRPr="00000000">
              <w:rPr>
                <w:rtl w:val="0"/>
              </w:rPr>
            </w:r>
          </w:p>
          <w:p w:rsidR="00000000" w:rsidDel="00000000" w:rsidP="00000000" w:rsidRDefault="00000000" w:rsidRPr="00000000" w14:paraId="000000DA">
            <w:pPr>
              <w:pStyle w:val="Heading2"/>
              <w:keepNext w:val="0"/>
              <w:keepLines w:val="0"/>
              <w:spacing w:after="0" w:before="0" w:line="240" w:lineRule="auto"/>
              <w:ind w:hanging="1"/>
              <w:rPr>
                <w:b w:val="0"/>
                <w:color w:val="365f91"/>
                <w:sz w:val="24"/>
                <w:szCs w:val="24"/>
              </w:rPr>
            </w:pPr>
            <w:bookmarkStart w:colFirst="0" w:colLast="0" w:name="_heading=h.i6ecu36z25gh" w:id="11"/>
            <w:bookmarkEnd w:id="11"/>
            <w:r w:rsidDel="00000000" w:rsidR="00000000" w:rsidRPr="00000000">
              <w:rPr>
                <w:b w:val="0"/>
                <w:color w:val="365f91"/>
                <w:sz w:val="24"/>
                <w:szCs w:val="24"/>
                <w:rtl w:val="0"/>
              </w:rPr>
              <w:t xml:space="preserve">20-11-2023</w:t>
            </w:r>
          </w:p>
        </w:tc>
        <w:tc>
          <w:tcPr>
            <w:vAlign w:val="top"/>
          </w:tcPr>
          <w:p w:rsidR="00000000" w:rsidDel="00000000" w:rsidP="00000000" w:rsidRDefault="00000000" w:rsidRPr="00000000" w14:paraId="000000DB">
            <w:pPr>
              <w:pStyle w:val="Heading2"/>
              <w:keepNext w:val="0"/>
              <w:keepLines w:val="0"/>
              <w:spacing w:after="0" w:before="0" w:line="240" w:lineRule="auto"/>
              <w:ind w:hanging="1"/>
              <w:rPr>
                <w:color w:val="365f91"/>
                <w:sz w:val="24"/>
                <w:szCs w:val="24"/>
              </w:rPr>
            </w:pPr>
            <w:bookmarkStart w:colFirst="0" w:colLast="0" w:name="_heading=h.sa3h82j4v9e3" w:id="12"/>
            <w:bookmarkEnd w:id="12"/>
            <w:r w:rsidDel="00000000" w:rsidR="00000000" w:rsidRPr="00000000">
              <w:rPr>
                <w:b w:val="0"/>
                <w:color w:val="365f91"/>
                <w:sz w:val="24"/>
                <w:szCs w:val="24"/>
              </w:rPr>
              <w:drawing>
                <wp:inline distB="114300" distT="114300" distL="114300" distR="114300">
                  <wp:extent cx="1771650" cy="990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71650" cy="990600"/>
                          </a:xfrm>
                          <a:prstGeom prst="rect"/>
                          <a:ln/>
                        </pic:spPr>
                      </pic:pic>
                    </a:graphicData>
                  </a:graphic>
                </wp:inline>
              </w:drawing>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C">
            <w:pPr>
              <w:pStyle w:val="Heading2"/>
              <w:keepNext w:val="0"/>
              <w:keepLines w:val="0"/>
              <w:spacing w:after="280" w:before="0" w:line="240" w:lineRule="auto"/>
              <w:ind w:hanging="1"/>
              <w:rPr>
                <w:b w:val="0"/>
                <w:color w:val="365f91"/>
                <w:sz w:val="24"/>
                <w:szCs w:val="24"/>
              </w:rPr>
            </w:pPr>
            <w:r w:rsidDel="00000000" w:rsidR="00000000" w:rsidRPr="00000000">
              <w:rPr>
                <w:rtl w:val="0"/>
              </w:rPr>
            </w:r>
          </w:p>
          <w:p w:rsidR="00000000" w:rsidDel="00000000" w:rsidP="00000000" w:rsidRDefault="00000000" w:rsidRPr="00000000" w14:paraId="000000DD">
            <w:pPr>
              <w:pStyle w:val="Heading2"/>
              <w:keepNext w:val="0"/>
              <w:keepLines w:val="0"/>
              <w:spacing w:after="280" w:before="0" w:line="240" w:lineRule="auto"/>
              <w:ind w:hanging="1"/>
              <w:rPr>
                <w:b w:val="0"/>
                <w:color w:val="365f91"/>
                <w:sz w:val="24"/>
                <w:szCs w:val="24"/>
              </w:rPr>
            </w:pPr>
            <w:r w:rsidDel="00000000" w:rsidR="00000000" w:rsidRPr="00000000">
              <w:rPr>
                <w:rtl w:val="0"/>
              </w:rPr>
            </w:r>
          </w:p>
          <w:p w:rsidR="00000000" w:rsidDel="00000000" w:rsidP="00000000" w:rsidRDefault="00000000" w:rsidRPr="00000000" w14:paraId="000000DE">
            <w:pPr>
              <w:pStyle w:val="Heading2"/>
              <w:keepNext w:val="0"/>
              <w:keepLines w:val="0"/>
              <w:spacing w:after="280" w:before="0" w:line="240" w:lineRule="auto"/>
              <w:ind w:hanging="1"/>
              <w:rPr>
                <w:b w:val="0"/>
                <w:color w:val="365f91"/>
                <w:sz w:val="24"/>
                <w:szCs w:val="24"/>
              </w:rPr>
            </w:pPr>
            <w:bookmarkStart w:colFirst="0" w:colLast="0" w:name="_heading=h.ko6yewov1t5p" w:id="13"/>
            <w:bookmarkEnd w:id="13"/>
            <w:r w:rsidDel="00000000" w:rsidR="00000000" w:rsidRPr="00000000">
              <w:rPr>
                <w:b w:val="0"/>
                <w:color w:val="365f91"/>
                <w:sz w:val="24"/>
                <w:szCs w:val="24"/>
                <w:rtl w:val="0"/>
              </w:rPr>
              <w:t xml:space="preserve">Gerente Comercial Gabriel Monroy</w:t>
            </w:r>
          </w:p>
          <w:p w:rsidR="00000000" w:rsidDel="00000000" w:rsidP="00000000" w:rsidRDefault="00000000" w:rsidRPr="00000000" w14:paraId="000000DF">
            <w:pPr>
              <w:pStyle w:val="Heading2"/>
              <w:keepNext w:val="0"/>
              <w:keepLines w:val="0"/>
              <w:spacing w:after="0" w:before="280" w:line="240" w:lineRule="auto"/>
              <w:ind w:hanging="1"/>
              <w:rPr>
                <w:b w:val="0"/>
                <w:color w:val="365f91"/>
                <w:sz w:val="24"/>
                <w:szCs w:val="24"/>
              </w:rPr>
            </w:pPr>
            <w:bookmarkStart w:colFirst="0" w:colLast="0" w:name="_heading=h.bdtdb127df06" w:id="14"/>
            <w:bookmarkEnd w:id="14"/>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0">
            <w:pPr>
              <w:pStyle w:val="Heading2"/>
              <w:keepNext w:val="0"/>
              <w:keepLines w:val="0"/>
              <w:spacing w:after="0" w:before="0" w:line="240" w:lineRule="auto"/>
              <w:ind w:hanging="1"/>
              <w:rPr>
                <w:b w:val="0"/>
                <w:color w:val="365f91"/>
                <w:sz w:val="24"/>
                <w:szCs w:val="24"/>
              </w:rPr>
            </w:pPr>
            <w:bookmarkStart w:colFirst="0" w:colLast="0" w:name="_heading=h.eei4qznhd9a5" w:id="15"/>
            <w:bookmarkEnd w:id="15"/>
            <w:r w:rsidDel="00000000" w:rsidR="00000000" w:rsidRPr="00000000">
              <w:rPr>
                <w:rtl w:val="0"/>
              </w:rPr>
            </w:r>
          </w:p>
          <w:p w:rsidR="00000000" w:rsidDel="00000000" w:rsidP="00000000" w:rsidRDefault="00000000" w:rsidRPr="00000000" w14:paraId="000000E1">
            <w:pPr>
              <w:pStyle w:val="Heading2"/>
              <w:keepNext w:val="0"/>
              <w:keepLines w:val="0"/>
              <w:spacing w:after="0" w:before="0" w:line="240" w:lineRule="auto"/>
              <w:ind w:hanging="1"/>
              <w:rPr>
                <w:b w:val="0"/>
                <w:color w:val="365f91"/>
                <w:sz w:val="24"/>
                <w:szCs w:val="24"/>
              </w:rPr>
            </w:pPr>
            <w:bookmarkStart w:colFirst="0" w:colLast="0" w:name="_heading=h.s0olggdb5xz" w:id="16"/>
            <w:bookmarkEnd w:id="16"/>
            <w:r w:rsidDel="00000000" w:rsidR="00000000" w:rsidRPr="00000000">
              <w:rPr>
                <w:rtl w:val="0"/>
              </w:rPr>
            </w:r>
          </w:p>
          <w:p w:rsidR="00000000" w:rsidDel="00000000" w:rsidP="00000000" w:rsidRDefault="00000000" w:rsidRPr="00000000" w14:paraId="000000E2">
            <w:pPr>
              <w:pStyle w:val="Heading2"/>
              <w:keepNext w:val="0"/>
              <w:keepLines w:val="0"/>
              <w:spacing w:after="0" w:before="0" w:line="240" w:lineRule="auto"/>
              <w:ind w:hanging="1"/>
              <w:rPr>
                <w:b w:val="0"/>
                <w:color w:val="365f91"/>
                <w:sz w:val="24"/>
                <w:szCs w:val="24"/>
              </w:rPr>
            </w:pPr>
            <w:bookmarkStart w:colFirst="0" w:colLast="0" w:name="_heading=h.yu4nusq89vzw" w:id="17"/>
            <w:bookmarkEnd w:id="17"/>
            <w:r w:rsidDel="00000000" w:rsidR="00000000" w:rsidRPr="00000000">
              <w:rPr>
                <w:rtl w:val="0"/>
              </w:rPr>
            </w:r>
          </w:p>
          <w:p w:rsidR="00000000" w:rsidDel="00000000" w:rsidP="00000000" w:rsidRDefault="00000000" w:rsidRPr="00000000" w14:paraId="000000E3">
            <w:pPr>
              <w:pStyle w:val="Heading2"/>
              <w:keepNext w:val="0"/>
              <w:keepLines w:val="0"/>
              <w:spacing w:after="0" w:before="0" w:line="240" w:lineRule="auto"/>
              <w:ind w:hanging="1"/>
              <w:rPr>
                <w:b w:val="0"/>
                <w:color w:val="365f91"/>
                <w:sz w:val="24"/>
                <w:szCs w:val="24"/>
              </w:rPr>
            </w:pPr>
            <w:bookmarkStart w:colFirst="0" w:colLast="0" w:name="_heading=h.rdjzd85ypu7h" w:id="18"/>
            <w:bookmarkEnd w:id="18"/>
            <w:r w:rsidDel="00000000" w:rsidR="00000000" w:rsidRPr="00000000">
              <w:rPr>
                <w:rtl w:val="0"/>
              </w:rPr>
            </w:r>
          </w:p>
          <w:p w:rsidR="00000000" w:rsidDel="00000000" w:rsidP="00000000" w:rsidRDefault="00000000" w:rsidRPr="00000000" w14:paraId="000000E4">
            <w:pPr>
              <w:pStyle w:val="Heading2"/>
              <w:keepNext w:val="0"/>
              <w:keepLines w:val="0"/>
              <w:spacing w:after="0" w:before="0" w:line="240" w:lineRule="auto"/>
              <w:ind w:hanging="1"/>
              <w:rPr>
                <w:b w:val="0"/>
                <w:color w:val="365f91"/>
                <w:sz w:val="24"/>
                <w:szCs w:val="24"/>
              </w:rPr>
            </w:pPr>
            <w:bookmarkStart w:colFirst="0" w:colLast="0" w:name="_heading=h.8qxcm7kz0qqb" w:id="19"/>
            <w:bookmarkEnd w:id="19"/>
            <w:r w:rsidDel="00000000" w:rsidR="00000000" w:rsidRPr="00000000">
              <w:rPr>
                <w:b w:val="0"/>
                <w:color w:val="365f91"/>
                <w:sz w:val="24"/>
                <w:szCs w:val="24"/>
                <w:rtl w:val="0"/>
              </w:rPr>
              <w:t xml:space="preserve">20-11-2023</w:t>
            </w:r>
          </w:p>
        </w:tc>
        <w:tc>
          <w:tcPr>
            <w:vAlign w:val="top"/>
          </w:tcPr>
          <w:p w:rsidR="00000000" w:rsidDel="00000000" w:rsidP="00000000" w:rsidRDefault="00000000" w:rsidRPr="00000000" w14:paraId="000000E5">
            <w:pPr>
              <w:pStyle w:val="Heading2"/>
              <w:keepNext w:val="0"/>
              <w:keepLines w:val="0"/>
              <w:spacing w:after="0" w:before="0" w:line="240" w:lineRule="auto"/>
              <w:ind w:hanging="1"/>
              <w:rPr>
                <w:color w:val="365f91"/>
                <w:sz w:val="24"/>
                <w:szCs w:val="24"/>
              </w:rPr>
            </w:pPr>
            <w:bookmarkStart w:colFirst="0" w:colLast="0" w:name="_heading=h.co8j7hoh6wu1" w:id="20"/>
            <w:bookmarkEnd w:id="20"/>
            <w:r w:rsidDel="00000000" w:rsidR="00000000" w:rsidRPr="00000000">
              <w:rPr>
                <w:b w:val="0"/>
                <w:color w:val="365f91"/>
                <w:sz w:val="24"/>
                <w:szCs w:val="24"/>
              </w:rPr>
              <w:drawing>
                <wp:inline distB="114300" distT="114300" distL="114300" distR="114300">
                  <wp:extent cx="1771650" cy="1651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71650" cy="1651000"/>
                          </a:xfrm>
                          <a:prstGeom prst="rect"/>
                          <a:ln/>
                        </pic:spPr>
                      </pic:pic>
                    </a:graphicData>
                  </a:graphic>
                </wp:inline>
              </w:drawing>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6">
            <w:pPr>
              <w:pStyle w:val="Heading2"/>
              <w:keepNext w:val="0"/>
              <w:keepLines w:val="0"/>
              <w:spacing w:after="280" w:before="0" w:line="240" w:lineRule="auto"/>
              <w:ind w:hanging="1"/>
              <w:rPr>
                <w:b w:val="0"/>
                <w:color w:val="365f91"/>
                <w:sz w:val="24"/>
                <w:szCs w:val="24"/>
              </w:rPr>
            </w:pPr>
            <w:bookmarkStart w:colFirst="0" w:colLast="0" w:name="_heading=h.udguybe1kvrr" w:id="21"/>
            <w:bookmarkEnd w:id="21"/>
            <w:r w:rsidDel="00000000" w:rsidR="00000000" w:rsidRPr="00000000">
              <w:rPr>
                <w:b w:val="0"/>
                <w:color w:val="365f91"/>
                <w:sz w:val="24"/>
                <w:szCs w:val="24"/>
                <w:rtl w:val="0"/>
              </w:rPr>
              <w:t xml:space="preserve">Gerente de Sucursales Leslie Mendoza</w:t>
            </w:r>
          </w:p>
          <w:p w:rsidR="00000000" w:rsidDel="00000000" w:rsidP="00000000" w:rsidRDefault="00000000" w:rsidRPr="00000000" w14:paraId="000000E7">
            <w:pPr>
              <w:pStyle w:val="Heading2"/>
              <w:keepNext w:val="0"/>
              <w:keepLines w:val="0"/>
              <w:spacing w:after="0" w:before="280" w:line="240" w:lineRule="auto"/>
              <w:ind w:hanging="1"/>
              <w:rPr>
                <w:b w:val="0"/>
                <w:color w:val="365f91"/>
                <w:sz w:val="24"/>
                <w:szCs w:val="24"/>
              </w:rPr>
            </w:pPr>
            <w:bookmarkStart w:colFirst="0" w:colLast="0" w:name="_heading=h.534f1bj4d2rp" w:id="22"/>
            <w:bookmarkEnd w:id="22"/>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8">
            <w:pPr>
              <w:pStyle w:val="Heading2"/>
              <w:keepNext w:val="0"/>
              <w:keepLines w:val="0"/>
              <w:spacing w:after="0" w:before="0" w:line="240" w:lineRule="auto"/>
              <w:ind w:hanging="1"/>
              <w:rPr>
                <w:b w:val="0"/>
                <w:color w:val="365f91"/>
                <w:sz w:val="24"/>
                <w:szCs w:val="24"/>
              </w:rPr>
            </w:pPr>
            <w:bookmarkStart w:colFirst="0" w:colLast="0" w:name="_heading=h.xbpjbrwc0np6" w:id="23"/>
            <w:bookmarkEnd w:id="23"/>
            <w:r w:rsidDel="00000000" w:rsidR="00000000" w:rsidRPr="00000000">
              <w:rPr>
                <w:b w:val="0"/>
                <w:color w:val="365f91"/>
                <w:sz w:val="24"/>
                <w:szCs w:val="24"/>
                <w:rtl w:val="0"/>
              </w:rPr>
              <w:t xml:space="preserve">20-11-2023</w:t>
            </w:r>
          </w:p>
        </w:tc>
        <w:tc>
          <w:tcPr>
            <w:vAlign w:val="top"/>
          </w:tcPr>
          <w:p w:rsidR="00000000" w:rsidDel="00000000" w:rsidP="00000000" w:rsidRDefault="00000000" w:rsidRPr="00000000" w14:paraId="000000E9">
            <w:pPr>
              <w:pStyle w:val="Heading2"/>
              <w:keepNext w:val="0"/>
              <w:keepLines w:val="0"/>
              <w:spacing w:after="0" w:before="0" w:line="240" w:lineRule="auto"/>
              <w:ind w:hanging="1"/>
              <w:rPr>
                <w:color w:val="365f91"/>
                <w:sz w:val="24"/>
                <w:szCs w:val="24"/>
              </w:rPr>
            </w:pPr>
            <w:bookmarkStart w:colFirst="0" w:colLast="0" w:name="_heading=h.tmfrkrc6oujm" w:id="24"/>
            <w:bookmarkEnd w:id="24"/>
            <w:r w:rsidDel="00000000" w:rsidR="00000000" w:rsidRPr="00000000">
              <w:rPr>
                <w:b w:val="0"/>
                <w:color w:val="365f91"/>
                <w:sz w:val="24"/>
                <w:szCs w:val="24"/>
              </w:rPr>
              <w:drawing>
                <wp:inline distB="114300" distT="114300" distL="114300" distR="114300">
                  <wp:extent cx="1771650" cy="800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71650" cy="80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Normal1">
    <w:name w:val="Normal1"/>
    <w:basedOn w:val="Normal"/>
    <w:next w:val="Normal1"/>
    <w:autoRedefine w:val="0"/>
    <w:hidden w:val="0"/>
    <w:qFormat w:val="0"/>
    <w:pPr>
      <w:tabs>
        <w:tab w:val="left" w:leader="none" w:pos="-720"/>
        <w:tab w:val="left" w:leader="none" w:pos="0"/>
        <w:tab w:val="left" w:leader="none" w:pos="720"/>
      </w:tabs>
      <w:suppressAutoHyphens w:val="0"/>
      <w:spacing w:after="240" w:line="240" w:lineRule="auto"/>
      <w:ind w:left="1440" w:leftChars="-1" w:rightChars="0" w:firstLineChars="-1"/>
      <w:jc w:val="both"/>
      <w:textDirection w:val="btLr"/>
      <w:textAlignment w:val="top"/>
      <w:outlineLvl w:val="0"/>
    </w:pPr>
    <w:rPr>
      <w:rFonts w:ascii="Arial" w:eastAsia="Times New Roman" w:hAnsi="Arial"/>
      <w:spacing w:val="-3"/>
      <w:w w:val="100"/>
      <w:position w:val="-1"/>
      <w:sz w:val="24"/>
      <w:szCs w:val="20"/>
      <w:effect w:val="none"/>
      <w:vertAlign w:val="baseline"/>
      <w:cs w:val="0"/>
      <w:em w:val="none"/>
      <w:lang w:bidi="ar-SA" w:eastAsia="es-ES" w:val="es-ES"/>
    </w:rPr>
  </w:style>
  <w:style w:type="paragraph" w:styleId="CM7">
    <w:name w:val="CM7"/>
    <w:basedOn w:val="Normal"/>
    <w:next w:val="Normal"/>
    <w:autoRedefine w:val="0"/>
    <w:hidden w:val="0"/>
    <w:qFormat w:val="0"/>
    <w:pPr>
      <w:widowControl w:val="0"/>
      <w:suppressAutoHyphens w:val="1"/>
      <w:autoSpaceDE w:val="0"/>
      <w:autoSpaceDN w:val="0"/>
      <w:adjustRightInd w:val="0"/>
      <w:spacing w:after="0" w:line="231" w:lineRule="atLeast"/>
      <w:ind w:leftChars="-1" w:rightChars="0" w:firstLineChars="-1"/>
      <w:textDirection w:val="btLr"/>
      <w:textAlignment w:val="top"/>
      <w:outlineLvl w:val="0"/>
    </w:pPr>
    <w:rPr>
      <w:rFonts w:ascii="Arial" w:cs="Arial" w:eastAsia="Times New Roman" w:hAnsi="Arial"/>
      <w:w w:val="100"/>
      <w:position w:val="-1"/>
      <w:sz w:val="24"/>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YslRSjVNLYG2Iev3XBbVdbUZYA==">CgMxLjAyCGguZ2pkZ3hzMgloLjMwajB6bGwyCWguMWZvYjl0ZTIJaC4zem55c2g3Mg5oLmJ2dmQ2empnODFoejIOaC42ZmZxdXlqa2Q4ancyDmguNHhoazEzNzV5Y3dvMg1oLmgwcGJ5emE4cHdmMgloLjJldDkycDAyDmgub290NmZoMTNncWdrMg5oLndtb3QxcGgycmt6ZjIOaC5pNmVjdTM2ejI1Z2gyDmguc2EzaDgyajR2OWUzMg5oLmtvNnlld292MXQ1cDIOaC5iZHRkYjEyN2RmMDYyDmguZWVpNHF6bmhkOWE1Mg1oLnMwb2xnZ2RiNXh6Mg5oLnl1NG51c3E4OXZ6dzIOaC5yZGp6ZDg1eXB1N2gyDmguOHF4Y203a3owcXFiMg5oLmNvOGo3aG9oNnd1MTIOaC51ZGd1eWJlMWt2cnIyDmguNTM0ZjFiajRkMnJwMg5oLnhicGpicndjMG5wNjIOaC50bWZya3JjNm91am04AHIhMUFURTQyajJnYjZRNTU3dXlnbXJYQ2toWGZya29hSG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2022-06-04T19:40:00Z</dcterms:created>
  <dc:creator>admin</dc:creator>
</cp:coreProperties>
</file>