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Avance de Recursos - Proyecto "</w:t>
      </w:r>
      <w:r w:rsidDel="00000000" w:rsidR="00000000" w:rsidRPr="00000000">
        <w:rPr>
          <w:b w:val="1"/>
          <w:sz w:val="28"/>
          <w:szCs w:val="28"/>
          <w:rtl w:val="0"/>
        </w:rPr>
        <w:t xml:space="preserve">ByteMart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Proyecto: </w:t>
      </w:r>
      <w:r w:rsidDel="00000000" w:rsidR="00000000" w:rsidRPr="00000000">
        <w:rPr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Período de Informe: 01/11/2024 - 05/11/2024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Fecha de Informe: 04/11/2024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Resumen Ejecutivo:</w:t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El presente informe tiene como objetivo proporcionar un análisis del estado de los recursos utilizados en el proyecto "</w:t>
      </w:r>
      <w:r w:rsidDel="00000000" w:rsidR="00000000" w:rsidRPr="00000000">
        <w:rPr>
          <w:rtl w:val="0"/>
        </w:rPr>
        <w:t xml:space="preserve">ByteMart</w:t>
      </w:r>
      <w:r w:rsidDel="00000000" w:rsidR="00000000" w:rsidRPr="00000000">
        <w:rPr>
          <w:rtl w:val="0"/>
        </w:rPr>
        <w:t xml:space="preserve">". El informe se centrará en la asignación y utilización de recursos, con el fin de identificar posibles desviaciones y áreas de mejora.</w:t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Recursos Clave: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714"/>
        <w:tblGridChange w:id="0">
          <w:tblGrid>
            <w:gridCol w:w="3114"/>
            <w:gridCol w:w="5714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Analistas y Diseñadores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Profesionales responsables del análisis y diseño del sistema.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Personal de Desarrollo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 encargado de implementar el software.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Personal especializado RPA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Automatizador de procesos de negocio que usa robots de software virtuales, también conocidos como robots digitales o bots, para que realicen tareas o trabajos manuales que consumen mucho tiempo.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Profesionales encargados de probar los softwares creados, así como el funcionamiento de los servidores.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Hardware, software y otras herramientas técnicas necesarias.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Analistas de datos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Personal especializado en análisis de datos, según lo extraído del sistema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Asignación de Recursos por Fase: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ByteMart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Fase 1: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Analistas e arquitectos de sistemas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Computadores.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Fase 2: Análisis y diseño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Personal de Gestión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Analistas e ingenieros de seguridad.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Computadores</w:t>
            </w:r>
          </w:p>
        </w:tc>
      </w:tr>
    </w:tbl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Fase 3: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Analistas y Diseñadores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Especialistas RPA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Estaciones de trabajo.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Fase 4: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Analista de Datos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Estaciones de Trabajo</w:t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Fase 5: Cierre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Personal de Gestión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 Personas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Estaciones de Trabajo</w:t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Evaluación del Uso de Recursos: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Gestión Eficiente de Personal: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Se examinará la gestión eficiente de recursos humanos en cada etapa, garantizando un equilibrio adecuado de habilidades y carga laboral dentro de los equipos.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-Optimización de Recursos Tecnológicos: 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Se examinará cómo se emplean hardware, software y otras herramientas técnicas con el objetivo de garantizar su eficiencia y obtener un rendimiento óptimo durante el desarrollo del proyecto.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Desviaciones y Acciones Correctivas: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864"/>
        <w:tblGridChange w:id="0">
          <w:tblGrid>
            <w:gridCol w:w="3964"/>
            <w:gridCol w:w="4864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Desviaciones en el testeo de los entregables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 identificaron leves fallas y vulnerabilidades en los entregables: web y escritorio.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Acciones Correctivas Propuestas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 dio aviso al equipo de desarrollo posterior a las pruebas y se modificaron los errores, sin retrasos en las entregas.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Desviaciones en la Utilización de Recursos.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Problemas con la distribución de los costos en la fase de desarrollo, agregando más personal de lo necesario.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Acciones Correctivas Propuestas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los costos, aumentando la inversión en recursos materiales y disminuyendo en el personal.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Cantidad de Personal Asignado Aleatoriamente:</w:t>
      </w:r>
    </w:p>
    <w:p w:rsidR="00000000" w:rsidDel="00000000" w:rsidP="00000000" w:rsidRDefault="00000000" w:rsidRPr="00000000" w14:paraId="0000005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distribución del personal en todas las fases del proyecto fue realizada de manera planificada y no al azar, siguiendo criterios específicos para garantizar una asignación precisa y eficiente de los recursos humanos.</w:t>
      </w:r>
    </w:p>
    <w:p w:rsidR="00000000" w:rsidDel="00000000" w:rsidP="00000000" w:rsidRDefault="00000000" w:rsidRPr="00000000" w14:paraId="0000006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Cálculos de Material y Equipamiento Técnico:</w:t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Los materiales utilizados durante el proyecto fueron los mismos en todas las etapas, por lo cual se realizó un listado de los materiales utilizados.</w:t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Completo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Documentos de diseño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Notebooks ASUS VivoBook 15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Equipamiento Técnico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Estaciones de trabajo.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Licencias Power BI.</w:t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Conclusiones:</w:t>
      </w:r>
    </w:p>
    <w:p w:rsidR="00000000" w:rsidDel="00000000" w:rsidP="00000000" w:rsidRDefault="00000000" w:rsidRPr="00000000" w14:paraId="0000007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Según lo estimado en la fase de planificación de este proyecto, los recursos que se detallaron fueron debidamente pensados y estimados según las necesidades del proyecto.</w:t>
      </w:r>
    </w:p>
    <w:p w:rsidR="00000000" w:rsidDel="00000000" w:rsidP="00000000" w:rsidRDefault="00000000" w:rsidRPr="00000000" w14:paraId="0000007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Al no ser un proyecto tan grande o con grandes usos de recursos como servidores, licencias e infraestructura, los recursos asignados no son muchos, el enfoque principal fue más a recursos de personal que a lo material.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Próxima Revisión de Recursos:</w:t>
      </w:r>
    </w:p>
    <w:p w:rsidR="00000000" w:rsidDel="00000000" w:rsidP="00000000" w:rsidRDefault="00000000" w:rsidRPr="00000000" w14:paraId="0000007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próxima revisión de recursos está programada para 15/11/2024. Se espera realizar un seguimiento detallado de la asignación de recursos en cada fase del proyecto.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Proyecto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657581" cy="409632"/>
                  <wp:effectExtent b="0" l="0" r="0" t="0"/>
                  <wp:docPr id="8554418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409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5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939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TIt9lWa+Hfh+SlXnWjzpK8arg==">CgMxLjA4AHIhMUptNmZYcjVRSlBlV1E5RXF2RUJOV1pBWkY3VlFWYmxo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2023-11-13T11:18:00Z</dcterms:created>
  <dc:creator>Erwin Aguilera</dc:creator>
</cp:coreProperties>
</file>