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Manual de uso Aplicativo Web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Fecha 09/12/2024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manual de uso tiene como objetivo guiar al usuario en la instalación, configuración y uso de la aplicación web de Byte Mart, diseñada para facilitar la gestión integral de inventarios y operaciones administrativas de forma eficiente.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web está desarrollada utilizando Flask en Python, con MySQL como motor de base de datos, está integrada con un sistema de escritorio desarrollado en Java y NetBeans. La solución, está destinada a modernizar procesos operativos a través de la digitalización, optimizando la toma de decisiones y reducción de costos.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considera que solo los clientes pueden realizar compras y los que cuentan con roles de vendedores, jefe de tienda o administradores, pueden gestionar productos, categorías, ordenes de compra y tarjetas, facilitando la administración y optimizar los procesos internos de la empresa. Además, la plataforma tiene integrada Apis, para el pago online, notificación de stock, DPA, productos destacados.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3tfeaotva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Requisitos del sistema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el funcionamiento del sistema se deben cumplir ciertos requisitos técnicos: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 contar con un sistema operativo Windows 10 o superior, contar con versión java 11, memoria RAM 4gb, procesador Intel i5.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Contar con MySQL instalado y configurado el motor de base de datos MySQL.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https://dev.mysql.com/downloads/installer/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Descargar e instalar Visual Studio Code desde el sitio web oficial: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https://code.visualstudio.com/download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Instalación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instalación de Byte Mart requiere seguir los pasos descritos a continuación: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instaladas las herramientas necesarias, debe descargar el proyecto comprimido el repositorio llamado ByteMart ubicado en GitHub. Una vez descargado, debes abrir Visual Studio Code y seleccionar la opción “Abrir carpeta”.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Localizar la carpeta donde está ubicada el proyecto web llamado “Sistema web”, selecciónela y haga clic en “Aceptar”.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hr4zavdwx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Configuración Inicial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conectar la aplicación a la base de datos, es necesario realizar algunos cambios. Debe localizar el archivo “App.py” en el proyecto, debe cambiar las credenciales de acceso a la base de datos.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Abrir MySQL y crear nuevo esquema, se debe llamar proyecto.</w:t>
      </w:r>
      <w:r w:rsidDel="00000000" w:rsidR="00000000" w:rsidRPr="00000000">
        <w:rPr/>
        <w:drawing>
          <wp:inline distB="114300" distT="114300" distL="114300" distR="114300">
            <wp:extent cx="4067175" cy="152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33800" cy="1304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creado el esquema, debe abrir terminal para instalar paquetes correspondientes: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76900" cy="895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Instalar paquetes necesarios para la compilación correcta del sistema: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requests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flask_cors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Flask-SQLAlchemy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Flask-Bcrypt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flask-mail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mysqlclient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Werkzeug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requests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mysql-connector-python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inicializar la base de datos y realizar las migración y actualización correspondiente siga los siguiente pasos: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flask db init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flask db migrate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flask db upgrade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configurado los necesarios, ejecuta la aplicación con el siguiente comando: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Cuando se despliegue la página web, es necesario iniciar sesión donde se debe ingresar la credenciales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cacmlot9m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Uso de la aplicación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sistema permite la administración y gestión de productos para ingresar mediante un formulario los datos necesarios para el registro, permite editar productos y eliminarlos. Gestión de marcas y categorías donde también se permite registrar, editar y eliminar si es necesario, se mantiene el sistema actualizado en caso de cambios. En cuanto a las órdenes de compra los administradores pueden visualizar y eliminar si es necesario.</w:t>
      </w:r>
      <w:r w:rsidDel="00000000" w:rsidR="00000000" w:rsidRPr="00000000">
        <w:rPr>
          <w:rtl w:val="0"/>
        </w:rPr>
        <w:t xml:space="preserve"> Adicionalmente, se permite registrar tarjetas y modificar los saldos.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Por otro lado, los clientes tienen acceso a ciertas funcionalidades, que son la visualización de catálogo de productos, creación de un carrito de compras, agregando artículos, y realizando la compra de forma segura. Se visualiza el historial de órdenes de compra, en cuanto los administradores mantienen un control en los demás aspectos operativos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