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48A9" w14:textId="77777777" w:rsidR="00F02CA6" w:rsidRPr="008420E7" w:rsidRDefault="00000000">
      <w:pPr>
        <w:pStyle w:val="Ttulo"/>
        <w:rPr>
          <w:lang w:val="pt-BR"/>
        </w:rPr>
      </w:pPr>
      <w:r w:rsidRPr="008420E7">
        <w:rPr>
          <w:lang w:val="pt-BR"/>
        </w:rPr>
        <w:t>Outputs - Trabalho de Estatística</w:t>
      </w:r>
    </w:p>
    <w:p w14:paraId="1D8A5875" w14:textId="77777777" w:rsidR="00F02CA6" w:rsidRPr="008420E7" w:rsidRDefault="00000000">
      <w:pPr>
        <w:pStyle w:val="Author"/>
        <w:rPr>
          <w:lang w:val="pt-BR"/>
        </w:rPr>
      </w:pPr>
      <w:r w:rsidRPr="008420E7">
        <w:rPr>
          <w:lang w:val="pt-BR"/>
        </w:rPr>
        <w:t>Grupo 5</w:t>
      </w:r>
    </w:p>
    <w:p w14:paraId="5F704AE8" w14:textId="77777777" w:rsidR="00F02CA6" w:rsidRPr="008420E7" w:rsidRDefault="00000000">
      <w:pPr>
        <w:pStyle w:val="Data"/>
        <w:rPr>
          <w:lang w:val="pt-BR"/>
        </w:rPr>
      </w:pPr>
      <w:r w:rsidRPr="008420E7">
        <w:rPr>
          <w:lang w:val="pt-BR"/>
        </w:rPr>
        <w:t>2022-06-28</w:t>
      </w:r>
    </w:p>
    <w:p w14:paraId="71F68E47" w14:textId="77777777" w:rsidR="00F02CA6" w:rsidRPr="008420E7" w:rsidRDefault="00000000">
      <w:pPr>
        <w:pStyle w:val="Ttulo2"/>
        <w:rPr>
          <w:lang w:val="pt-BR"/>
        </w:rPr>
      </w:pPr>
      <w:bookmarkStart w:id="0" w:name="hipótese"/>
      <w:r w:rsidRPr="008420E7">
        <w:rPr>
          <w:lang w:val="pt-BR"/>
        </w:rPr>
        <w:t>Hipótese</w:t>
      </w:r>
    </w:p>
    <w:p w14:paraId="1ABD3E7E" w14:textId="77777777" w:rsidR="00F02CA6" w:rsidRPr="008420E7" w:rsidRDefault="00000000">
      <w:pPr>
        <w:pStyle w:val="FirstParagraph"/>
        <w:rPr>
          <w:lang w:val="pt-BR"/>
        </w:rPr>
      </w:pPr>
      <w:r w:rsidRPr="008420E7">
        <w:rPr>
          <w:lang w:val="pt-BR"/>
        </w:rPr>
        <w:t>-Existe associação entre a autopercepção do estado de saúde e a frequência de consumo de alimentos saudáveis e não saudáveis no contexto da pandemia de Covid-19.</w:t>
      </w:r>
    </w:p>
    <w:p w14:paraId="6913359F" w14:textId="77777777" w:rsidR="00F02CA6" w:rsidRPr="008420E7" w:rsidRDefault="00000000">
      <w:pPr>
        <w:pStyle w:val="Ttulo2"/>
        <w:rPr>
          <w:lang w:val="pt-BR"/>
        </w:rPr>
      </w:pPr>
      <w:bookmarkStart w:id="1" w:name="objetivos"/>
      <w:bookmarkEnd w:id="0"/>
      <w:r w:rsidRPr="008420E7">
        <w:rPr>
          <w:lang w:val="pt-BR"/>
        </w:rPr>
        <w:t>Objetivos</w:t>
      </w:r>
    </w:p>
    <w:p w14:paraId="20FD0A67" w14:textId="77777777" w:rsidR="00F02CA6" w:rsidRPr="008420E7" w:rsidRDefault="00000000">
      <w:pPr>
        <w:pStyle w:val="FirstParagraph"/>
        <w:rPr>
          <w:lang w:val="pt-BR"/>
        </w:rPr>
      </w:pPr>
      <w:r w:rsidRPr="008420E7">
        <w:rPr>
          <w:lang w:val="pt-BR"/>
        </w:rPr>
        <w:t>Objetivo geral:</w:t>
      </w:r>
    </w:p>
    <w:p w14:paraId="2684CBA4" w14:textId="77777777" w:rsidR="00F02CA6" w:rsidRPr="008420E7" w:rsidRDefault="00000000">
      <w:pPr>
        <w:pStyle w:val="Corpodetexto"/>
        <w:rPr>
          <w:lang w:val="pt-BR"/>
        </w:rPr>
      </w:pPr>
      <w:r w:rsidRPr="008420E7">
        <w:rPr>
          <w:lang w:val="pt-BR"/>
        </w:rPr>
        <w:t>-Caracterizar a autopercepção de saúde de adultos brasileiros durante a pandemia e sua relação com o padrão de consumo alimentar.</w:t>
      </w:r>
    </w:p>
    <w:p w14:paraId="4F850B39" w14:textId="77777777" w:rsidR="00F02CA6" w:rsidRPr="008420E7" w:rsidRDefault="00000000">
      <w:pPr>
        <w:pStyle w:val="Corpodetexto"/>
        <w:rPr>
          <w:lang w:val="pt-BR"/>
        </w:rPr>
      </w:pPr>
      <w:r w:rsidRPr="008420E7">
        <w:rPr>
          <w:lang w:val="pt-BR"/>
        </w:rPr>
        <w:t>Objetivos específicos:</w:t>
      </w:r>
    </w:p>
    <w:p w14:paraId="3E0C6FD6" w14:textId="77777777" w:rsidR="00F02CA6" w:rsidRPr="008420E7" w:rsidRDefault="00000000">
      <w:pPr>
        <w:pStyle w:val="Corpodetexto"/>
        <w:rPr>
          <w:lang w:val="pt-BR"/>
        </w:rPr>
      </w:pPr>
      <w:r w:rsidRPr="008420E7">
        <w:rPr>
          <w:lang w:val="pt-BR"/>
        </w:rPr>
        <w:t xml:space="preserve">-Realizar análise exploratória dos dados segundo suas características </w:t>
      </w:r>
      <w:proofErr w:type="spellStart"/>
      <w:proofErr w:type="gramStart"/>
      <w:r w:rsidRPr="008420E7">
        <w:rPr>
          <w:lang w:val="pt-BR"/>
        </w:rPr>
        <w:t>sócio-demográficas</w:t>
      </w:r>
      <w:proofErr w:type="spellEnd"/>
      <w:proofErr w:type="gramEnd"/>
      <w:r w:rsidRPr="008420E7">
        <w:rPr>
          <w:lang w:val="pt-BR"/>
        </w:rPr>
        <w:t xml:space="preserve"> e aquelas relacionadas à autopercepção de saúde e ao padrão de consumo alimentar.</w:t>
      </w:r>
    </w:p>
    <w:p w14:paraId="7E2B2E51" w14:textId="77777777" w:rsidR="00F02CA6" w:rsidRPr="008420E7" w:rsidRDefault="00000000">
      <w:pPr>
        <w:pStyle w:val="Corpodetexto"/>
        <w:rPr>
          <w:lang w:val="pt-BR"/>
        </w:rPr>
      </w:pPr>
      <w:r w:rsidRPr="008420E7">
        <w:rPr>
          <w:lang w:val="pt-BR"/>
        </w:rPr>
        <w:t xml:space="preserve">-Avaliar a associação entre a autopercepção do estado de saúde em 2022 e a </w:t>
      </w:r>
      <w:proofErr w:type="spellStart"/>
      <w:r w:rsidRPr="008420E7">
        <w:rPr>
          <w:lang w:val="pt-BR"/>
        </w:rPr>
        <w:t>frequencia</w:t>
      </w:r>
      <w:proofErr w:type="spellEnd"/>
      <w:r w:rsidRPr="008420E7">
        <w:rPr>
          <w:lang w:val="pt-BR"/>
        </w:rPr>
        <w:t xml:space="preserve"> do consumo de alimentos </w:t>
      </w:r>
      <w:proofErr w:type="spellStart"/>
      <w:r w:rsidRPr="008420E7">
        <w:rPr>
          <w:lang w:val="pt-BR"/>
        </w:rPr>
        <w:t>ultraprocessados</w:t>
      </w:r>
      <w:proofErr w:type="spellEnd"/>
      <w:r w:rsidRPr="008420E7">
        <w:rPr>
          <w:lang w:val="pt-BR"/>
        </w:rPr>
        <w:t xml:space="preserve"> (marcador de alimentação não saudável).</w:t>
      </w:r>
    </w:p>
    <w:p w14:paraId="599CE7DD" w14:textId="77777777" w:rsidR="00F02CA6" w:rsidRPr="008420E7" w:rsidRDefault="00000000">
      <w:pPr>
        <w:pStyle w:val="Corpodetexto"/>
        <w:rPr>
          <w:lang w:val="pt-BR"/>
        </w:rPr>
      </w:pPr>
      <w:r w:rsidRPr="008420E7">
        <w:rPr>
          <w:lang w:val="pt-BR"/>
        </w:rPr>
        <w:t xml:space="preserve">-Avaliar a associação entre a </w:t>
      </w:r>
      <w:proofErr w:type="spellStart"/>
      <w:r w:rsidRPr="008420E7">
        <w:rPr>
          <w:lang w:val="pt-BR"/>
        </w:rPr>
        <w:t>a</w:t>
      </w:r>
      <w:proofErr w:type="spellEnd"/>
      <w:r w:rsidRPr="008420E7">
        <w:rPr>
          <w:lang w:val="pt-BR"/>
        </w:rPr>
        <w:t xml:space="preserve"> autopercepção do estado de saúde em 2022 e a </w:t>
      </w:r>
      <w:proofErr w:type="spellStart"/>
      <w:r w:rsidRPr="008420E7">
        <w:rPr>
          <w:lang w:val="pt-BR"/>
        </w:rPr>
        <w:t>frequencia</w:t>
      </w:r>
      <w:proofErr w:type="spellEnd"/>
      <w:r w:rsidRPr="008420E7">
        <w:rPr>
          <w:lang w:val="pt-BR"/>
        </w:rPr>
        <w:t xml:space="preserve"> do consumo de frutas, legumes e verduras (marcador de alimentação saudável).</w:t>
      </w:r>
    </w:p>
    <w:p w14:paraId="7377EEA9" w14:textId="77777777" w:rsidR="00F02CA6" w:rsidRPr="008420E7" w:rsidRDefault="00000000">
      <w:pPr>
        <w:pStyle w:val="Corpodetexto"/>
        <w:rPr>
          <w:lang w:val="pt-BR"/>
        </w:rPr>
      </w:pPr>
      <w:r w:rsidRPr="008420E7">
        <w:rPr>
          <w:lang w:val="pt-BR"/>
        </w:rPr>
        <w:t>-Avaliar a associação entre a autopercepção do estado de saúde em 2022 e as possíveis mudanças no padrão de consumo alimentar com a pandemia de COVID-19.</w:t>
      </w:r>
    </w:p>
    <w:p w14:paraId="5B0BC061" w14:textId="77777777" w:rsidR="00F02CA6" w:rsidRPr="008420E7" w:rsidRDefault="00000000">
      <w:pPr>
        <w:pStyle w:val="Ttulo2"/>
        <w:rPr>
          <w:lang w:val="pt-BR"/>
        </w:rPr>
      </w:pPr>
      <w:bookmarkStart w:id="2" w:name="desfechos"/>
      <w:bookmarkEnd w:id="1"/>
      <w:r w:rsidRPr="008420E7">
        <w:rPr>
          <w:lang w:val="pt-BR"/>
        </w:rPr>
        <w:t>Desfechos:</w:t>
      </w:r>
    </w:p>
    <w:p w14:paraId="6CE03429" w14:textId="77777777" w:rsidR="00F02CA6" w:rsidRPr="008420E7" w:rsidRDefault="00000000">
      <w:pPr>
        <w:pStyle w:val="FirstParagraph"/>
        <w:rPr>
          <w:lang w:val="pt-BR"/>
        </w:rPr>
      </w:pPr>
      <w:r w:rsidRPr="008420E7">
        <w:rPr>
          <w:lang w:val="pt-BR"/>
        </w:rPr>
        <w:t>-Desfecho primário: Autopercepção do estado de saúde em 2022.</w:t>
      </w:r>
    </w:p>
    <w:p w14:paraId="703DEA73" w14:textId="77777777" w:rsidR="00F02CA6" w:rsidRPr="008420E7" w:rsidRDefault="00000000">
      <w:pPr>
        <w:pStyle w:val="Corpodetexto"/>
        <w:rPr>
          <w:lang w:val="pt-BR"/>
        </w:rPr>
      </w:pPr>
      <w:r w:rsidRPr="008420E7">
        <w:rPr>
          <w:lang w:val="pt-BR"/>
        </w:rPr>
        <w:t>-Desfecho secundário: Autopercepção de piora do estado de saúde em 2022.</w:t>
      </w:r>
    </w:p>
    <w:p w14:paraId="12582ACD" w14:textId="77777777" w:rsidR="00F02CA6" w:rsidRPr="008420E7" w:rsidRDefault="00000000">
      <w:pPr>
        <w:pStyle w:val="Ttulo2"/>
        <w:rPr>
          <w:lang w:val="pt-BR"/>
        </w:rPr>
      </w:pPr>
      <w:bookmarkStart w:id="3" w:name="exposições"/>
      <w:bookmarkEnd w:id="2"/>
      <w:r w:rsidRPr="008420E7">
        <w:rPr>
          <w:lang w:val="pt-BR"/>
        </w:rPr>
        <w:t>Exposições:</w:t>
      </w:r>
    </w:p>
    <w:p w14:paraId="5B6EB909" w14:textId="77777777" w:rsidR="00F02CA6" w:rsidRPr="008420E7" w:rsidRDefault="00000000">
      <w:pPr>
        <w:pStyle w:val="FirstParagraph"/>
        <w:rPr>
          <w:lang w:val="pt-BR"/>
        </w:rPr>
      </w:pPr>
      <w:r w:rsidRPr="008420E7">
        <w:rPr>
          <w:lang w:val="pt-BR"/>
        </w:rPr>
        <w:t>-Consumo frequente de alimentos não saudáveis</w:t>
      </w:r>
    </w:p>
    <w:p w14:paraId="41BD81CF" w14:textId="77777777" w:rsidR="00F02CA6" w:rsidRPr="008420E7" w:rsidRDefault="00000000">
      <w:pPr>
        <w:pStyle w:val="Corpodetexto"/>
        <w:rPr>
          <w:lang w:val="pt-BR"/>
        </w:rPr>
      </w:pPr>
      <w:r w:rsidRPr="008420E7">
        <w:rPr>
          <w:lang w:val="pt-BR"/>
        </w:rPr>
        <w:t>-Consumo pouco frequente de alimentos saudáveis</w:t>
      </w:r>
    </w:p>
    <w:p w14:paraId="1E29BF7D" w14:textId="77777777" w:rsidR="00F02CA6" w:rsidRPr="008420E7" w:rsidRDefault="00000000">
      <w:pPr>
        <w:pStyle w:val="Ttulo2"/>
        <w:rPr>
          <w:lang w:val="pt-BR"/>
        </w:rPr>
      </w:pPr>
      <w:bookmarkStart w:id="4" w:name="população-do-estudo"/>
      <w:bookmarkEnd w:id="3"/>
      <w:r w:rsidRPr="008420E7">
        <w:rPr>
          <w:lang w:val="pt-BR"/>
        </w:rPr>
        <w:lastRenderedPageBreak/>
        <w:t>População do estudo</w:t>
      </w:r>
    </w:p>
    <w:p w14:paraId="42A3D75B" w14:textId="77777777" w:rsidR="00F02CA6" w:rsidRPr="008420E7" w:rsidRDefault="00000000">
      <w:pPr>
        <w:pStyle w:val="FirstParagraph"/>
        <w:rPr>
          <w:lang w:val="pt-BR"/>
        </w:rPr>
      </w:pPr>
      <w:r w:rsidRPr="008420E7">
        <w:rPr>
          <w:lang w:val="pt-BR"/>
        </w:rPr>
        <w:t>-Adultos brasileiros maiores de 18 anos</w:t>
      </w:r>
    </w:p>
    <w:p w14:paraId="3068E739" w14:textId="77777777" w:rsidR="00F02CA6" w:rsidRPr="008420E7" w:rsidRDefault="00000000">
      <w:pPr>
        <w:pStyle w:val="Ttulo2"/>
        <w:rPr>
          <w:lang w:val="pt-BR"/>
        </w:rPr>
      </w:pPr>
      <w:bookmarkStart w:id="5" w:name="Xc8d30c8b26a55f75e171215c8a9ad927ce95361"/>
      <w:bookmarkEnd w:id="4"/>
      <w:r w:rsidRPr="008420E7">
        <w:rPr>
          <w:lang w:val="pt-BR"/>
        </w:rPr>
        <w:lastRenderedPageBreak/>
        <w:t xml:space="preserve">Tabela 1 - Características </w:t>
      </w:r>
      <w:proofErr w:type="spellStart"/>
      <w:proofErr w:type="gramStart"/>
      <w:r w:rsidRPr="008420E7">
        <w:rPr>
          <w:lang w:val="pt-BR"/>
        </w:rPr>
        <w:t>sócio-demográficas</w:t>
      </w:r>
      <w:proofErr w:type="spellEnd"/>
      <w:proofErr w:type="gramEnd"/>
      <w:r w:rsidRPr="008420E7">
        <w:rPr>
          <w:lang w:val="pt-BR"/>
        </w:rPr>
        <w:t xml:space="preserve"> da população do estudo segundo a autopercepção do estado de saúde em 2022, Brasil.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01"/>
        <w:gridCol w:w="2001"/>
        <w:gridCol w:w="2001"/>
        <w:gridCol w:w="2001"/>
      </w:tblGrid>
      <w:tr w:rsidR="00F02CA6" w14:paraId="3C201D1B" w14:textId="77777777" w:rsidTr="00F0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3B7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Vari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Categoria</w:t>
            </w:r>
            <w:proofErr w:type="spellEnd"/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223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Bom</w:t>
            </w:r>
            <w:r>
              <w:rPr>
                <w:rFonts w:ascii="Helvetica"/>
                <w:color w:val="000000"/>
                <w:sz w:val="22"/>
                <w:szCs w:val="22"/>
              </w:rPr>
              <w:br/>
              <w:t>(N=697)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8318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Regular ou ruim</w:t>
            </w:r>
            <w:r>
              <w:rPr>
                <w:rFonts w:ascii="Helvetica"/>
                <w:color w:val="000000"/>
                <w:sz w:val="22"/>
                <w:szCs w:val="22"/>
              </w:rPr>
              <w:br/>
              <w:t>(N=339)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32F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Total</w:t>
            </w:r>
            <w:r>
              <w:rPr>
                <w:rFonts w:ascii="Helvetica"/>
                <w:color w:val="000000"/>
                <w:sz w:val="22"/>
                <w:szCs w:val="22"/>
              </w:rPr>
              <w:br/>
              <w:t>(N=1037)</w:t>
            </w:r>
          </w:p>
        </w:tc>
      </w:tr>
      <w:tr w:rsidR="00F02CA6" w14:paraId="0E793CA1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5EB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6385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E080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59A8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052CCA79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A19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D58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41.5 (13.6)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9A6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37.5 (13.2)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37E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40.2 (13.6)</w:t>
            </w:r>
          </w:p>
        </w:tc>
      </w:tr>
      <w:tr w:rsidR="00F02CA6" w14:paraId="1962AABE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309E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DAC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40.0 [18.0, 83.0]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61FA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35.0 [18.0, 85.0]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865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38.0 [18.0, 85.0]</w:t>
            </w:r>
          </w:p>
        </w:tc>
      </w:tr>
      <w:tr w:rsidR="00F02CA6" w14:paraId="61737264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024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Sexo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5408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82A9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595F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3EC50088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6136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Feminino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2A4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499 (71.6%)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176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247 (72.9%)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3DD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747 (72.0%)</w:t>
            </w:r>
          </w:p>
        </w:tc>
      </w:tr>
      <w:tr w:rsidR="00F02CA6" w14:paraId="5C2B6F54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328E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Masculino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409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197 (28.3%)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9906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92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445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289 (27.9%)</w:t>
            </w:r>
          </w:p>
        </w:tc>
      </w:tr>
      <w:tr w:rsidR="00F02CA6" w14:paraId="28AF034B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C12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Ra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ç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a/Cor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EF7A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1F7F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0E7F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3FB09653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0FF6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Amarelo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47A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13 (1.9%)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B21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 (2.4%)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608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21 (2.0%)</w:t>
            </w:r>
          </w:p>
        </w:tc>
      </w:tr>
      <w:tr w:rsidR="00F02CA6" w14:paraId="21CC1811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B6F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Branco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AA4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392 (56.2%)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343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171 (50.4%)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557A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563 (54.3%)</w:t>
            </w:r>
          </w:p>
        </w:tc>
      </w:tr>
      <w:tr w:rsidR="00F02CA6" w14:paraId="3A198C20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175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Ind</w:t>
            </w:r>
            <w:r>
              <w:rPr>
                <w:rFonts w:ascii="Helvetica"/>
                <w:color w:val="000000"/>
                <w:sz w:val="22"/>
                <w:szCs w:val="22"/>
              </w:rPr>
              <w:t>í</w:t>
            </w:r>
            <w:r>
              <w:rPr>
                <w:rFonts w:ascii="Helvetica"/>
                <w:color w:val="000000"/>
                <w:sz w:val="22"/>
                <w:szCs w:val="22"/>
              </w:rPr>
              <w:t>gena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7CA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 (0.9%)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41B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7 (2.1%)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0FA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13 (1.3%)</w:t>
            </w:r>
          </w:p>
        </w:tc>
      </w:tr>
      <w:tr w:rsidR="00F02CA6" w14:paraId="3432D246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6C0A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Outro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68E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C19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2C8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 (0.4%)</w:t>
            </w:r>
          </w:p>
        </w:tc>
      </w:tr>
      <w:tr w:rsidR="00F02CA6" w14:paraId="3EB81BC1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91F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Pardo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402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216 (31.0%)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BB5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115 (33.9%)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609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332 (32.0%)</w:t>
            </w:r>
          </w:p>
        </w:tc>
      </w:tr>
      <w:tr w:rsidR="00F02CA6" w14:paraId="1EB6D1A0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9D0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Preto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9858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64 (9.2%)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50A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35 (10.3%)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9A5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99 (9.5%)</w:t>
            </w:r>
          </w:p>
        </w:tc>
      </w:tr>
      <w:tr w:rsidR="00F02CA6" w14:paraId="2A7ED330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AEAE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Regi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34F5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7C7C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8707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67C6116F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A26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Norte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BAE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97 (13.9%)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40C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50 (14.7%)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C40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147 (14.2%)</w:t>
            </w:r>
          </w:p>
        </w:tc>
      </w:tr>
      <w:tr w:rsidR="00F02CA6" w14:paraId="68B362CE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BC9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Nordeste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177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33 (4.7%)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FAD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28 (8.3%)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7A5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61 (5.9%)</w:t>
            </w:r>
          </w:p>
        </w:tc>
      </w:tr>
      <w:tr w:rsidR="00F02CA6" w14:paraId="65B2513F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5FF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Sudeste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51A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394 (56.5%)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665A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192 (56.6%)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74D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587 (56.6%)</w:t>
            </w:r>
          </w:p>
        </w:tc>
      </w:tr>
      <w:tr w:rsidR="00F02CA6" w14:paraId="10DECB4D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CD9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Sul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867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42 (6.0%)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E7F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9D7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60 (5.8%)</w:t>
            </w:r>
          </w:p>
        </w:tc>
      </w:tr>
      <w:tr w:rsidR="00F02CA6" w14:paraId="4798B551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F4E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Centro-Oeste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468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131 (18.8%)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E336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51 (15.0%)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5D5E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182 (17.6%)</w:t>
            </w:r>
          </w:p>
        </w:tc>
      </w:tr>
      <w:tr w:rsidR="00F02CA6" w14:paraId="6AFC34CF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B9E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Casado(a)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4FE1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269B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E72C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624355F6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E16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53E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317 (45.5%)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977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183 (54.0%)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BCEA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501 (48.3%)</w:t>
            </w:r>
          </w:p>
        </w:tc>
      </w:tr>
      <w:tr w:rsidR="00F02CA6" w14:paraId="0733C07B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96D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3D4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380 (54.5%)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BD7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156 (46.0%)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F8F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536 (51.7%)</w:t>
            </w:r>
          </w:p>
        </w:tc>
      </w:tr>
      <w:tr w:rsidR="00F02CA6" w14:paraId="48D843E3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D57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í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vel Superior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466C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7C8A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BC22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4FE36142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25A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FE0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155 (22.2%)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89F8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103 (30.4%)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BBC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258 (24.9%)</w:t>
            </w:r>
          </w:p>
        </w:tc>
      </w:tr>
      <w:tr w:rsidR="00F02CA6" w14:paraId="17B3BC8E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F6C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lastRenderedPageBreak/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BC9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542 (77.8%)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71D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236 (69.6%)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7EB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779 (75.1%)</w:t>
            </w:r>
          </w:p>
        </w:tc>
      </w:tr>
      <w:tr w:rsidR="00F02CA6" w:rsidRPr="00D2071A" w14:paraId="286D48F2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4749" w14:textId="77777777" w:rsidR="00F02CA6" w:rsidRPr="008420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8420E7">
              <w:rPr>
                <w:rFonts w:ascii="Helvetica"/>
                <w:b/>
                <w:color w:val="000000"/>
                <w:sz w:val="22"/>
                <w:szCs w:val="22"/>
                <w:lang w:val="pt-BR"/>
              </w:rPr>
              <w:t>N. de pessoas no domic</w:t>
            </w:r>
            <w:r w:rsidRPr="008420E7">
              <w:rPr>
                <w:rFonts w:ascii="Helvetica"/>
                <w:b/>
                <w:color w:val="000000"/>
                <w:sz w:val="22"/>
                <w:szCs w:val="22"/>
                <w:lang w:val="pt-BR"/>
              </w:rPr>
              <w:t>í</w:t>
            </w:r>
            <w:r w:rsidRPr="008420E7">
              <w:rPr>
                <w:rFonts w:ascii="Helvetica"/>
                <w:b/>
                <w:color w:val="000000"/>
                <w:sz w:val="22"/>
                <w:szCs w:val="22"/>
                <w:lang w:val="pt-BR"/>
              </w:rPr>
              <w:t>lio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A219" w14:textId="77777777" w:rsidR="00F02CA6" w:rsidRPr="008420E7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661B" w14:textId="77777777" w:rsidR="00F02CA6" w:rsidRPr="008420E7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0F85" w14:textId="77777777" w:rsidR="00F02CA6" w:rsidRPr="008420E7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</w:tr>
      <w:tr w:rsidR="00F02CA6" w14:paraId="689D2FE5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276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A32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3.00 (1.43)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48B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3.04 (1.39)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7E4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3.01 (1.42)</w:t>
            </w:r>
          </w:p>
        </w:tc>
      </w:tr>
      <w:tr w:rsidR="00F02CA6" w14:paraId="3BEC2C2C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4B7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136E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3.00 [1.00, 14.0]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33A8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3.00 [1.00, 8.00]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A5E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3.00 [1.00, 14.0]</w:t>
            </w:r>
          </w:p>
        </w:tc>
      </w:tr>
      <w:tr w:rsidR="00F02CA6" w14:paraId="2D266E7F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5AD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Faixa de renda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CA0C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E847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D54A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729CACB7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C64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At</w:t>
            </w:r>
            <w:r>
              <w:rPr>
                <w:rFonts w:ascii="Helvetica"/>
                <w:color w:val="000000"/>
                <w:sz w:val="22"/>
                <w:szCs w:val="22"/>
              </w:rPr>
              <w:t>é</w:t>
            </w:r>
            <w:r>
              <w:rPr>
                <w:rFonts w:ascii="Helvetica"/>
                <w:color w:val="000000"/>
                <w:sz w:val="22"/>
                <w:szCs w:val="22"/>
              </w:rPr>
              <w:t xml:space="preserve"> R$1.000,00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020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21 (3.0%)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13F8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 (2.4%)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D3A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29 (2.8%)</w:t>
            </w:r>
          </w:p>
        </w:tc>
      </w:tr>
      <w:tr w:rsidR="00F02CA6" w14:paraId="6B88A3B7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D18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De R$1.000,00 at</w:t>
            </w:r>
            <w:r>
              <w:rPr>
                <w:rFonts w:ascii="Helvetica"/>
                <w:color w:val="000000"/>
                <w:sz w:val="22"/>
                <w:szCs w:val="22"/>
              </w:rPr>
              <w:t>é</w:t>
            </w:r>
            <w:r>
              <w:rPr>
                <w:rFonts w:ascii="Helvetica"/>
                <w:color w:val="000000"/>
                <w:sz w:val="22"/>
                <w:szCs w:val="22"/>
              </w:rPr>
              <w:t xml:space="preserve"> R$2.000,00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1B5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49 (7.0%)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60E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33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641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83 (8.0%)</w:t>
            </w:r>
          </w:p>
        </w:tc>
      </w:tr>
      <w:tr w:rsidR="00F02CA6" w14:paraId="10D1FDFE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89C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De R$2.000,00 at</w:t>
            </w:r>
            <w:r>
              <w:rPr>
                <w:rFonts w:ascii="Helvetica"/>
                <w:color w:val="000000"/>
                <w:sz w:val="22"/>
                <w:szCs w:val="22"/>
              </w:rPr>
              <w:t>é</w:t>
            </w:r>
            <w:r>
              <w:rPr>
                <w:rFonts w:ascii="Helvetica"/>
                <w:color w:val="000000"/>
                <w:sz w:val="22"/>
                <w:szCs w:val="22"/>
              </w:rPr>
              <w:t xml:space="preserve"> R$3.000,00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AF1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65 (9.3%)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060E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36 (10.6%)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099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101 (9.7%)</w:t>
            </w:r>
          </w:p>
        </w:tc>
      </w:tr>
      <w:tr w:rsidR="00F02CA6" w14:paraId="19465F5B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BBF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De R$3.000,00 at</w:t>
            </w:r>
            <w:r>
              <w:rPr>
                <w:rFonts w:ascii="Helvetica"/>
                <w:color w:val="000000"/>
                <w:sz w:val="22"/>
                <w:szCs w:val="22"/>
              </w:rPr>
              <w:t>é</w:t>
            </w:r>
            <w:r>
              <w:rPr>
                <w:rFonts w:ascii="Helvetica"/>
                <w:color w:val="000000"/>
                <w:sz w:val="22"/>
                <w:szCs w:val="22"/>
              </w:rPr>
              <w:t xml:space="preserve"> R$5.000,00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992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111 (15.9%)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E76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66 (19.5%)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348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177 (17.1%)</w:t>
            </w:r>
          </w:p>
        </w:tc>
      </w:tr>
      <w:tr w:rsidR="00F02CA6" w14:paraId="73F4D2EE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F0C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De R$5.000,00 at</w:t>
            </w:r>
            <w:r>
              <w:rPr>
                <w:rFonts w:ascii="Helvetica"/>
                <w:color w:val="000000"/>
                <w:sz w:val="22"/>
                <w:szCs w:val="22"/>
              </w:rPr>
              <w:t>é</w:t>
            </w:r>
            <w:r>
              <w:rPr>
                <w:rFonts w:ascii="Helvetica"/>
                <w:color w:val="000000"/>
                <w:sz w:val="22"/>
                <w:szCs w:val="22"/>
              </w:rPr>
              <w:t xml:space="preserve"> R$10.000,00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465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168 (24.1%)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B88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103 (30.4%)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A22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271 (26.1%)</w:t>
            </w:r>
          </w:p>
        </w:tc>
      </w:tr>
      <w:tr w:rsidR="00F02CA6" w14:paraId="271ABF2D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F9D6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R$10.000,00 ou mais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520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243 (34.9%)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5EE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70 (20.6%)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241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313 (30.2%)</w:t>
            </w:r>
          </w:p>
        </w:tc>
      </w:tr>
      <w:tr w:rsidR="00F02CA6" w14:paraId="7DE51580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E5C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Sem rendimento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171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 (0.3%)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E8D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098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 (0.6%)</w:t>
            </w:r>
          </w:p>
        </w:tc>
      </w:tr>
      <w:tr w:rsidR="00F02CA6" w14:paraId="4438315D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C0F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Recebeu aux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í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lio emergencial?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B7B0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C87C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05F3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4BC61181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A0D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3836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543 (77.9%)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31A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229 (67.6%)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C84E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772 (74.4%)</w:t>
            </w:r>
          </w:p>
        </w:tc>
      </w:tr>
      <w:tr w:rsidR="00F02CA6" w14:paraId="4A1D8175" w14:textId="77777777" w:rsidTr="00F02CA6">
        <w:trPr>
          <w:cantSplit/>
          <w:jc w:val="center"/>
        </w:trPr>
        <w:tc>
          <w:tcPr>
            <w:tcW w:w="37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726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D2E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146 (20.9%)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DC61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101 (29.8%)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938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248 (23.9%)</w:t>
            </w:r>
          </w:p>
        </w:tc>
      </w:tr>
    </w:tbl>
    <w:p w14:paraId="39C52A97" w14:textId="77777777" w:rsidR="008420E7" w:rsidRDefault="008420E7">
      <w:pPr>
        <w:pStyle w:val="Ttulo2"/>
        <w:rPr>
          <w:lang w:val="pt-BR"/>
        </w:rPr>
      </w:pPr>
      <w:bookmarkStart w:id="6" w:name="Xfc366c9ad760c97e290f526d91348ce801687c1"/>
      <w:bookmarkEnd w:id="5"/>
    </w:p>
    <w:p w14:paraId="7C3912DE" w14:textId="77777777" w:rsidR="008420E7" w:rsidRDefault="008420E7">
      <w:pPr>
        <w:pStyle w:val="Ttulo2"/>
        <w:rPr>
          <w:lang w:val="pt-BR"/>
        </w:rPr>
      </w:pPr>
    </w:p>
    <w:p w14:paraId="72A04DC4" w14:textId="77777777" w:rsidR="008420E7" w:rsidRDefault="008420E7">
      <w:pPr>
        <w:pStyle w:val="Ttulo2"/>
        <w:rPr>
          <w:lang w:val="pt-BR"/>
        </w:rPr>
      </w:pPr>
    </w:p>
    <w:p w14:paraId="0E958803" w14:textId="77777777" w:rsidR="008420E7" w:rsidRDefault="008420E7">
      <w:pPr>
        <w:pStyle w:val="Ttulo2"/>
        <w:rPr>
          <w:lang w:val="pt-BR"/>
        </w:rPr>
      </w:pPr>
    </w:p>
    <w:p w14:paraId="3548AC3C" w14:textId="77777777" w:rsidR="008420E7" w:rsidRDefault="008420E7">
      <w:pPr>
        <w:pStyle w:val="Ttulo2"/>
        <w:rPr>
          <w:lang w:val="pt-BR"/>
        </w:rPr>
      </w:pPr>
    </w:p>
    <w:p w14:paraId="7ED8DF1A" w14:textId="77777777" w:rsidR="008420E7" w:rsidRDefault="008420E7">
      <w:pPr>
        <w:pStyle w:val="Ttulo2"/>
        <w:rPr>
          <w:lang w:val="pt-BR"/>
        </w:rPr>
      </w:pPr>
    </w:p>
    <w:p w14:paraId="07D21E66" w14:textId="77777777" w:rsidR="008420E7" w:rsidRDefault="008420E7">
      <w:pPr>
        <w:pStyle w:val="Ttulo2"/>
        <w:rPr>
          <w:lang w:val="pt-BR"/>
        </w:rPr>
      </w:pPr>
    </w:p>
    <w:p w14:paraId="413AF3EF" w14:textId="77777777" w:rsidR="008420E7" w:rsidRDefault="008420E7">
      <w:pPr>
        <w:pStyle w:val="Ttulo2"/>
        <w:rPr>
          <w:lang w:val="pt-BR"/>
        </w:rPr>
      </w:pPr>
    </w:p>
    <w:p w14:paraId="3CEB4D83" w14:textId="77777777" w:rsidR="008420E7" w:rsidRDefault="008420E7">
      <w:pPr>
        <w:pStyle w:val="Ttulo2"/>
        <w:rPr>
          <w:lang w:val="pt-BR"/>
        </w:rPr>
      </w:pPr>
    </w:p>
    <w:p w14:paraId="68FC46CB" w14:textId="0DACE574" w:rsidR="00F02CA6" w:rsidRPr="008420E7" w:rsidRDefault="00000000">
      <w:pPr>
        <w:pStyle w:val="Ttulo2"/>
        <w:rPr>
          <w:lang w:val="pt-BR"/>
        </w:rPr>
      </w:pPr>
      <w:r w:rsidRPr="008420E7">
        <w:rPr>
          <w:lang w:val="pt-BR"/>
        </w:rPr>
        <w:lastRenderedPageBreak/>
        <w:t>Box-</w:t>
      </w:r>
      <w:proofErr w:type="spellStart"/>
      <w:r w:rsidRPr="008420E7">
        <w:rPr>
          <w:lang w:val="pt-BR"/>
        </w:rPr>
        <w:t>plot</w:t>
      </w:r>
      <w:proofErr w:type="spellEnd"/>
      <w:r w:rsidRPr="008420E7">
        <w:rPr>
          <w:lang w:val="pt-BR"/>
        </w:rPr>
        <w:t xml:space="preserve"> para idade segundo a autopercepção do estado de saúde em 2022</w:t>
      </w:r>
    </w:p>
    <w:p w14:paraId="3134B9CE" w14:textId="77777777" w:rsidR="00F02CA6" w:rsidRDefault="00000000">
      <w:pPr>
        <w:pStyle w:val="FirstParagraph"/>
      </w:pPr>
      <w:r>
        <w:rPr>
          <w:noProof/>
        </w:rPr>
        <w:drawing>
          <wp:inline distT="0" distB="0" distL="0" distR="0" wp14:anchorId="38E0ADFA" wp14:editId="1E7F1415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rabalhoES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8E86E" w14:textId="77777777" w:rsidR="00F02CA6" w:rsidRPr="008420E7" w:rsidRDefault="00000000">
      <w:pPr>
        <w:pStyle w:val="Ttulo2"/>
        <w:rPr>
          <w:lang w:val="pt-BR"/>
        </w:rPr>
      </w:pPr>
      <w:bookmarkStart w:id="7" w:name="X9a24f60f424bf4e5c1d7af0b474f834bd319228"/>
      <w:bookmarkEnd w:id="6"/>
      <w:r w:rsidRPr="008420E7">
        <w:rPr>
          <w:lang w:val="pt-BR"/>
        </w:rPr>
        <w:lastRenderedPageBreak/>
        <w:t>Histograma da idade dos entrevistados de acordo com a autopercepção de saúde em 2022</w:t>
      </w:r>
    </w:p>
    <w:p w14:paraId="0C89A093" w14:textId="77777777" w:rsidR="00F02CA6" w:rsidRDefault="00000000">
      <w:pPr>
        <w:pStyle w:val="FirstParagraph"/>
      </w:pPr>
      <w:r>
        <w:rPr>
          <w:noProof/>
        </w:rPr>
        <w:drawing>
          <wp:inline distT="0" distB="0" distL="0" distR="0" wp14:anchorId="0C322F51" wp14:editId="7C4DE70D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rabalhoES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1EE5D" w14:textId="6B0D9091" w:rsidR="00F02CA6" w:rsidRDefault="00000000">
      <w:pPr>
        <w:pStyle w:val="Ttulo2"/>
        <w:rPr>
          <w:lang w:val="pt-BR"/>
        </w:rPr>
      </w:pPr>
      <w:bookmarkStart w:id="8" w:name="Xbede1ca678ba5fc9398bf200934b442e6d30130"/>
      <w:bookmarkEnd w:id="7"/>
      <w:r w:rsidRPr="008420E7">
        <w:rPr>
          <w:lang w:val="pt-BR"/>
        </w:rPr>
        <w:t>Tabela 2 - Variáveis do bloco D - Padrão alimentar, segundo a autopercepção do estado de saúde em 2022</w:t>
      </w:r>
    </w:p>
    <w:p w14:paraId="026FF66D" w14:textId="77777777" w:rsidR="008420E7" w:rsidRPr="008420E7" w:rsidRDefault="008420E7" w:rsidP="008420E7">
      <w:pPr>
        <w:pStyle w:val="Corpodetexto"/>
        <w:rPr>
          <w:lang w:val="pt-BR"/>
        </w:rPr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18"/>
        <w:gridCol w:w="1609"/>
        <w:gridCol w:w="1976"/>
        <w:gridCol w:w="1279"/>
      </w:tblGrid>
      <w:tr w:rsidR="00F02CA6" w14:paraId="454130DF" w14:textId="77777777" w:rsidTr="00F0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6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219C8" w14:textId="77777777" w:rsidR="00F02CA6" w:rsidRPr="008420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lastRenderedPageBreak/>
              <w:t>Padr</w:t>
            </w: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ã</w:t>
            </w: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o alimentar em 2022/Sa</w:t>
            </w: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ú</w:t>
            </w: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de em 2022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101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Bom</w:t>
            </w:r>
            <w:r>
              <w:rPr>
                <w:rFonts w:ascii="Helvetica"/>
                <w:color w:val="000000"/>
                <w:sz w:val="22"/>
                <w:szCs w:val="22"/>
              </w:rPr>
              <w:br/>
              <w:t>(N=697)</w:t>
            </w:r>
          </w:p>
        </w:tc>
        <w:tc>
          <w:tcPr>
            <w:tcW w:w="19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BEC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Regular ou ruim</w:t>
            </w:r>
            <w:r>
              <w:rPr>
                <w:rFonts w:ascii="Helvetica"/>
                <w:color w:val="000000"/>
                <w:sz w:val="22"/>
                <w:szCs w:val="22"/>
              </w:rPr>
              <w:br/>
              <w:t>(N=339)</w:t>
            </w:r>
          </w:p>
        </w:tc>
        <w:tc>
          <w:tcPr>
            <w:tcW w:w="127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233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P-value</w:t>
            </w:r>
          </w:p>
        </w:tc>
      </w:tr>
      <w:tr w:rsidR="00F02CA6" w:rsidRPr="00D2071A" w14:paraId="781E2087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B094" w14:textId="77777777" w:rsidR="00F02CA6" w:rsidRPr="008420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8420E7">
              <w:rPr>
                <w:rFonts w:ascii="Helvetica"/>
                <w:b/>
                <w:color w:val="000000"/>
                <w:sz w:val="22"/>
                <w:szCs w:val="22"/>
                <w:lang w:val="pt-BR"/>
              </w:rPr>
              <w:t>Consumo de frutas, verduras e legumes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083E" w14:textId="77777777" w:rsidR="00F02CA6" w:rsidRPr="008420E7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EA58" w14:textId="77777777" w:rsidR="00F02CA6" w:rsidRPr="008420E7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182D" w14:textId="77777777" w:rsidR="00F02CA6" w:rsidRPr="008420E7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</w:tr>
      <w:tr w:rsidR="00F02CA6" w14:paraId="2D79D95A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E55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E04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114 (16.4%)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CB5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118 (34.8%)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DAFC" w14:textId="2C9AB2BD" w:rsidR="00F02CA6" w:rsidRDefault="00D2071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 xml:space="preserve">&lt; </w:t>
            </w:r>
            <w:r w:rsidR="00000000">
              <w:rPr>
                <w:rFonts w:ascii="Helvetica"/>
                <w:color w:val="000000"/>
                <w:sz w:val="22"/>
                <w:szCs w:val="22"/>
              </w:rPr>
              <w:t>0.001</w:t>
            </w:r>
          </w:p>
        </w:tc>
      </w:tr>
      <w:tr w:rsidR="00F02CA6" w14:paraId="20DB4A16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297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7C0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579 (83.1%)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4B8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221 (65.2%)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57AD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63FE5169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F75A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Consumo de ultraprocessados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E481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F42B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DE27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28A9E72B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21C8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BA1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551 (79.1%)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F1C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240 (70.8%)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EDD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0.00313</w:t>
            </w:r>
          </w:p>
        </w:tc>
      </w:tr>
      <w:tr w:rsidR="00F02CA6" w14:paraId="3FF60225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12B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 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133A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142 (20.4%)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97F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98 (28.9%)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07B2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75D2317A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0E0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Consumo de bebidas a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ç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ucaradas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BC92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218E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0973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6108B5EB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181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430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549 (78.8%)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9513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229 (67.6%)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6801" w14:textId="6D26F573" w:rsidR="00F02CA6" w:rsidRDefault="00D2071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 xml:space="preserve">&lt; </w:t>
            </w:r>
            <w:r w:rsidR="00000000">
              <w:rPr>
                <w:rFonts w:ascii="Helvetica"/>
                <w:color w:val="000000"/>
                <w:sz w:val="22"/>
                <w:szCs w:val="22"/>
              </w:rPr>
              <w:t>0.001</w:t>
            </w:r>
          </w:p>
        </w:tc>
      </w:tr>
      <w:tr w:rsidR="00F02CA6" w14:paraId="6B63B7F9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E41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 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346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143 (20.5%)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532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109 (32.2%)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671F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1EC8A8C3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AFA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Mudan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ç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a no padr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o alimentar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D482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6668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5BD4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4781F71D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050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Piorou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9C4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210 (30.1%)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6B16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181 (53.4%)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2666" w14:textId="4F26561F" w:rsidR="00F02CA6" w:rsidRDefault="00D2071A" w:rsidP="00D2071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 xml:space="preserve">   &lt; </w:t>
            </w:r>
            <w:r w:rsidR="00000000">
              <w:rPr>
                <w:rFonts w:ascii="Helvetica"/>
                <w:color w:val="000000"/>
                <w:sz w:val="22"/>
                <w:szCs w:val="22"/>
              </w:rPr>
              <w:t>0.001</w:t>
            </w:r>
          </w:p>
        </w:tc>
      </w:tr>
      <w:tr w:rsidR="00F02CA6" w14:paraId="649F84FB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E84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Melhorou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D65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189 (27.1%)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ACAE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58 (17.1%)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90AF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478EC397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715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Permaneceu o mesmo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0BFD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283 (40.6%)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C166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85 (25.1%)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53C1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44E1B2DF" w14:textId="77777777" w:rsidR="008420E7" w:rsidRDefault="008420E7">
      <w:pPr>
        <w:pStyle w:val="Ttulo2"/>
        <w:rPr>
          <w:lang w:val="pt-BR"/>
        </w:rPr>
      </w:pPr>
      <w:bookmarkStart w:id="9" w:name="Xd200af13dc644dcf2ce38e8d02492c72e85d02f"/>
      <w:bookmarkEnd w:id="8"/>
    </w:p>
    <w:p w14:paraId="5A5FEDA3" w14:textId="77777777" w:rsidR="008420E7" w:rsidRDefault="008420E7">
      <w:pPr>
        <w:pStyle w:val="Ttulo2"/>
        <w:rPr>
          <w:lang w:val="pt-BR"/>
        </w:rPr>
      </w:pPr>
    </w:p>
    <w:p w14:paraId="1BB85BE3" w14:textId="77777777" w:rsidR="008420E7" w:rsidRDefault="008420E7">
      <w:pPr>
        <w:pStyle w:val="Ttulo2"/>
        <w:rPr>
          <w:lang w:val="pt-BR"/>
        </w:rPr>
      </w:pPr>
    </w:p>
    <w:p w14:paraId="31E81331" w14:textId="77777777" w:rsidR="008420E7" w:rsidRDefault="008420E7">
      <w:pPr>
        <w:pStyle w:val="Ttulo2"/>
        <w:rPr>
          <w:lang w:val="pt-BR"/>
        </w:rPr>
      </w:pPr>
    </w:p>
    <w:p w14:paraId="236F3835" w14:textId="77777777" w:rsidR="008420E7" w:rsidRDefault="008420E7">
      <w:pPr>
        <w:pStyle w:val="Ttulo2"/>
        <w:rPr>
          <w:lang w:val="pt-BR"/>
        </w:rPr>
      </w:pPr>
    </w:p>
    <w:p w14:paraId="3D430EB6" w14:textId="77777777" w:rsidR="008420E7" w:rsidRDefault="008420E7">
      <w:pPr>
        <w:pStyle w:val="Ttulo2"/>
        <w:rPr>
          <w:lang w:val="pt-BR"/>
        </w:rPr>
      </w:pPr>
    </w:p>
    <w:p w14:paraId="7AAB460D" w14:textId="77777777" w:rsidR="008420E7" w:rsidRDefault="008420E7">
      <w:pPr>
        <w:pStyle w:val="Ttulo2"/>
        <w:rPr>
          <w:lang w:val="pt-BR"/>
        </w:rPr>
      </w:pPr>
    </w:p>
    <w:p w14:paraId="24957724" w14:textId="77777777" w:rsidR="008420E7" w:rsidRDefault="008420E7">
      <w:pPr>
        <w:pStyle w:val="Ttulo2"/>
        <w:rPr>
          <w:lang w:val="pt-BR"/>
        </w:rPr>
      </w:pPr>
    </w:p>
    <w:p w14:paraId="7CE19017" w14:textId="0CC2BFA7" w:rsidR="008420E7" w:rsidRDefault="008420E7">
      <w:pPr>
        <w:pStyle w:val="Ttulo2"/>
        <w:rPr>
          <w:lang w:val="pt-BR"/>
        </w:rPr>
      </w:pPr>
    </w:p>
    <w:p w14:paraId="263F1BB9" w14:textId="77777777" w:rsidR="00D2071A" w:rsidRPr="00D2071A" w:rsidRDefault="00D2071A" w:rsidP="00D2071A">
      <w:pPr>
        <w:pStyle w:val="Corpodetexto"/>
        <w:rPr>
          <w:lang w:val="pt-BR"/>
        </w:rPr>
      </w:pPr>
    </w:p>
    <w:p w14:paraId="4AF265B3" w14:textId="7461B1B2" w:rsidR="00F02CA6" w:rsidRDefault="00000000">
      <w:pPr>
        <w:pStyle w:val="Ttulo2"/>
        <w:rPr>
          <w:lang w:val="pt-BR"/>
        </w:rPr>
      </w:pPr>
      <w:r w:rsidRPr="008420E7">
        <w:rPr>
          <w:lang w:val="pt-BR"/>
        </w:rPr>
        <w:lastRenderedPageBreak/>
        <w:t>Tabela 3 - Variáveis do bloco D - Padrão alimentar, segundo a autopercepção de piora do estado de saúde em 2022</w:t>
      </w:r>
    </w:p>
    <w:p w14:paraId="62EAF6DE" w14:textId="77777777" w:rsidR="008420E7" w:rsidRPr="008420E7" w:rsidRDefault="008420E7" w:rsidP="008420E7">
      <w:pPr>
        <w:pStyle w:val="Corpodetexto"/>
        <w:rPr>
          <w:lang w:val="pt-BR"/>
        </w:rPr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18"/>
        <w:gridCol w:w="1609"/>
        <w:gridCol w:w="1609"/>
        <w:gridCol w:w="1279"/>
      </w:tblGrid>
      <w:tr w:rsidR="00F02CA6" w14:paraId="6F5416D0" w14:textId="77777777" w:rsidTr="00F0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6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68CE" w14:textId="77777777" w:rsidR="00F02CA6" w:rsidRPr="008420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Padr</w:t>
            </w: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ã</w:t>
            </w: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o alimentar em 2022/Sa</w:t>
            </w: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ú</w:t>
            </w: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de em 2022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58C7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Igual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br/>
              <w:t>(N=839)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8A3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Piorou</w:t>
            </w:r>
            <w:r>
              <w:rPr>
                <w:rFonts w:ascii="Helvetica"/>
                <w:color w:val="000000"/>
                <w:sz w:val="22"/>
                <w:szCs w:val="22"/>
              </w:rPr>
              <w:br/>
              <w:t>(N=197)</w:t>
            </w:r>
          </w:p>
        </w:tc>
        <w:tc>
          <w:tcPr>
            <w:tcW w:w="127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3E8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P-value</w:t>
            </w:r>
          </w:p>
        </w:tc>
      </w:tr>
      <w:tr w:rsidR="00F02CA6" w:rsidRPr="00D2071A" w14:paraId="49BDBF0E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0BF2" w14:textId="77777777" w:rsidR="00F02CA6" w:rsidRPr="008420E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8420E7">
              <w:rPr>
                <w:rFonts w:ascii="Helvetica"/>
                <w:b/>
                <w:color w:val="000000"/>
                <w:sz w:val="22"/>
                <w:szCs w:val="22"/>
                <w:lang w:val="pt-BR"/>
              </w:rPr>
              <w:t>Consumo de frutas, verduras e legumes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096B" w14:textId="77777777" w:rsidR="00F02CA6" w:rsidRPr="008420E7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4B27" w14:textId="77777777" w:rsidR="00F02CA6" w:rsidRPr="008420E7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E59E" w14:textId="77777777" w:rsidR="00F02CA6" w:rsidRPr="008420E7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</w:tr>
      <w:tr w:rsidR="00F02CA6" w14:paraId="681C19F6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621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8420E7">
              <w:rPr>
                <w:rFonts w:ascii="Helvetica"/>
                <w:color w:val="000000"/>
                <w:sz w:val="22"/>
                <w:szCs w:val="22"/>
                <w:lang w:val="pt-BR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E1D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163 (19.4%)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FF3E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69 (35.0%)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D213" w14:textId="2D59AE00" w:rsidR="00F02CA6" w:rsidRDefault="00D2071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 xml:space="preserve">&lt; </w:t>
            </w:r>
            <w:r w:rsidR="00000000">
              <w:rPr>
                <w:rFonts w:ascii="Helvetica"/>
                <w:color w:val="000000"/>
                <w:sz w:val="22"/>
                <w:szCs w:val="22"/>
              </w:rPr>
              <w:t>0.001</w:t>
            </w:r>
          </w:p>
        </w:tc>
      </w:tr>
      <w:tr w:rsidR="00F02CA6" w14:paraId="1FCE667E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E44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956B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672 (80.1%)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CA6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128 (65.0%)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31B9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04762A12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B2E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Consumo de ultraprocessados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64E5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6D47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E63C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0E9436CE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B6B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F0C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652 (77.7%)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9AD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139 (70.6%)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26AA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0.0291</w:t>
            </w:r>
          </w:p>
        </w:tc>
      </w:tr>
      <w:tr w:rsidR="00F02CA6" w14:paraId="5D35622C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37A7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 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F21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182 (21.7%)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14F8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58 (29.4%)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6109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1AE4B255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0BE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Consumo de bebidas a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ç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ucaradas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4F33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066F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9EED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6A4D0F0C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1E4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600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640 (76.3%)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EFA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138 (70.1%)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2200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0.0576</w:t>
            </w:r>
          </w:p>
        </w:tc>
      </w:tr>
      <w:tr w:rsidR="00F02CA6" w14:paraId="6922AAEA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3048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 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F1C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193 (23.0%)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4A69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59 (29.9%)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7B0F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3BA1B014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C33F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Mudan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ç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a no padr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o alimentar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4BD7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25A4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B055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1D05E913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CB34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Piorou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5EDC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279 (33.3%)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F70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112 (56.9%)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06CF" w14:textId="2ED9700A" w:rsidR="00F02CA6" w:rsidRDefault="00D2071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 xml:space="preserve">&lt; </w:t>
            </w:r>
            <w:r w:rsidR="00000000">
              <w:rPr>
                <w:rFonts w:ascii="Helvetica"/>
                <w:color w:val="000000"/>
                <w:sz w:val="22"/>
                <w:szCs w:val="22"/>
              </w:rPr>
              <w:t>0.001</w:t>
            </w:r>
          </w:p>
        </w:tc>
      </w:tr>
      <w:tr w:rsidR="00F02CA6" w14:paraId="5497EC2C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4863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Melhorou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A03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214 (25.5%)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EB78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33 (16.8%)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28BE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02CA6" w14:paraId="662B1EDC" w14:textId="77777777" w:rsidTr="00F02CA6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2415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Permaneceu o mesmo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1A22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323 (38.5%)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488C1" w14:textId="77777777" w:rsidR="00F02C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45 (22.8%)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3E70" w14:textId="77777777" w:rsidR="00F02CA6" w:rsidRDefault="00F02C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bookmarkEnd w:id="9"/>
    </w:tbl>
    <w:p w14:paraId="1F4BC566" w14:textId="77777777" w:rsidR="004F7498" w:rsidRDefault="004F7498"/>
    <w:sectPr w:rsidR="004F749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B78C" w14:textId="77777777" w:rsidR="006164D9" w:rsidRDefault="006164D9">
      <w:pPr>
        <w:spacing w:after="0"/>
      </w:pPr>
      <w:r>
        <w:separator/>
      </w:r>
    </w:p>
  </w:endnote>
  <w:endnote w:type="continuationSeparator" w:id="0">
    <w:p w14:paraId="6BC6C040" w14:textId="77777777" w:rsidR="006164D9" w:rsidRDefault="006164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E9C90" w14:textId="77777777" w:rsidR="006164D9" w:rsidRDefault="006164D9">
      <w:r>
        <w:separator/>
      </w:r>
    </w:p>
  </w:footnote>
  <w:footnote w:type="continuationSeparator" w:id="0">
    <w:p w14:paraId="7AF170D8" w14:textId="77777777" w:rsidR="006164D9" w:rsidRDefault="00616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A40D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8714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CA6"/>
    <w:rsid w:val="004F7498"/>
    <w:rsid w:val="006164D9"/>
    <w:rsid w:val="008420E7"/>
    <w:rsid w:val="00D2071A"/>
    <w:rsid w:val="00F0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E6516"/>
  <w15:docId w15:val="{89C0A820-43AA-4A4C-98E8-BFEBC943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750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 - Trabalho de Estatística</dc:title>
  <dc:creator>Grupo 5</dc:creator>
  <cp:keywords/>
  <cp:lastModifiedBy>Karla Ferreira</cp:lastModifiedBy>
  <cp:revision>3</cp:revision>
  <dcterms:created xsi:type="dcterms:W3CDTF">2022-06-28T20:54:00Z</dcterms:created>
  <dcterms:modified xsi:type="dcterms:W3CDTF">2022-06-28T23:04:00Z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2022-06-28</vt:lpwstr>
  </property>
  <property fmtid="{D5CDD505-2E9C-101B-9397-08002B2CF9AE}" pid="3" name="output">
    <vt:lpwstr>word_document</vt:lpwstr>
  </property>
</Properties>
</file>