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2442" w14:textId="5740B191" w:rsidR="00D77DA8" w:rsidRDefault="00000000">
      <w:pPr>
        <w:pStyle w:val="Title"/>
      </w:pPr>
      <w:r>
        <w:t xml:space="preserve">Test iz Teorije 1 </w:t>
      </w:r>
    </w:p>
    <w:p w14:paraId="4F6AE611" w14:textId="77777777" w:rsidR="00D77DA8" w:rsidRDefault="00000000">
      <w:pPr>
        <w:pStyle w:val="Heading2"/>
      </w:pPr>
      <w:proofErr w:type="spellStart"/>
      <w:r>
        <w:t>Pitanje</w:t>
      </w:r>
      <w:proofErr w:type="spellEnd"/>
    </w:p>
    <w:p w14:paraId="5308ED1F" w14:textId="77777777" w:rsidR="00D77DA8" w:rsidRDefault="00000000">
      <w:r>
        <w:t>Ako broj 20.356 zaokružimo na 20.0, izračunajte približnu ili točnu relativnu pogrešku aproksimacije. Rezultat zaokružite na 4 decimale.</w:t>
      </w:r>
    </w:p>
    <w:p w14:paraId="187D9B07" w14:textId="77777777" w:rsidR="00D77DA8" w:rsidRDefault="00000000">
      <w:pPr>
        <w:pStyle w:val="Heading2"/>
      </w:pPr>
      <w:r>
        <w:t>Odgovor</w:t>
      </w:r>
    </w:p>
    <w:p w14:paraId="25B10A13" w14:textId="77777777" w:rsidR="00D77DA8" w:rsidRDefault="00000000">
      <w:r>
        <w:t>0.0178</w:t>
      </w:r>
    </w:p>
    <w:p w14:paraId="13DC4D07" w14:textId="77777777" w:rsidR="00D77DA8" w:rsidRDefault="00000000">
      <w:pPr>
        <w:pStyle w:val="Heading2"/>
      </w:pPr>
      <w:r>
        <w:t>Pitanje</w:t>
      </w:r>
    </w:p>
    <w:p w14:paraId="0583BC05" w14:textId="434AC7EA" w:rsidR="00D77DA8" w:rsidRDefault="00000000">
      <w:r>
        <w:t>Kolika je uvjetovanost funkcije</w:t>
      </w:r>
      <w:r w:rsidR="00B3019D">
        <w:t xml:space="preserve"> f(x)=-srqt(x)</w:t>
      </w:r>
      <w:r>
        <w:t xml:space="preserve"> za x=25</w:t>
      </w:r>
    </w:p>
    <w:p w14:paraId="29D0C151" w14:textId="77777777" w:rsidR="00D77DA8" w:rsidRDefault="00000000">
      <w:pPr>
        <w:pStyle w:val="Heading2"/>
      </w:pPr>
      <w:r>
        <w:t>Odgovor</w:t>
      </w:r>
    </w:p>
    <w:p w14:paraId="48950E6D" w14:textId="77777777" w:rsidR="00D77DA8" w:rsidRDefault="00000000">
      <w:r>
        <w:t>0.1</w:t>
      </w:r>
    </w:p>
    <w:p w14:paraId="195748D0" w14:textId="77777777" w:rsidR="00D77DA8" w:rsidRDefault="00000000">
      <w:pPr>
        <w:pStyle w:val="Heading2"/>
      </w:pPr>
      <w:r>
        <w:t>Funkcija</w:t>
      </w:r>
    </w:p>
    <w:p w14:paraId="4491058A" w14:textId="77777777" w:rsidR="00D77DA8" w:rsidRDefault="00000000">
      <w:r>
        <w:t>f(x) = − sqrt(x)</w:t>
      </w:r>
    </w:p>
    <w:p w14:paraId="0A8E5EE5" w14:textId="77777777" w:rsidR="00D77DA8" w:rsidRDefault="00000000">
      <w:pPr>
        <w:pStyle w:val="Heading2"/>
      </w:pPr>
      <w:r>
        <w:t>Pitanje</w:t>
      </w:r>
    </w:p>
    <w:p w14:paraId="12DB2FEA" w14:textId="77777777" w:rsidR="00D77DA8" w:rsidRDefault="00000000">
      <w:r>
        <w:t>Ako za model funkcije uzimamo polinom 1. stupnja regresiju zovemo (1 riječ):</w:t>
      </w:r>
    </w:p>
    <w:p w14:paraId="7DC9EABD" w14:textId="77777777" w:rsidR="00D77DA8" w:rsidRDefault="00000000">
      <w:pPr>
        <w:pStyle w:val="Heading2"/>
      </w:pPr>
      <w:r>
        <w:t>Odgovor</w:t>
      </w:r>
    </w:p>
    <w:p w14:paraId="463F407B" w14:textId="77777777" w:rsidR="00D77DA8" w:rsidRDefault="00000000">
      <w:r>
        <w:t>Linearna</w:t>
      </w:r>
    </w:p>
    <w:p w14:paraId="03999736" w14:textId="77777777" w:rsidR="00D77DA8" w:rsidRDefault="00000000">
      <w:pPr>
        <w:pStyle w:val="Heading2"/>
      </w:pPr>
      <w:r>
        <w:t>Pitanje</w:t>
      </w:r>
    </w:p>
    <w:p w14:paraId="364AB501" w14:textId="53020A10" w:rsidR="00D77DA8" w:rsidRDefault="00000000">
      <w:r>
        <w:t xml:space="preserve">Kod regresije pravcem traži se minimum sume </w:t>
      </w:r>
      <w:r w:rsidR="00B3019D">
        <w:t xml:space="preserve">S = (yi - (a0 + a1xi))^2 </w:t>
      </w:r>
      <w:r>
        <w:t>po varijablama:</w:t>
      </w:r>
    </w:p>
    <w:p w14:paraId="6B0EBEA7" w14:textId="77777777" w:rsidR="00D77DA8" w:rsidRDefault="00000000">
      <w:pPr>
        <w:pStyle w:val="Heading2"/>
      </w:pPr>
      <w:r>
        <w:t>Odgovor</w:t>
      </w:r>
    </w:p>
    <w:p w14:paraId="1B8330D8" w14:textId="1DF6705C" w:rsidR="00B3019D" w:rsidRDefault="00B3019D" w:rsidP="00B3019D">
      <w:r>
        <w:t>a</w:t>
      </w:r>
      <w:r w:rsidRPr="00B3019D">
        <w:rPr>
          <w:vertAlign w:val="subscript"/>
        </w:rPr>
        <w:t>0</w:t>
      </w:r>
      <w:r>
        <w:t xml:space="preserve"> i a</w:t>
      </w:r>
      <w:r w:rsidRPr="00B3019D">
        <w:rPr>
          <w:vertAlign w:val="subscript"/>
        </w:rPr>
        <w:t>1</w:t>
      </w:r>
    </w:p>
    <w:p w14:paraId="4D7F926B" w14:textId="1AC1E537" w:rsidR="00D77DA8" w:rsidRDefault="00000000">
      <w:pPr>
        <w:pStyle w:val="Heading2"/>
      </w:pPr>
      <w:proofErr w:type="spellStart"/>
      <w:r>
        <w:t>Pitanje</w:t>
      </w:r>
      <w:proofErr w:type="spellEnd"/>
    </w:p>
    <w:p w14:paraId="3220FAB9" w14:textId="77777777" w:rsidR="00D77DA8" w:rsidRDefault="00000000">
      <w:r>
        <w:t>Kada male promjene koeficijenata sustava linearnih jednadžbi uzrokuju male promjene u rješenju, za sustav kažemo da je:</w:t>
      </w:r>
    </w:p>
    <w:p w14:paraId="363F5B9B" w14:textId="77777777" w:rsidR="00D77DA8" w:rsidRDefault="00000000">
      <w:pPr>
        <w:pStyle w:val="Heading2"/>
      </w:pPr>
      <w:r>
        <w:t>Odgovor</w:t>
      </w:r>
    </w:p>
    <w:p w14:paraId="37AA1F54" w14:textId="77777777" w:rsidR="00D77DA8" w:rsidRDefault="00000000">
      <w:r>
        <w:t>dobro uvjetovan</w:t>
      </w:r>
    </w:p>
    <w:p w14:paraId="2A139BF8" w14:textId="77777777" w:rsidR="00B3019D" w:rsidRDefault="00B3019D" w:rsidP="00B3019D">
      <w:pPr>
        <w:pStyle w:val="Heading2"/>
      </w:pPr>
      <w:proofErr w:type="spellStart"/>
      <w:r>
        <w:t>Pitanje</w:t>
      </w:r>
      <w:proofErr w:type="spellEnd"/>
    </w:p>
    <w:p w14:paraId="06AEE132" w14:textId="77777777" w:rsidR="00B3019D" w:rsidRPr="00B3019D" w:rsidRDefault="00B3019D" w:rsidP="00B3019D">
      <w:r w:rsidRPr="00B3019D">
        <w:t xml:space="preserve">Baza Lagrangeova polinoma ovisi o funkcijskim vrijednostima točaka koje interpolira. </w:t>
      </w:r>
    </w:p>
    <w:p w14:paraId="0D68719E" w14:textId="77777777" w:rsidR="00B3019D" w:rsidRDefault="00B3019D" w:rsidP="00B3019D">
      <w:pPr>
        <w:pStyle w:val="Heading2"/>
      </w:pPr>
      <w:proofErr w:type="spellStart"/>
      <w:r>
        <w:t>Odgovor</w:t>
      </w:r>
      <w:proofErr w:type="spellEnd"/>
    </w:p>
    <w:p w14:paraId="66B9B983" w14:textId="72B588F8" w:rsidR="00B3019D" w:rsidRDefault="00B3019D">
      <w:r>
        <w:t>Netočno</w:t>
      </w:r>
    </w:p>
    <w:p w14:paraId="39548CAD" w14:textId="77777777" w:rsidR="00B3019D" w:rsidRDefault="00B3019D" w:rsidP="00B3019D">
      <w:pPr>
        <w:pStyle w:val="Heading2"/>
      </w:pPr>
      <w:proofErr w:type="spellStart"/>
      <w:r>
        <w:lastRenderedPageBreak/>
        <w:t>Pitanje</w:t>
      </w:r>
      <w:proofErr w:type="spellEnd"/>
    </w:p>
    <w:p w14:paraId="107BB689" w14:textId="77777777" w:rsidR="00B3019D" w:rsidRPr="00B3019D" w:rsidRDefault="00B3019D" w:rsidP="00B3019D">
      <w:pPr>
        <w:pStyle w:val="Heading2"/>
        <w:rPr>
          <w:rFonts w:ascii="Cambria" w:hAnsi="Cambria"/>
          <w:b w:val="0"/>
          <w:bCs w:val="0"/>
          <w:color w:val="000000" w:themeColor="text1"/>
          <w:sz w:val="22"/>
          <w:szCs w:val="22"/>
          <w:lang w:val="en-BA"/>
        </w:rPr>
      </w:pPr>
      <w:r w:rsidRPr="00B3019D">
        <w:rPr>
          <w:rFonts w:ascii="Cambria" w:hAnsi="Cambria"/>
          <w:b w:val="0"/>
          <w:bCs w:val="0"/>
          <w:color w:val="000000" w:themeColor="text1"/>
          <w:sz w:val="22"/>
          <w:szCs w:val="22"/>
          <w:lang w:val="en-BA"/>
        </w:rPr>
        <w:t xml:space="preserve">Odredite vrijednost f[x1,x2] ako su zadane točke interpolacije: T0(0,3), T1(2,3), T2(4,3) </w:t>
      </w:r>
    </w:p>
    <w:p w14:paraId="1D5080C0" w14:textId="77777777" w:rsidR="00B3019D" w:rsidRDefault="00B3019D" w:rsidP="00B3019D">
      <w:pPr>
        <w:pStyle w:val="Heading2"/>
      </w:pPr>
      <w:proofErr w:type="spellStart"/>
      <w:r>
        <w:t>Odgovor</w:t>
      </w:r>
      <w:proofErr w:type="spellEnd"/>
    </w:p>
    <w:p w14:paraId="376468C4" w14:textId="1632C169" w:rsidR="00B3019D" w:rsidRDefault="00B3019D">
      <w:r>
        <w:t>0,00</w:t>
      </w:r>
    </w:p>
    <w:p w14:paraId="709DF49B" w14:textId="76BDD5F7" w:rsidR="00B3019D" w:rsidRPr="00B3019D" w:rsidRDefault="00000000" w:rsidP="00B3019D">
      <w:pPr>
        <w:pStyle w:val="Heading2"/>
      </w:pPr>
      <w:proofErr w:type="spellStart"/>
      <w:r>
        <w:t>Pitanje</w:t>
      </w:r>
      <w:proofErr w:type="spellEnd"/>
    </w:p>
    <w:p w14:paraId="25B01B4A" w14:textId="77777777" w:rsidR="00D77DA8" w:rsidRDefault="00000000">
      <w:r>
        <w:t>Postupak interpolacije podrazumijeva:</w:t>
      </w:r>
    </w:p>
    <w:p w14:paraId="7013A100" w14:textId="77777777" w:rsidR="00D77DA8" w:rsidRDefault="00000000">
      <w:pPr>
        <w:pStyle w:val="Heading2"/>
      </w:pPr>
      <w:r>
        <w:t>Odgovor</w:t>
      </w:r>
    </w:p>
    <w:p w14:paraId="3C1462E7" w14:textId="77777777" w:rsidR="00D77DA8" w:rsidRDefault="00000000">
      <w:r>
        <w:t>polaganje krivulje koja točno prolazi kroz zadane točke</w:t>
      </w:r>
    </w:p>
    <w:p w14:paraId="752312F4" w14:textId="77777777" w:rsidR="00D77DA8" w:rsidRDefault="00000000">
      <w:pPr>
        <w:pStyle w:val="Heading2"/>
      </w:pPr>
      <w:r>
        <w:t>Pitanje</w:t>
      </w:r>
    </w:p>
    <w:p w14:paraId="5D9B0F14" w14:textId="77777777" w:rsidR="00D77DA8" w:rsidRDefault="00000000">
      <w:r>
        <w:t>Ako kubičnim splajnom aproksimiramo funkciju f. Koju glatkoću aproksimacije ćemo dobiti?</w:t>
      </w:r>
    </w:p>
    <w:p w14:paraId="209E5699" w14:textId="77777777" w:rsidR="00D77DA8" w:rsidRDefault="00000000">
      <w:pPr>
        <w:pStyle w:val="Heading2"/>
      </w:pPr>
      <w:r>
        <w:t>Odgovor</w:t>
      </w:r>
    </w:p>
    <w:p w14:paraId="756CE75F" w14:textId="77777777" w:rsidR="00D77DA8" w:rsidRDefault="00000000">
      <w:r>
        <w:t>splajn će imati neprekidnu drugu derivaciju</w:t>
      </w:r>
    </w:p>
    <w:p w14:paraId="6DF525C3" w14:textId="77777777" w:rsidR="00D77DA8" w:rsidRDefault="00000000">
      <w:pPr>
        <w:pStyle w:val="Heading2"/>
      </w:pPr>
      <w:r>
        <w:t>Pitanje</w:t>
      </w:r>
    </w:p>
    <w:p w14:paraId="70B6AC96" w14:textId="48BE06B8" w:rsidR="00D77DA8" w:rsidRDefault="00000000">
      <w:r>
        <w:t xml:space="preserve">Linearnim splineom na intervalu [0,2] interpolirajte funkciju </w:t>
      </w:r>
      <w:r w:rsidR="002422C8">
        <w:rPr>
          <w:rFonts w:ascii="MathJax_Math-italic" w:hAnsi="MathJax_Math-italic"/>
          <w:color w:val="000000"/>
          <w:sz w:val="28"/>
          <w:szCs w:val="28"/>
          <w:bdr w:val="none" w:sz="0" w:space="0" w:color="auto" w:frame="1"/>
        </w:rPr>
        <w:br/>
      </w:r>
      <w:r w:rsidR="002422C8"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</w:rPr>
        <w:t>f</w:t>
      </w:r>
      <w:r w:rsidR="002422C8"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</w:rPr>
        <w:t>(</w:t>
      </w:r>
      <w:r w:rsidR="002422C8"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</w:rPr>
        <w:t>x</w:t>
      </w:r>
      <w:r w:rsidR="002422C8"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</w:rPr>
        <w:t>)=</w:t>
      </w:r>
      <w:r w:rsidR="002422C8"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</w:rPr>
        <w:t>x</w:t>
      </w:r>
      <w:r w:rsidR="002422C8">
        <w:rPr>
          <w:rStyle w:val="mn"/>
          <w:rFonts w:ascii="MathJax_Main" w:hAnsi="MathJax_Main"/>
          <w:color w:val="000000"/>
          <w:sz w:val="20"/>
          <w:szCs w:val="20"/>
          <w:bdr w:val="none" w:sz="0" w:space="0" w:color="auto" w:frame="1"/>
        </w:rPr>
        <w:t>2</w:t>
      </w:r>
      <w:r w:rsidR="002422C8"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</w:rPr>
        <w:t>+</w:t>
      </w:r>
      <w:r w:rsidR="002422C8">
        <w:rPr>
          <w:rStyle w:val="mn"/>
          <w:rFonts w:ascii="MathJax_Main" w:hAnsi="MathJax_Main"/>
          <w:color w:val="000000"/>
          <w:sz w:val="28"/>
          <w:szCs w:val="28"/>
          <w:bdr w:val="none" w:sz="0" w:space="0" w:color="auto" w:frame="1"/>
        </w:rPr>
        <w:t>3</w:t>
      </w:r>
      <w:r>
        <w:t>na 2 podintervala i izračunajte vrijednost linearnog splinea za x=1.5.</w:t>
      </w:r>
    </w:p>
    <w:p w14:paraId="2B07F559" w14:textId="77777777" w:rsidR="00D77DA8" w:rsidRDefault="00000000">
      <w:pPr>
        <w:pStyle w:val="Heading2"/>
      </w:pPr>
      <w:r>
        <w:t>Odgovor</w:t>
      </w:r>
    </w:p>
    <w:p w14:paraId="6B5C1EBD" w14:textId="77777777" w:rsidR="00D77DA8" w:rsidRDefault="00000000">
      <w:r>
        <w:t>5.5</w:t>
      </w:r>
    </w:p>
    <w:p w14:paraId="45AEE351" w14:textId="77777777" w:rsidR="00D77DA8" w:rsidRDefault="00000000">
      <w:pPr>
        <w:pStyle w:val="Heading2"/>
      </w:pPr>
      <w:proofErr w:type="spellStart"/>
      <w:r>
        <w:t>Pitanje</w:t>
      </w:r>
      <w:proofErr w:type="spellEnd"/>
    </w:p>
    <w:p w14:paraId="61537F94" w14:textId="77777777" w:rsidR="00D77DA8" w:rsidRDefault="00000000">
      <w:r>
        <w:t>Koje su od navedenih operacija potencijalno opasne zbog toga što rezultat može imati mnogo veću relativnu pogrešku od ulaznih podataka.</w:t>
      </w:r>
    </w:p>
    <w:p w14:paraId="5B5232D8" w14:textId="77777777" w:rsidR="00D77DA8" w:rsidRDefault="00000000">
      <w:pPr>
        <w:pStyle w:val="Heading2"/>
      </w:pPr>
      <w:r>
        <w:t>Odgovor</w:t>
      </w:r>
    </w:p>
    <w:p w14:paraId="7B757FC0" w14:textId="77777777" w:rsidR="00D77DA8" w:rsidRDefault="00000000">
      <w:r>
        <w:t>oduzimanje brojeva istog predznaka</w:t>
      </w:r>
    </w:p>
    <w:p w14:paraId="65B2EF8B" w14:textId="77777777" w:rsidR="00D77DA8" w:rsidRDefault="00000000">
      <w:pPr>
        <w:pStyle w:val="Heading2"/>
      </w:pPr>
      <w:r>
        <w:t>Pitanje</w:t>
      </w:r>
    </w:p>
    <w:p w14:paraId="1C9C9F02" w14:textId="77777777" w:rsidR="00D77DA8" w:rsidRDefault="00000000">
      <w:r>
        <w:t>Udaljenost od zadane točke do njoj vertikalno najbliže točke na regresijskoj krivulji računa se po izrazu:</w:t>
      </w:r>
    </w:p>
    <w:p w14:paraId="4760E6C6" w14:textId="0AE88B40" w:rsidR="00B3019D" w:rsidRDefault="00000000" w:rsidP="00B3019D">
      <w:pPr>
        <w:pStyle w:val="Heading2"/>
      </w:pPr>
      <w:proofErr w:type="spellStart"/>
      <w:r>
        <w:t>Odgovor</w:t>
      </w:r>
      <w:proofErr w:type="spellEnd"/>
    </w:p>
    <w:p w14:paraId="76F86CD9" w14:textId="5CA2200C" w:rsidR="00B3019D" w:rsidRPr="00B3019D" w:rsidRDefault="00B3019D" w:rsidP="00B3019D">
      <w:r>
        <w:rPr>
          <w:noProof/>
        </w:rPr>
        <w:drawing>
          <wp:inline distT="0" distB="0" distL="0" distR="0" wp14:anchorId="52B45C9A" wp14:editId="137BAEAB">
            <wp:extent cx="2070100" cy="393700"/>
            <wp:effectExtent l="0" t="0" r="0" b="0"/>
            <wp:docPr id="579800663" name="Picture 1" descr="A math equation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00663" name="Picture 1" descr="A math equation with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0293" w14:textId="77777777" w:rsidR="00D77DA8" w:rsidRDefault="00000000">
      <w:pPr>
        <w:pStyle w:val="Heading2"/>
      </w:pPr>
      <w:proofErr w:type="spellStart"/>
      <w:r>
        <w:t>Pitanje</w:t>
      </w:r>
      <w:proofErr w:type="spellEnd"/>
    </w:p>
    <w:p w14:paraId="1AB0A609" w14:textId="77777777" w:rsidR="00D77DA8" w:rsidRDefault="00000000">
      <w:r>
        <w:t>Ako za model funkcije uzimamo polinom 1. stupnja regresiju zovemo (1 riječ):</w:t>
      </w:r>
    </w:p>
    <w:p w14:paraId="05DE5894" w14:textId="77777777" w:rsidR="00D77DA8" w:rsidRDefault="00000000">
      <w:pPr>
        <w:pStyle w:val="Heading2"/>
      </w:pPr>
      <w:r>
        <w:lastRenderedPageBreak/>
        <w:t>Odgovor</w:t>
      </w:r>
    </w:p>
    <w:p w14:paraId="3DF8C6CF" w14:textId="77777777" w:rsidR="00D77DA8" w:rsidRDefault="00000000">
      <w:r>
        <w:t>linearna</w:t>
      </w:r>
    </w:p>
    <w:p w14:paraId="0BEFD103" w14:textId="77777777" w:rsidR="00D77DA8" w:rsidRDefault="00000000">
      <w:pPr>
        <w:pStyle w:val="Heading2"/>
      </w:pPr>
      <w:r>
        <w:t>Pitanje</w:t>
      </w:r>
    </w:p>
    <w:p w14:paraId="0A322374" w14:textId="77777777" w:rsidR="00D77DA8" w:rsidRDefault="00000000">
      <w:r>
        <w:t>Kod rješavanja 100 sustava linearnih jednadžbi koji svi imaju istu matricu koeficijenata, ali različite desne strane, LU-dekompozicija će u odnosu na Gaussovu metodu biti:</w:t>
      </w:r>
    </w:p>
    <w:p w14:paraId="4086D7EE" w14:textId="77777777" w:rsidR="00D77DA8" w:rsidRDefault="00000000">
      <w:pPr>
        <w:pStyle w:val="Heading2"/>
      </w:pPr>
      <w:r>
        <w:t>Odgovor</w:t>
      </w:r>
    </w:p>
    <w:p w14:paraId="1016A78C" w14:textId="6AA5D0B1" w:rsidR="00D77DA8" w:rsidRDefault="00B3019D">
      <w:r>
        <w:t>Brža</w:t>
      </w:r>
    </w:p>
    <w:p w14:paraId="4FE00C8C" w14:textId="77777777" w:rsidR="00B3019D" w:rsidRDefault="00B3019D" w:rsidP="00B3019D">
      <w:pPr>
        <w:pStyle w:val="Heading2"/>
      </w:pPr>
      <w:proofErr w:type="spellStart"/>
      <w:r>
        <w:t>Pitanje</w:t>
      </w:r>
      <w:proofErr w:type="spellEnd"/>
    </w:p>
    <w:p w14:paraId="614E34D1" w14:textId="47306D87" w:rsidR="00B3019D" w:rsidRDefault="00B3019D" w:rsidP="00B3019D">
      <w:r>
        <w:t>Nakon što napravimo interpolacijski Langrangeov polinom, moguce je bez ponovnog racunanja funkcija promijeniti vrijednost u cvorovima.</w:t>
      </w:r>
    </w:p>
    <w:p w14:paraId="104D2D97" w14:textId="77777777" w:rsidR="00B3019D" w:rsidRDefault="00B3019D" w:rsidP="00B3019D">
      <w:pPr>
        <w:pStyle w:val="Heading2"/>
      </w:pPr>
      <w:proofErr w:type="spellStart"/>
      <w:r>
        <w:t>Odgovor</w:t>
      </w:r>
      <w:proofErr w:type="spellEnd"/>
    </w:p>
    <w:p w14:paraId="27D92152" w14:textId="2A8FDD1A" w:rsidR="00B3019D" w:rsidRDefault="00B3019D">
      <w:r>
        <w:t>Točno</w:t>
      </w:r>
    </w:p>
    <w:p w14:paraId="6C220A4E" w14:textId="77777777" w:rsidR="00B3019D" w:rsidRDefault="00B3019D" w:rsidP="00B3019D">
      <w:pPr>
        <w:pStyle w:val="Heading2"/>
      </w:pPr>
      <w:proofErr w:type="spellStart"/>
      <w:r>
        <w:t>Pitanje</w:t>
      </w:r>
      <w:proofErr w:type="spellEnd"/>
    </w:p>
    <w:p w14:paraId="70F246B2" w14:textId="491536DE" w:rsidR="00B3019D" w:rsidRPr="00B3019D" w:rsidRDefault="00B3019D" w:rsidP="00B3019D">
      <w:pPr>
        <w:pStyle w:val="Heading2"/>
        <w:rPr>
          <w:rFonts w:ascii="Cambria" w:hAnsi="Cambria"/>
          <w:b w:val="0"/>
          <w:bCs w:val="0"/>
          <w:color w:val="000000" w:themeColor="text1"/>
          <w:sz w:val="22"/>
          <w:szCs w:val="22"/>
          <w:lang w:val="en-BA"/>
        </w:rPr>
      </w:pPr>
      <w:r w:rsidRPr="00B3019D">
        <w:rPr>
          <w:rFonts w:ascii="Cambria" w:hAnsi="Cambria"/>
          <w:b w:val="0"/>
          <w:bCs w:val="0"/>
          <w:color w:val="000000" w:themeColor="text1"/>
          <w:sz w:val="22"/>
          <w:szCs w:val="22"/>
          <w:lang w:val="en-BA"/>
        </w:rPr>
        <w:t>Odredite vrijednost f[x1,x2] ako su zadane točke interpolacije: T0(0,3), T1(2,</w:t>
      </w:r>
      <w:r>
        <w:rPr>
          <w:rFonts w:ascii="Cambria" w:hAnsi="Cambria"/>
          <w:b w:val="0"/>
          <w:bCs w:val="0"/>
          <w:color w:val="000000" w:themeColor="text1"/>
          <w:sz w:val="22"/>
          <w:szCs w:val="22"/>
          <w:lang w:val="hr-HR"/>
        </w:rPr>
        <w:t>4</w:t>
      </w:r>
      <w:r w:rsidRPr="00B3019D">
        <w:rPr>
          <w:rFonts w:ascii="Cambria" w:hAnsi="Cambria"/>
          <w:b w:val="0"/>
          <w:bCs w:val="0"/>
          <w:color w:val="000000" w:themeColor="text1"/>
          <w:sz w:val="22"/>
          <w:szCs w:val="22"/>
          <w:lang w:val="en-BA"/>
        </w:rPr>
        <w:t xml:space="preserve">), T2(4,3) </w:t>
      </w:r>
    </w:p>
    <w:p w14:paraId="198F1E51" w14:textId="77777777" w:rsidR="00B3019D" w:rsidRDefault="00B3019D" w:rsidP="00B3019D">
      <w:pPr>
        <w:pStyle w:val="Heading2"/>
      </w:pPr>
      <w:proofErr w:type="spellStart"/>
      <w:r>
        <w:t>Odgovor</w:t>
      </w:r>
      <w:proofErr w:type="spellEnd"/>
    </w:p>
    <w:p w14:paraId="4D28F579" w14:textId="57D9C509" w:rsidR="00B3019D" w:rsidRDefault="00B3019D">
      <w:r>
        <w:t>-0.50</w:t>
      </w:r>
    </w:p>
    <w:p w14:paraId="5026506B" w14:textId="77777777" w:rsidR="00D77DA8" w:rsidRDefault="00000000">
      <w:pPr>
        <w:pStyle w:val="Heading2"/>
      </w:pPr>
      <w:r>
        <w:t>Pitanje</w:t>
      </w:r>
    </w:p>
    <w:p w14:paraId="68E7F94D" w14:textId="77777777" w:rsidR="00D77DA8" w:rsidRDefault="00000000">
      <w:r>
        <w:t>Kada želimo aproksimirati funkciju sa velikim brojem numeričkih čvorova da li bi odabrali interpolacijski polinom ili polinomni splajn? Obrazložite odgovor.</w:t>
      </w:r>
    </w:p>
    <w:p w14:paraId="2653F669" w14:textId="77777777" w:rsidR="00D77DA8" w:rsidRDefault="00000000">
      <w:pPr>
        <w:pStyle w:val="Heading2"/>
      </w:pPr>
      <w:r>
        <w:t>Odgovor</w:t>
      </w:r>
    </w:p>
    <w:p w14:paraId="7E20E226" w14:textId="77777777" w:rsidR="00D77DA8" w:rsidRDefault="00000000">
      <w:r>
        <w:t>odabrali bi polinomni splajn umjesto interpolacijskog polinoma kako bismo dobili bolje rezultate</w:t>
      </w:r>
    </w:p>
    <w:p w14:paraId="743D4E8B" w14:textId="77777777" w:rsidR="00F001B1" w:rsidRDefault="00F001B1" w:rsidP="00F001B1">
      <w:pPr>
        <w:pStyle w:val="Heading2"/>
      </w:pPr>
      <w:proofErr w:type="spellStart"/>
      <w:r>
        <w:t>Pitanje</w:t>
      </w:r>
      <w:proofErr w:type="spellEnd"/>
    </w:p>
    <w:p w14:paraId="6EFB2899" w14:textId="77777777" w:rsidR="00F001B1" w:rsidRDefault="00F001B1" w:rsidP="00F001B1">
      <w:r>
        <w:t>Ako je rezultat neke operacije na računalu NaN, tada znate da ste dobili broj koji je manji od najmanjeg prikazivog broja.</w:t>
      </w:r>
    </w:p>
    <w:p w14:paraId="34516A65" w14:textId="77777777" w:rsidR="00F001B1" w:rsidRDefault="00F001B1" w:rsidP="00F001B1">
      <w:pPr>
        <w:pStyle w:val="Heading2"/>
      </w:pPr>
      <w:proofErr w:type="spellStart"/>
      <w:r>
        <w:t>Odgovor</w:t>
      </w:r>
      <w:proofErr w:type="spellEnd"/>
    </w:p>
    <w:p w14:paraId="326B856D" w14:textId="77777777" w:rsidR="00F001B1" w:rsidRDefault="00F001B1" w:rsidP="00F001B1">
      <w:r>
        <w:t>Netočno</w:t>
      </w:r>
    </w:p>
    <w:p w14:paraId="61EA6D2E" w14:textId="77777777" w:rsidR="00F001B1" w:rsidRDefault="00F001B1" w:rsidP="00F001B1">
      <w:pPr>
        <w:pStyle w:val="Heading2"/>
      </w:pPr>
      <w:proofErr w:type="spellStart"/>
      <w:r>
        <w:t>Pitanje</w:t>
      </w:r>
      <w:proofErr w:type="spellEnd"/>
    </w:p>
    <w:p w14:paraId="796B5B98" w14:textId="77777777" w:rsidR="00F001B1" w:rsidRDefault="00F001B1" w:rsidP="00F001B1">
      <w:r>
        <w:t>Izračunajte apsolutnu uvjetovanost funkcije za x=2.</w:t>
      </w:r>
    </w:p>
    <w:p w14:paraId="26A5C6EA" w14:textId="77777777" w:rsidR="00F001B1" w:rsidRDefault="00F001B1" w:rsidP="00F001B1">
      <w:pPr>
        <w:pStyle w:val="Heading2"/>
      </w:pPr>
      <w:proofErr w:type="spellStart"/>
      <w:r>
        <w:t>Odgovor</w:t>
      </w:r>
      <w:proofErr w:type="spellEnd"/>
    </w:p>
    <w:p w14:paraId="40CCB9AD" w14:textId="77777777" w:rsidR="00F001B1" w:rsidRDefault="00F001B1" w:rsidP="00F001B1">
      <w:r>
        <w:t>0.25</w:t>
      </w:r>
    </w:p>
    <w:p w14:paraId="2E6FAB7D" w14:textId="77777777" w:rsidR="00F001B1" w:rsidRDefault="00F001B1" w:rsidP="00F001B1">
      <w:pPr>
        <w:pStyle w:val="Heading2"/>
      </w:pPr>
      <w:proofErr w:type="spellStart"/>
      <w:r>
        <w:lastRenderedPageBreak/>
        <w:t>Pitanje</w:t>
      </w:r>
      <w:proofErr w:type="spellEnd"/>
    </w:p>
    <w:p w14:paraId="0D12AD5C" w14:textId="77777777" w:rsidR="00F001B1" w:rsidRDefault="00F001B1" w:rsidP="00F001B1">
      <w:r>
        <w:t>LU dekompozicijom se proizvoljna matrica razbija na</w:t>
      </w:r>
    </w:p>
    <w:p w14:paraId="209158D2" w14:textId="77777777" w:rsidR="00F001B1" w:rsidRDefault="00F001B1" w:rsidP="00F001B1">
      <w:pPr>
        <w:pStyle w:val="Heading2"/>
      </w:pPr>
      <w:proofErr w:type="spellStart"/>
      <w:r>
        <w:t>Odgovor</w:t>
      </w:r>
      <w:proofErr w:type="spellEnd"/>
    </w:p>
    <w:p w14:paraId="03094530" w14:textId="77777777" w:rsidR="00F001B1" w:rsidRDefault="00F001B1" w:rsidP="00F001B1">
      <w:r>
        <w:t>produkt donje trokutaste i gornje trokutaste matrice</w:t>
      </w:r>
    </w:p>
    <w:p w14:paraId="15AFEE33" w14:textId="77777777" w:rsidR="00F001B1" w:rsidRDefault="00F001B1" w:rsidP="00F001B1">
      <w:pPr>
        <w:pStyle w:val="Heading2"/>
      </w:pPr>
      <w:proofErr w:type="spellStart"/>
      <w:r>
        <w:t>Pitanje</w:t>
      </w:r>
      <w:proofErr w:type="spellEnd"/>
    </w:p>
    <w:p w14:paraId="1951D101" w14:textId="77777777" w:rsidR="00F001B1" w:rsidRDefault="00F001B1" w:rsidP="00F001B1">
      <w:r>
        <w:t>Kojim postupkom se ne koristi naivna Gaussova metoda?</w:t>
      </w:r>
    </w:p>
    <w:p w14:paraId="72CBDFDD" w14:textId="77777777" w:rsidR="00F001B1" w:rsidRDefault="00F001B1" w:rsidP="00F001B1">
      <w:pPr>
        <w:pStyle w:val="Heading2"/>
      </w:pPr>
      <w:proofErr w:type="spellStart"/>
      <w:r>
        <w:t>Odgovor</w:t>
      </w:r>
      <w:proofErr w:type="spellEnd"/>
    </w:p>
    <w:p w14:paraId="12580C96" w14:textId="77777777" w:rsidR="00F001B1" w:rsidRDefault="00F001B1" w:rsidP="00F001B1">
      <w:r>
        <w:t>zamjena redaka</w:t>
      </w:r>
    </w:p>
    <w:p w14:paraId="56E78E2A" w14:textId="77777777" w:rsidR="00F001B1" w:rsidRDefault="00F001B1" w:rsidP="00F001B1">
      <w:pPr>
        <w:pStyle w:val="Heading2"/>
      </w:pPr>
      <w:proofErr w:type="spellStart"/>
      <w:r>
        <w:t>Pitanje</w:t>
      </w:r>
      <w:proofErr w:type="spellEnd"/>
    </w:p>
    <w:p w14:paraId="0C45B987" w14:textId="77777777" w:rsidR="00F001B1" w:rsidRDefault="00F001B1" w:rsidP="00F001B1">
      <w:r>
        <w:t>Ako je uvjetovanost matrice jednaka 1, tada vrijedi</w:t>
      </w:r>
    </w:p>
    <w:p w14:paraId="69EB2278" w14:textId="77777777" w:rsidR="00F001B1" w:rsidRDefault="00F001B1" w:rsidP="00F001B1">
      <w:pPr>
        <w:pStyle w:val="Heading2"/>
      </w:pPr>
      <w:proofErr w:type="spellStart"/>
      <w:r>
        <w:t>Odgovor</w:t>
      </w:r>
      <w:proofErr w:type="spellEnd"/>
    </w:p>
    <w:p w14:paraId="7C9638CC" w14:textId="77777777" w:rsidR="00F001B1" w:rsidRDefault="00F001B1" w:rsidP="00F001B1">
      <w:r>
        <w:t>matrica je regularna i linearni sustavi u kojima ona sudjeluje imaju jedinstveno rješenje</w:t>
      </w:r>
    </w:p>
    <w:p w14:paraId="2A0DD6D5" w14:textId="77777777" w:rsidR="00F001B1" w:rsidRDefault="00F001B1" w:rsidP="00F001B1">
      <w:pPr>
        <w:pStyle w:val="Heading2"/>
      </w:pPr>
      <w:proofErr w:type="spellStart"/>
      <w:r>
        <w:t>Pitanje</w:t>
      </w:r>
      <w:proofErr w:type="spellEnd"/>
    </w:p>
    <w:p w14:paraId="6FF7726E" w14:textId="77777777" w:rsidR="00F001B1" w:rsidRDefault="00F001B1" w:rsidP="00F001B1">
      <w:r>
        <w:t>Najbolju regresijsku krivulju smatramo onu za koju je</w:t>
      </w:r>
    </w:p>
    <w:p w14:paraId="02EDE9FD" w14:textId="77777777" w:rsidR="00F001B1" w:rsidRDefault="00F001B1" w:rsidP="00F001B1">
      <w:pPr>
        <w:pStyle w:val="Heading2"/>
      </w:pPr>
      <w:proofErr w:type="spellStart"/>
      <w:r>
        <w:t>Odgovor</w:t>
      </w:r>
      <w:proofErr w:type="spellEnd"/>
    </w:p>
    <w:p w14:paraId="7C36447B" w14:textId="77777777" w:rsidR="00F001B1" w:rsidRDefault="00F001B1" w:rsidP="00F001B1">
      <w:r>
        <w:t>udaljenosti od svake pojedine točke do krivulje ukupno gledano najmanje</w:t>
      </w:r>
    </w:p>
    <w:p w14:paraId="48EE1E05" w14:textId="77777777" w:rsidR="00F001B1" w:rsidRDefault="00F001B1" w:rsidP="00F001B1">
      <w:pPr>
        <w:pStyle w:val="Heading2"/>
      </w:pPr>
      <w:proofErr w:type="spellStart"/>
      <w:r>
        <w:t>Pitanje</w:t>
      </w:r>
      <w:proofErr w:type="spellEnd"/>
    </w:p>
    <w:p w14:paraId="72026F9E" w14:textId="77777777" w:rsidR="00F001B1" w:rsidRDefault="00F001B1" w:rsidP="00F001B1">
      <w:r>
        <w:t>Ako linearnim splajnom aproksimiramo glatku funkciju f, koji je red veličine pogreške koju ćemo napraviti za evaluaciju točaka koje se nalaze između čvorova interpolacije?</w:t>
      </w:r>
    </w:p>
    <w:p w14:paraId="6280FD61" w14:textId="77777777" w:rsidR="00F001B1" w:rsidRDefault="00F001B1" w:rsidP="00F001B1">
      <w:pPr>
        <w:pStyle w:val="Heading2"/>
      </w:pPr>
      <w:proofErr w:type="spellStart"/>
      <w:r>
        <w:t>Odgovor</w:t>
      </w:r>
      <w:proofErr w:type="spellEnd"/>
    </w:p>
    <w:p w14:paraId="09854B2F" w14:textId="77777777" w:rsidR="00F001B1" w:rsidRDefault="00F001B1" w:rsidP="00F001B1">
      <w:r>
        <w:t>O(h^2)</w:t>
      </w:r>
    </w:p>
    <w:p w14:paraId="43AAA07B" w14:textId="77777777" w:rsidR="00B3019D" w:rsidRDefault="00B3019D" w:rsidP="00B3019D">
      <w:pPr>
        <w:pStyle w:val="Heading2"/>
      </w:pPr>
      <w:proofErr w:type="spellStart"/>
      <w:r>
        <w:t>Pitanje</w:t>
      </w:r>
      <w:proofErr w:type="spellEnd"/>
    </w:p>
    <w:p w14:paraId="03DB6395" w14:textId="23161A65" w:rsidR="00B3019D" w:rsidRDefault="00B3019D" w:rsidP="00B3019D">
      <w:r>
        <w:t xml:space="preserve">Ako glatku funkciju f(x) interpoliramo polinomom drugog stupnja p2(x) tada je pogreska interpolacije </w:t>
      </w:r>
    </w:p>
    <w:p w14:paraId="3DAA2718" w14:textId="769C89FB" w:rsidR="00B3019D" w:rsidRDefault="00B3019D" w:rsidP="00B3019D">
      <w:pPr>
        <w:pStyle w:val="Heading2"/>
      </w:pPr>
      <w:proofErr w:type="spellStart"/>
      <w:r>
        <w:t>Odgovor</w:t>
      </w:r>
      <w:proofErr w:type="spellEnd"/>
    </w:p>
    <w:p w14:paraId="6F503CE7" w14:textId="0E4B462D" w:rsidR="00F001B1" w:rsidRDefault="00B3019D">
      <w:r>
        <w:rPr>
          <w:noProof/>
        </w:rPr>
        <w:drawing>
          <wp:inline distT="0" distB="0" distL="0" distR="0" wp14:anchorId="78CFE883" wp14:editId="3E9F0C02">
            <wp:extent cx="723900" cy="558800"/>
            <wp:effectExtent l="0" t="0" r="0" b="0"/>
            <wp:docPr id="1823379329" name="Picture 2" descr="A mathematical equatio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79329" name="Picture 2" descr="A mathematical equation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9BF7" w14:textId="77777777" w:rsidR="00B3019D" w:rsidRDefault="00B3019D" w:rsidP="00B3019D">
      <w:pPr>
        <w:pStyle w:val="Heading2"/>
      </w:pPr>
      <w:proofErr w:type="spellStart"/>
      <w:r>
        <w:t>Pitanje</w:t>
      </w:r>
      <w:proofErr w:type="spellEnd"/>
    </w:p>
    <w:p w14:paraId="37741ABD" w14:textId="56575DB2" w:rsidR="00B3019D" w:rsidRDefault="00B3019D" w:rsidP="00B3019D">
      <w:r>
        <w:t>Izračunajte apsolutnu uvjetovanost funkcije f(x)=1/x za x=2</w:t>
      </w:r>
    </w:p>
    <w:p w14:paraId="7C328D7D" w14:textId="77777777" w:rsidR="00B3019D" w:rsidRDefault="00B3019D" w:rsidP="00B3019D">
      <w:pPr>
        <w:pStyle w:val="Heading2"/>
      </w:pPr>
      <w:proofErr w:type="spellStart"/>
      <w:r>
        <w:t>Odgovor</w:t>
      </w:r>
      <w:proofErr w:type="spellEnd"/>
    </w:p>
    <w:p w14:paraId="3A6AE388" w14:textId="77777777" w:rsidR="00B3019D" w:rsidRDefault="00B3019D" w:rsidP="00B3019D">
      <w:r>
        <w:t>0.25</w:t>
      </w:r>
    </w:p>
    <w:p w14:paraId="188AABC3" w14:textId="77777777" w:rsidR="0084292A" w:rsidRDefault="0084292A" w:rsidP="0084292A">
      <w:pPr>
        <w:pStyle w:val="Heading2"/>
      </w:pPr>
      <w:proofErr w:type="spellStart"/>
      <w:r>
        <w:lastRenderedPageBreak/>
        <w:t>Pitanje</w:t>
      </w:r>
      <w:proofErr w:type="spellEnd"/>
    </w:p>
    <w:p w14:paraId="1AEC0DCA" w14:textId="18F8A5D3" w:rsidR="0084292A" w:rsidRPr="00B3019D" w:rsidRDefault="0084292A" w:rsidP="0084292A">
      <w:pPr>
        <w:pStyle w:val="Heading2"/>
        <w:rPr>
          <w:rFonts w:ascii="Cambria" w:hAnsi="Cambria"/>
          <w:b w:val="0"/>
          <w:bCs w:val="0"/>
          <w:color w:val="000000" w:themeColor="text1"/>
          <w:sz w:val="22"/>
          <w:szCs w:val="22"/>
          <w:lang w:val="en-BA"/>
        </w:rPr>
      </w:pPr>
      <w:r w:rsidRPr="00B3019D">
        <w:rPr>
          <w:rFonts w:ascii="Cambria" w:hAnsi="Cambria"/>
          <w:b w:val="0"/>
          <w:bCs w:val="0"/>
          <w:color w:val="000000" w:themeColor="text1"/>
          <w:sz w:val="22"/>
          <w:szCs w:val="22"/>
          <w:lang w:val="en-BA"/>
        </w:rPr>
        <w:t>Odredite vrijednost f[x1,x2] ako su zadane točke interpolacije: T0(0,3), T1(2,</w:t>
      </w:r>
      <w:r>
        <w:rPr>
          <w:rFonts w:ascii="Cambria" w:hAnsi="Cambria"/>
          <w:b w:val="0"/>
          <w:bCs w:val="0"/>
          <w:color w:val="000000" w:themeColor="text1"/>
          <w:sz w:val="22"/>
          <w:szCs w:val="22"/>
          <w:lang w:val="hr-HR"/>
        </w:rPr>
        <w:t>0</w:t>
      </w:r>
      <w:r w:rsidRPr="00B3019D">
        <w:rPr>
          <w:rFonts w:ascii="Cambria" w:hAnsi="Cambria"/>
          <w:b w:val="0"/>
          <w:bCs w:val="0"/>
          <w:color w:val="000000" w:themeColor="text1"/>
          <w:sz w:val="22"/>
          <w:szCs w:val="22"/>
          <w:lang w:val="en-BA"/>
        </w:rPr>
        <w:t xml:space="preserve">), T2(4,3) </w:t>
      </w:r>
    </w:p>
    <w:p w14:paraId="6CD9CFD4" w14:textId="77777777" w:rsidR="0084292A" w:rsidRDefault="0084292A" w:rsidP="0084292A">
      <w:pPr>
        <w:pStyle w:val="Heading2"/>
      </w:pPr>
      <w:proofErr w:type="spellStart"/>
      <w:r>
        <w:t>Odgovor</w:t>
      </w:r>
      <w:proofErr w:type="spellEnd"/>
    </w:p>
    <w:p w14:paraId="6F7A0F44" w14:textId="7F9A36DF" w:rsidR="00B3019D" w:rsidRDefault="0084292A">
      <w:r>
        <w:t>1,50</w:t>
      </w:r>
    </w:p>
    <w:p w14:paraId="5D09E627" w14:textId="5FCF5343" w:rsidR="002422C8" w:rsidRPr="002422C8" w:rsidRDefault="002422C8" w:rsidP="002422C8">
      <w:pPr>
        <w:pStyle w:val="Heading2"/>
      </w:pPr>
      <w:proofErr w:type="spellStart"/>
      <w:r>
        <w:t>Pitanje</w:t>
      </w:r>
      <w:proofErr w:type="spellEnd"/>
    </w:p>
    <w:p w14:paraId="3A9CBF50" w14:textId="73AF451D" w:rsidR="002422C8" w:rsidRDefault="002422C8" w:rsidP="002422C8">
      <w:pPr>
        <w:rPr>
          <w:lang w:val="hr-HR"/>
        </w:rPr>
      </w:pPr>
      <w:r w:rsidRPr="002422C8">
        <w:t>Regresiju zovemo još i metodom (nadopuniti s 2 riječi):</w:t>
      </w:r>
      <w:r>
        <w:rPr>
          <w:lang w:val="hr-HR"/>
        </w:rPr>
        <w:t xml:space="preserve"> najmanjih kvadrata</w:t>
      </w:r>
    </w:p>
    <w:p w14:paraId="487D8FC0" w14:textId="77777777" w:rsidR="002422C8" w:rsidRDefault="002422C8" w:rsidP="002422C8">
      <w:pPr>
        <w:pStyle w:val="Heading2"/>
      </w:pPr>
      <w:proofErr w:type="spellStart"/>
      <w:r>
        <w:t>Pitanje</w:t>
      </w:r>
      <w:proofErr w:type="spellEnd"/>
    </w:p>
    <w:p w14:paraId="1E430DF0" w14:textId="77777777" w:rsidR="002422C8" w:rsidRDefault="002422C8" w:rsidP="002422C8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Iterativne metode rješavanja linearnih sustava najpogodnije su:</w:t>
      </w:r>
    </w:p>
    <w:p w14:paraId="2D7769C0" w14:textId="759964B4" w:rsidR="002422C8" w:rsidRPr="002422C8" w:rsidRDefault="002422C8" w:rsidP="002422C8">
      <w:pPr>
        <w:pStyle w:val="Heading2"/>
      </w:pPr>
      <w:proofErr w:type="spellStart"/>
      <w:r>
        <w:t>Odgovor</w:t>
      </w:r>
      <w:proofErr w:type="spellEnd"/>
    </w:p>
    <w:p w14:paraId="1419DDA0" w14:textId="1F6AADDA" w:rsidR="002422C8" w:rsidRPr="002422C8" w:rsidRDefault="002422C8" w:rsidP="002422C8">
      <w:pPr>
        <w:rPr>
          <w:rFonts w:ascii="Times" w:hAnsi="Times"/>
          <w:color w:val="000000"/>
          <w:sz w:val="27"/>
          <w:szCs w:val="27"/>
        </w:rPr>
      </w:pPr>
      <w:r w:rsidRPr="002422C8">
        <w:rPr>
          <w:rFonts w:ascii="Times" w:hAnsi="Times"/>
          <w:color w:val="000000"/>
          <w:sz w:val="27"/>
          <w:szCs w:val="27"/>
        </w:rPr>
        <w:t>za velike i rijetke sustave</w:t>
      </w:r>
    </w:p>
    <w:p w14:paraId="604187A9" w14:textId="77777777" w:rsidR="005334EA" w:rsidRDefault="005334EA" w:rsidP="005334EA">
      <w:pPr>
        <w:pStyle w:val="Heading2"/>
      </w:pPr>
      <w:proofErr w:type="spellStart"/>
      <w:r>
        <w:t>Pitanje</w:t>
      </w:r>
      <w:proofErr w:type="spellEnd"/>
    </w:p>
    <w:p w14:paraId="4CFE3F6D" w14:textId="7C2CD31B" w:rsidR="005334EA" w:rsidRPr="005334EA" w:rsidRDefault="005334EA" w:rsidP="005334EA">
      <w:pPr>
        <w:rPr>
          <w:lang w:val="hr-HR"/>
        </w:rPr>
      </w:pPr>
      <w:r>
        <w:t xml:space="preserve">Ako broj </w:t>
      </w:r>
      <w:r>
        <w:rPr>
          <w:lang w:val="hr-HR"/>
        </w:rPr>
        <w:t>35,11</w:t>
      </w:r>
      <w:r>
        <w:t xml:space="preserve"> zaokružimo na </w:t>
      </w:r>
      <w:r>
        <w:rPr>
          <w:lang w:val="hr-HR"/>
        </w:rPr>
        <w:t>35,00</w:t>
      </w:r>
      <w:r>
        <w:t xml:space="preserve">, izračunajte </w:t>
      </w:r>
      <w:r>
        <w:rPr>
          <w:lang w:val="hr-HR"/>
        </w:rPr>
        <w:t xml:space="preserve">apsolutnu </w:t>
      </w:r>
      <w:proofErr w:type="spellStart"/>
      <w:r>
        <w:rPr>
          <w:lang w:val="hr-HR"/>
        </w:rPr>
        <w:t>pogresku</w:t>
      </w:r>
      <w:proofErr w:type="spellEnd"/>
      <w:r>
        <w:rPr>
          <w:lang w:val="hr-HR"/>
        </w:rPr>
        <w:t xml:space="preserve"> aproksimacije</w:t>
      </w:r>
    </w:p>
    <w:p w14:paraId="50D41B0D" w14:textId="77777777" w:rsidR="005334EA" w:rsidRDefault="005334EA" w:rsidP="005334EA">
      <w:pPr>
        <w:pStyle w:val="Heading2"/>
      </w:pPr>
      <w:proofErr w:type="spellStart"/>
      <w:r>
        <w:t>Odgovor</w:t>
      </w:r>
      <w:proofErr w:type="spellEnd"/>
    </w:p>
    <w:p w14:paraId="1FFE94DB" w14:textId="32B3D007" w:rsidR="005334EA" w:rsidRPr="005334EA" w:rsidRDefault="005334EA" w:rsidP="005334EA">
      <w:pPr>
        <w:rPr>
          <w:lang w:val="hr-HR"/>
        </w:rPr>
      </w:pPr>
      <w:r>
        <w:t>0.</w:t>
      </w:r>
      <w:r>
        <w:rPr>
          <w:lang w:val="hr-HR"/>
        </w:rPr>
        <w:t>11</w:t>
      </w:r>
    </w:p>
    <w:p w14:paraId="3F602E16" w14:textId="0ACF0171" w:rsidR="002422C8" w:rsidRPr="005334EA" w:rsidRDefault="005334EA" w:rsidP="005334EA">
      <w:pPr>
        <w:pStyle w:val="Heading2"/>
        <w:rPr>
          <w:rFonts w:hint="cs"/>
        </w:rPr>
      </w:pPr>
      <w:proofErr w:type="spellStart"/>
      <w:r>
        <w:t>Pitanje</w:t>
      </w:r>
      <w:proofErr w:type="spellEnd"/>
    </w:p>
    <w:p w14:paraId="1D0E02D2" w14:textId="77777777" w:rsidR="005334EA" w:rsidRPr="005334EA" w:rsidRDefault="005334EA" w:rsidP="005334EA">
      <w:pPr>
        <w:rPr>
          <w:rFonts w:eastAsiaTheme="majorEastAsia" w:hint="cs"/>
          <w:color w:val="000000" w:themeColor="text1"/>
          <w:sz w:val="26"/>
          <w:szCs w:val="26"/>
          <w:lang w:val="en-US" w:eastAsia="en-US"/>
        </w:rPr>
      </w:pPr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 xml:space="preserve">Za </w:t>
      </w:r>
      <w:proofErr w:type="spellStart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>funkciju</w:t>
      </w:r>
      <w:proofErr w:type="spellEnd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 xml:space="preserve"> </w:t>
      </w:r>
      <w:proofErr w:type="gramStart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>\( f</w:t>
      </w:r>
      <w:proofErr w:type="gramEnd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 xml:space="preserve">(x) = \sqrt{x^2 + 1} \) </w:t>
      </w:r>
      <w:proofErr w:type="spellStart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>odredite</w:t>
      </w:r>
      <w:proofErr w:type="spellEnd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>Lagrangeovu</w:t>
      </w:r>
      <w:proofErr w:type="spellEnd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>bazu</w:t>
      </w:r>
      <w:proofErr w:type="spellEnd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 xml:space="preserve"> \( l_1(x) \) </w:t>
      </w:r>
      <w:proofErr w:type="spellStart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>ako</w:t>
      </w:r>
      <w:proofErr w:type="spellEnd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>su</w:t>
      </w:r>
      <w:proofErr w:type="spellEnd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>čvorovi</w:t>
      </w:r>
      <w:proofErr w:type="spellEnd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 xml:space="preserve"> \( x_0 = 0, x_1 = 1, x_2 = 2 \) </w:t>
      </w:r>
      <w:proofErr w:type="spellStart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>i</w:t>
      </w:r>
      <w:proofErr w:type="spellEnd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>odredite</w:t>
      </w:r>
      <w:proofErr w:type="spellEnd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>vrijednost</w:t>
      </w:r>
      <w:proofErr w:type="spellEnd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>baze</w:t>
      </w:r>
      <w:proofErr w:type="spellEnd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 xml:space="preserve"> za \( x = 1.5 \). </w:t>
      </w:r>
      <w:proofErr w:type="spellStart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>Rezultate</w:t>
      </w:r>
      <w:proofErr w:type="spellEnd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>zaokružiti</w:t>
      </w:r>
      <w:proofErr w:type="spellEnd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>na</w:t>
      </w:r>
      <w:proofErr w:type="spellEnd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>dvije</w:t>
      </w:r>
      <w:proofErr w:type="spellEnd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>decimale</w:t>
      </w:r>
      <w:proofErr w:type="spellEnd"/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>.</w:t>
      </w:r>
    </w:p>
    <w:p w14:paraId="3D8F01F0" w14:textId="77777777" w:rsidR="005334EA" w:rsidRPr="005334EA" w:rsidRDefault="005334EA" w:rsidP="005334E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 w:eastAsia="en-US"/>
        </w:rPr>
      </w:pPr>
    </w:p>
    <w:p w14:paraId="324A3140" w14:textId="77777777" w:rsidR="005334EA" w:rsidRPr="005334EA" w:rsidRDefault="005334EA" w:rsidP="005334E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 w:eastAsia="en-US"/>
        </w:rPr>
      </w:pPr>
      <w:proofErr w:type="spellStart"/>
      <w:r w:rsidRPr="005334E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 w:eastAsia="en-US"/>
        </w:rPr>
        <w:t>Odgovor</w:t>
      </w:r>
      <w:proofErr w:type="spellEnd"/>
      <w:r w:rsidRPr="005334E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 w:eastAsia="en-US"/>
        </w:rPr>
        <w:t>:</w:t>
      </w:r>
    </w:p>
    <w:p w14:paraId="4968FC81" w14:textId="3B61D1A1" w:rsidR="003156F0" w:rsidRPr="005334EA" w:rsidRDefault="005334EA" w:rsidP="003156F0">
      <w:pPr>
        <w:rPr>
          <w:color w:val="000000" w:themeColor="text1"/>
          <w:sz w:val="27"/>
          <w:szCs w:val="27"/>
          <w:lang w:val="hr-HR"/>
        </w:rPr>
      </w:pPr>
      <w:r w:rsidRPr="005334EA">
        <w:rPr>
          <w:rFonts w:eastAsiaTheme="majorEastAsia" w:hint="cs"/>
          <w:color w:val="000000" w:themeColor="text1"/>
          <w:sz w:val="26"/>
          <w:szCs w:val="26"/>
          <w:lang w:val="en-US" w:eastAsia="en-US"/>
        </w:rPr>
        <w:t>0,75</w:t>
      </w:r>
    </w:p>
    <w:p w14:paraId="7BE7DC13" w14:textId="77777777" w:rsidR="005334EA" w:rsidRPr="005334EA" w:rsidRDefault="005334EA" w:rsidP="005334EA">
      <w:pPr>
        <w:pStyle w:val="Heading2"/>
        <w:rPr>
          <w:rFonts w:hint="cs"/>
        </w:rPr>
      </w:pPr>
      <w:proofErr w:type="spellStart"/>
      <w:r>
        <w:t>Pitanje</w:t>
      </w:r>
      <w:proofErr w:type="spellEnd"/>
    </w:p>
    <w:p w14:paraId="625B672E" w14:textId="4025716C" w:rsidR="005334EA" w:rsidRDefault="005334EA" w:rsidP="005334EA">
      <w:pPr>
        <w:rPr>
          <w:rFonts w:eastAsiaTheme="majorEastAsia"/>
          <w:color w:val="000000" w:themeColor="text1"/>
          <w:sz w:val="26"/>
          <w:szCs w:val="26"/>
          <w:lang w:eastAsia="en-US"/>
        </w:rPr>
      </w:pPr>
      <w:r w:rsidRPr="005334EA">
        <w:rPr>
          <w:rFonts w:eastAsiaTheme="majorEastAsia" w:hint="cs"/>
          <w:color w:val="000000" w:themeColor="text1"/>
          <w:sz w:val="26"/>
          <w:szCs w:val="26"/>
          <w:lang w:eastAsia="en-US"/>
        </w:rPr>
        <w:t>Kod rješavanja 10 sustava linearnih jednadžbi koji svi imaju istu matricu koeficijenata, ali različite desne strane, LU-dekompozicija će u odnosu na Gaussovu metodu biti:</w:t>
      </w:r>
    </w:p>
    <w:p w14:paraId="52AC69C0" w14:textId="77777777" w:rsidR="005334EA" w:rsidRPr="005334EA" w:rsidRDefault="005334EA" w:rsidP="005334EA">
      <w:pPr>
        <w:rPr>
          <w:rFonts w:eastAsiaTheme="majorEastAsia" w:hint="cs"/>
          <w:color w:val="000000" w:themeColor="text1"/>
          <w:sz w:val="26"/>
          <w:szCs w:val="26"/>
          <w:lang w:val="en-US" w:eastAsia="en-US"/>
        </w:rPr>
      </w:pPr>
    </w:p>
    <w:p w14:paraId="67923CF4" w14:textId="77777777" w:rsidR="005334EA" w:rsidRPr="005334EA" w:rsidRDefault="005334EA" w:rsidP="005334E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 w:eastAsia="en-US"/>
        </w:rPr>
      </w:pPr>
      <w:proofErr w:type="spellStart"/>
      <w:r w:rsidRPr="005334E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 w:eastAsia="en-US"/>
        </w:rPr>
        <w:t>Odgovor</w:t>
      </w:r>
      <w:proofErr w:type="spellEnd"/>
      <w:r w:rsidRPr="005334E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 w:eastAsia="en-US"/>
        </w:rPr>
        <w:t>:</w:t>
      </w:r>
    </w:p>
    <w:p w14:paraId="1D79EA9F" w14:textId="61CBD06E" w:rsidR="003156F0" w:rsidRPr="005334EA" w:rsidRDefault="005334EA" w:rsidP="003156F0">
      <w:pPr>
        <w:rPr>
          <w:color w:val="000000" w:themeColor="text1"/>
          <w:sz w:val="27"/>
          <w:szCs w:val="27"/>
          <w:lang w:val="hr-HR"/>
        </w:rPr>
      </w:pPr>
      <w:proofErr w:type="spellStart"/>
      <w:r>
        <w:rPr>
          <w:rFonts w:eastAsiaTheme="majorEastAsia"/>
          <w:color w:val="000000" w:themeColor="text1"/>
          <w:sz w:val="26"/>
          <w:szCs w:val="26"/>
          <w:lang w:val="en-US" w:eastAsia="en-US"/>
        </w:rPr>
        <w:t>brža</w:t>
      </w:r>
      <w:proofErr w:type="spellEnd"/>
    </w:p>
    <w:p w14:paraId="750A0035" w14:textId="77777777" w:rsidR="005334EA" w:rsidRPr="005334EA" w:rsidRDefault="005334EA" w:rsidP="005334EA">
      <w:pPr>
        <w:pStyle w:val="Heading2"/>
        <w:rPr>
          <w:rFonts w:hint="cs"/>
        </w:rPr>
      </w:pPr>
      <w:proofErr w:type="spellStart"/>
      <w:r>
        <w:t>Pitanje</w:t>
      </w:r>
      <w:proofErr w:type="spellEnd"/>
    </w:p>
    <w:p w14:paraId="54E6C0D6" w14:textId="34A7B0AD" w:rsidR="005334EA" w:rsidRPr="005334EA" w:rsidRDefault="005334EA" w:rsidP="005334EA">
      <w:pPr>
        <w:rPr>
          <w:rFonts w:eastAsiaTheme="majorEastAsia" w:hint="cs"/>
          <w:color w:val="000000" w:themeColor="text1"/>
          <w:sz w:val="26"/>
          <w:szCs w:val="26"/>
          <w:lang w:val="en-US" w:eastAsia="en-US"/>
        </w:rPr>
      </w:pPr>
      <w:r w:rsidRPr="005334EA">
        <w:rPr>
          <w:rFonts w:eastAsiaTheme="majorEastAsia"/>
          <w:color w:val="000000" w:themeColor="text1"/>
          <w:sz w:val="26"/>
          <w:szCs w:val="26"/>
          <w:lang w:eastAsia="en-US"/>
        </w:rPr>
        <w:t>Kako zovemo oblik interpolacije kod koje zahtijevamo interpolaciju funkcijskih vrijednosti i derivacija funkcija?</w:t>
      </w:r>
    </w:p>
    <w:p w14:paraId="6C9D360F" w14:textId="6307F6CF" w:rsidR="003156F0" w:rsidRPr="005334EA" w:rsidRDefault="005334EA" w:rsidP="003156F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 w:eastAsia="en-US"/>
        </w:rPr>
      </w:pPr>
      <w:proofErr w:type="spellStart"/>
      <w:r w:rsidRPr="005334E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 w:eastAsia="en-US"/>
        </w:rPr>
        <w:t>Odgovor</w:t>
      </w:r>
      <w:proofErr w:type="spellEnd"/>
      <w:r w:rsidRPr="005334E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 w:eastAsia="en-US"/>
        </w:rPr>
        <w:t>:</w:t>
      </w:r>
    </w:p>
    <w:p w14:paraId="69F75DAB" w14:textId="6665932B" w:rsidR="005334EA" w:rsidRDefault="005334EA" w:rsidP="003156F0">
      <w:pPr>
        <w:rPr>
          <w:rFonts w:ascii="Times" w:hAnsi="Times"/>
          <w:color w:val="000000"/>
          <w:sz w:val="27"/>
          <w:szCs w:val="27"/>
          <w:lang w:val="hr-HR"/>
        </w:rPr>
      </w:pPr>
      <w:proofErr w:type="spellStart"/>
      <w:r>
        <w:rPr>
          <w:rFonts w:eastAsiaTheme="majorEastAsia"/>
          <w:color w:val="000000" w:themeColor="text1"/>
          <w:sz w:val="26"/>
          <w:szCs w:val="26"/>
          <w:lang w:val="en-US" w:eastAsia="en-US"/>
        </w:rPr>
        <w:t>Hermiteova</w:t>
      </w:r>
      <w:proofErr w:type="spellEnd"/>
    </w:p>
    <w:p w14:paraId="53E731F8" w14:textId="77777777" w:rsidR="003156F0" w:rsidRDefault="003156F0" w:rsidP="003156F0">
      <w:pPr>
        <w:rPr>
          <w:rFonts w:ascii="Times" w:hAnsi="Times"/>
          <w:color w:val="000000"/>
          <w:sz w:val="27"/>
          <w:szCs w:val="27"/>
          <w:lang w:val="hr-HR"/>
        </w:rPr>
      </w:pPr>
    </w:p>
    <w:p w14:paraId="25366C54" w14:textId="77777777" w:rsidR="005334EA" w:rsidRPr="005334EA" w:rsidRDefault="005334EA" w:rsidP="005334EA">
      <w:pPr>
        <w:pStyle w:val="Heading2"/>
        <w:rPr>
          <w:rFonts w:hint="cs"/>
        </w:rPr>
      </w:pPr>
      <w:proofErr w:type="spellStart"/>
      <w:r>
        <w:lastRenderedPageBreak/>
        <w:t>Pitanje</w:t>
      </w:r>
      <w:proofErr w:type="spellEnd"/>
    </w:p>
    <w:p w14:paraId="6E5C99FD" w14:textId="6C3A8D14" w:rsidR="005334EA" w:rsidRDefault="005334EA" w:rsidP="005334EA">
      <w:pPr>
        <w:rPr>
          <w:rFonts w:eastAsiaTheme="majorEastAsia"/>
          <w:color w:val="000000" w:themeColor="text1"/>
          <w:sz w:val="26"/>
          <w:szCs w:val="26"/>
          <w:lang w:eastAsia="en-US"/>
        </w:rPr>
      </w:pPr>
      <w:r w:rsidRPr="005334EA">
        <w:rPr>
          <w:rFonts w:eastAsiaTheme="majorEastAsia"/>
          <w:color w:val="000000" w:themeColor="text1"/>
          <w:sz w:val="26"/>
          <w:szCs w:val="26"/>
          <w:lang w:eastAsia="en-US"/>
        </w:rPr>
        <w:t xml:space="preserve">Odredite vrijednost </w:t>
      </w:r>
      <w:r w:rsidRPr="005334EA">
        <w:rPr>
          <w:rFonts w:eastAsiaTheme="majorEastAsia"/>
          <w:i/>
          <w:iCs/>
          <w:color w:val="000000" w:themeColor="text1"/>
          <w:sz w:val="26"/>
          <w:szCs w:val="26"/>
          <w:lang w:eastAsia="en-US"/>
        </w:rPr>
        <w:t>f</w:t>
      </w:r>
      <w:r w:rsidRPr="005334EA">
        <w:rPr>
          <w:rFonts w:eastAsiaTheme="majorEastAsia" w:hint="cs"/>
          <w:color w:val="000000" w:themeColor="text1"/>
          <w:sz w:val="26"/>
          <w:szCs w:val="26"/>
          <w:lang w:eastAsia="en-US"/>
        </w:rPr>
        <w:t>[</w:t>
      </w:r>
      <w:r w:rsidRPr="005334EA">
        <w:rPr>
          <w:rFonts w:eastAsiaTheme="majorEastAsia"/>
          <w:i/>
          <w:iCs/>
          <w:color w:val="000000" w:themeColor="text1"/>
          <w:sz w:val="26"/>
          <w:szCs w:val="26"/>
          <w:lang w:eastAsia="en-US"/>
        </w:rPr>
        <w:t>x</w:t>
      </w:r>
      <w:r w:rsidRPr="005334EA">
        <w:rPr>
          <w:rFonts w:eastAsiaTheme="majorEastAsia" w:hint="cs"/>
          <w:color w:val="000000" w:themeColor="text1"/>
          <w:sz w:val="26"/>
          <w:szCs w:val="26"/>
          <w:lang w:eastAsia="en-US"/>
        </w:rPr>
        <w:t>1​,</w:t>
      </w:r>
      <w:r w:rsidRPr="005334EA">
        <w:rPr>
          <w:rFonts w:eastAsiaTheme="majorEastAsia"/>
          <w:i/>
          <w:iCs/>
          <w:color w:val="000000" w:themeColor="text1"/>
          <w:sz w:val="26"/>
          <w:szCs w:val="26"/>
          <w:lang w:eastAsia="en-US"/>
        </w:rPr>
        <w:t>x</w:t>
      </w:r>
      <w:r w:rsidRPr="005334EA">
        <w:rPr>
          <w:rFonts w:eastAsiaTheme="majorEastAsia" w:hint="cs"/>
          <w:color w:val="000000" w:themeColor="text1"/>
          <w:sz w:val="26"/>
          <w:szCs w:val="26"/>
          <w:lang w:eastAsia="en-US"/>
        </w:rPr>
        <w:t>2​]</w:t>
      </w:r>
      <w:r w:rsidRPr="005334EA">
        <w:rPr>
          <w:rFonts w:eastAsiaTheme="majorEastAsia"/>
          <w:color w:val="000000" w:themeColor="text1"/>
          <w:sz w:val="26"/>
          <w:szCs w:val="26"/>
          <w:lang w:eastAsia="en-US"/>
        </w:rPr>
        <w:t xml:space="preserve"> za </w:t>
      </w:r>
      <w:r w:rsidRPr="005334EA">
        <w:rPr>
          <w:rFonts w:eastAsiaTheme="majorEastAsia"/>
          <w:i/>
          <w:iCs/>
          <w:color w:val="000000" w:themeColor="text1"/>
          <w:sz w:val="26"/>
          <w:szCs w:val="26"/>
          <w:lang w:eastAsia="en-US"/>
        </w:rPr>
        <w:t>T</w:t>
      </w:r>
      <w:r w:rsidRPr="005334EA">
        <w:rPr>
          <w:rFonts w:eastAsiaTheme="majorEastAsia" w:hint="cs"/>
          <w:color w:val="000000" w:themeColor="text1"/>
          <w:sz w:val="26"/>
          <w:szCs w:val="26"/>
          <w:lang w:eastAsia="en-US"/>
        </w:rPr>
        <w:t>0​(0,−1)</w:t>
      </w:r>
      <w:r w:rsidRPr="005334EA">
        <w:rPr>
          <w:rFonts w:eastAsiaTheme="majorEastAsia"/>
          <w:color w:val="000000" w:themeColor="text1"/>
          <w:sz w:val="26"/>
          <w:szCs w:val="26"/>
          <w:lang w:eastAsia="en-US"/>
        </w:rPr>
        <w:t>,</w:t>
      </w:r>
      <w:r w:rsidRPr="005334EA">
        <w:rPr>
          <w:rFonts w:eastAsiaTheme="majorEastAsia"/>
          <w:i/>
          <w:iCs/>
          <w:color w:val="000000" w:themeColor="text1"/>
          <w:sz w:val="26"/>
          <w:szCs w:val="26"/>
          <w:lang w:eastAsia="en-US"/>
        </w:rPr>
        <w:t>T</w:t>
      </w:r>
      <w:r w:rsidRPr="005334EA">
        <w:rPr>
          <w:rFonts w:eastAsiaTheme="majorEastAsia" w:hint="cs"/>
          <w:color w:val="000000" w:themeColor="text1"/>
          <w:sz w:val="26"/>
          <w:szCs w:val="26"/>
          <w:lang w:eastAsia="en-US"/>
        </w:rPr>
        <w:t>1​(2,2)</w:t>
      </w:r>
      <w:r w:rsidRPr="005334EA">
        <w:rPr>
          <w:rFonts w:eastAsiaTheme="majorEastAsia"/>
          <w:color w:val="000000" w:themeColor="text1"/>
          <w:sz w:val="26"/>
          <w:szCs w:val="26"/>
          <w:lang w:eastAsia="en-US"/>
        </w:rPr>
        <w:t xml:space="preserve">, </w:t>
      </w:r>
      <w:r w:rsidRPr="005334EA">
        <w:rPr>
          <w:rFonts w:eastAsiaTheme="majorEastAsia"/>
          <w:i/>
          <w:iCs/>
          <w:color w:val="000000" w:themeColor="text1"/>
          <w:sz w:val="26"/>
          <w:szCs w:val="26"/>
          <w:lang w:eastAsia="en-US"/>
        </w:rPr>
        <w:t>T</w:t>
      </w:r>
      <w:r w:rsidRPr="005334EA">
        <w:rPr>
          <w:rFonts w:eastAsiaTheme="majorEastAsia" w:hint="cs"/>
          <w:color w:val="000000" w:themeColor="text1"/>
          <w:sz w:val="26"/>
          <w:szCs w:val="26"/>
          <w:lang w:eastAsia="en-US"/>
        </w:rPr>
        <w:t>2​(6,3)</w:t>
      </w:r>
    </w:p>
    <w:p w14:paraId="318C0675" w14:textId="1D33FC23" w:rsidR="005334EA" w:rsidRPr="005334EA" w:rsidRDefault="005334EA" w:rsidP="005334E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 w:eastAsia="en-US"/>
        </w:rPr>
      </w:pPr>
      <w:proofErr w:type="spellStart"/>
      <w:r w:rsidRPr="005334E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 w:eastAsia="en-US"/>
        </w:rPr>
        <w:t>Odgovor</w:t>
      </w:r>
      <w:proofErr w:type="spellEnd"/>
      <w:r w:rsidRPr="005334E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 w:eastAsia="en-US"/>
        </w:rPr>
        <w:t>:</w:t>
      </w:r>
    </w:p>
    <w:p w14:paraId="63E091B1" w14:textId="71430B0B" w:rsidR="005334EA" w:rsidRDefault="005334EA" w:rsidP="005334EA">
      <w:pPr>
        <w:rPr>
          <w:rFonts w:ascii="Times" w:hAnsi="Times"/>
          <w:color w:val="000000"/>
          <w:sz w:val="27"/>
          <w:szCs w:val="27"/>
          <w:lang w:val="hr-HR"/>
        </w:rPr>
      </w:pPr>
      <w:r>
        <w:rPr>
          <w:rFonts w:eastAsiaTheme="majorEastAsia"/>
          <w:color w:val="000000" w:themeColor="text1"/>
          <w:sz w:val="26"/>
          <w:szCs w:val="26"/>
          <w:lang w:val="en-US" w:eastAsia="en-US"/>
        </w:rPr>
        <w:t>0,25</w:t>
      </w:r>
    </w:p>
    <w:p w14:paraId="27B79AB1" w14:textId="77777777" w:rsidR="003156F0" w:rsidRPr="003156F0" w:rsidRDefault="003156F0" w:rsidP="003156F0">
      <w:pPr>
        <w:rPr>
          <w:rFonts w:ascii="Times" w:hAnsi="Times"/>
          <w:color w:val="000000"/>
          <w:sz w:val="27"/>
          <w:szCs w:val="27"/>
          <w:lang w:val="hr-HR"/>
        </w:rPr>
      </w:pPr>
    </w:p>
    <w:p w14:paraId="045CFF91" w14:textId="77777777" w:rsidR="002422C8" w:rsidRDefault="002422C8" w:rsidP="002422C8">
      <w:pPr>
        <w:rPr>
          <w:rFonts w:ascii="Times" w:hAnsi="Times"/>
          <w:color w:val="000000"/>
          <w:sz w:val="27"/>
          <w:szCs w:val="27"/>
        </w:rPr>
      </w:pPr>
    </w:p>
    <w:p w14:paraId="0D7A6DA2" w14:textId="77777777" w:rsidR="002422C8" w:rsidRDefault="002422C8" w:rsidP="002422C8">
      <w:pPr>
        <w:rPr>
          <w:rFonts w:ascii="Times" w:hAnsi="Times"/>
          <w:color w:val="000000"/>
          <w:sz w:val="27"/>
          <w:szCs w:val="27"/>
        </w:rPr>
      </w:pPr>
    </w:p>
    <w:p w14:paraId="11FD9659" w14:textId="77777777" w:rsidR="002422C8" w:rsidRPr="002422C8" w:rsidRDefault="002422C8" w:rsidP="002422C8">
      <w:pPr>
        <w:spacing w:after="200" w:line="276" w:lineRule="auto"/>
        <w:rPr>
          <w:lang w:val="hr-HR"/>
        </w:rPr>
      </w:pPr>
    </w:p>
    <w:p w14:paraId="2A64424C" w14:textId="77777777" w:rsidR="002422C8" w:rsidRPr="002422C8" w:rsidRDefault="002422C8" w:rsidP="002422C8">
      <w:pPr>
        <w:spacing w:after="200" w:line="276" w:lineRule="auto"/>
      </w:pPr>
    </w:p>
    <w:p w14:paraId="7F158568" w14:textId="77777777" w:rsidR="002422C8" w:rsidRDefault="002422C8"/>
    <w:sectPr w:rsidR="002422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athJax_Math-italic">
    <w:altName w:val="Cambria"/>
    <w:panose1 w:val="020B0604020202020204"/>
    <w:charset w:val="00"/>
    <w:family w:val="roman"/>
    <w:notTrueType/>
    <w:pitch w:val="default"/>
  </w:font>
  <w:font w:name="MathJax_Main">
    <w:altName w:val="Cambria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932562">
    <w:abstractNumId w:val="8"/>
  </w:num>
  <w:num w:numId="2" w16cid:durableId="284385903">
    <w:abstractNumId w:val="6"/>
  </w:num>
  <w:num w:numId="3" w16cid:durableId="627785589">
    <w:abstractNumId w:val="5"/>
  </w:num>
  <w:num w:numId="4" w16cid:durableId="1214584084">
    <w:abstractNumId w:val="4"/>
  </w:num>
  <w:num w:numId="5" w16cid:durableId="388917776">
    <w:abstractNumId w:val="7"/>
  </w:num>
  <w:num w:numId="6" w16cid:durableId="1742632270">
    <w:abstractNumId w:val="3"/>
  </w:num>
  <w:num w:numId="7" w16cid:durableId="881867088">
    <w:abstractNumId w:val="2"/>
  </w:num>
  <w:num w:numId="8" w16cid:durableId="1879245836">
    <w:abstractNumId w:val="1"/>
  </w:num>
  <w:num w:numId="9" w16cid:durableId="90638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78F5"/>
    <w:rsid w:val="0015074B"/>
    <w:rsid w:val="002422C8"/>
    <w:rsid w:val="0029639D"/>
    <w:rsid w:val="003156F0"/>
    <w:rsid w:val="00326F90"/>
    <w:rsid w:val="0039072B"/>
    <w:rsid w:val="005334EA"/>
    <w:rsid w:val="0084292A"/>
    <w:rsid w:val="00AA1D8D"/>
    <w:rsid w:val="00B3019D"/>
    <w:rsid w:val="00B47730"/>
    <w:rsid w:val="00B5705A"/>
    <w:rsid w:val="00CB0664"/>
    <w:rsid w:val="00D77DA8"/>
    <w:rsid w:val="00ED5116"/>
    <w:rsid w:val="00F001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62B7C2"/>
  <w14:defaultImageDpi w14:val="300"/>
  <w15:docId w15:val="{4CAF3BB7-7FB2-114A-B165-33144009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2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BA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276" w:lineRule="auto"/>
    </w:pPr>
    <w:rPr>
      <w:rFonts w:asciiTheme="minorHAnsi" w:eastAsiaTheme="minorEastAsia" w:hAnsiTheme="minorHAnsi" w:cstheme="minorBidi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after="200" w:line="276" w:lineRule="auto"/>
      <w:ind w:left="360" w:hanging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2">
    <w:name w:val="List 2"/>
    <w:basedOn w:val="Normal"/>
    <w:uiPriority w:val="99"/>
    <w:unhideWhenUsed/>
    <w:rsid w:val="00326F90"/>
    <w:pPr>
      <w:spacing w:after="200" w:line="276" w:lineRule="auto"/>
      <w:ind w:left="720" w:hanging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3">
    <w:name w:val="List 3"/>
    <w:basedOn w:val="Normal"/>
    <w:uiPriority w:val="99"/>
    <w:unhideWhenUsed/>
    <w:rsid w:val="00326F90"/>
    <w:pPr>
      <w:spacing w:after="200" w:line="276" w:lineRule="auto"/>
      <w:ind w:left="1080" w:hanging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 w:line="276" w:lineRule="auto"/>
      <w:ind w:left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276" w:lineRule="auto"/>
      <w:ind w:left="108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  <w:lang w:val="en-US" w:eastAsia="en-US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mi">
    <w:name w:val="mi"/>
    <w:basedOn w:val="DefaultParagraphFont"/>
    <w:rsid w:val="002422C8"/>
  </w:style>
  <w:style w:type="character" w:customStyle="1" w:styleId="mo">
    <w:name w:val="mo"/>
    <w:basedOn w:val="DefaultParagraphFont"/>
    <w:rsid w:val="002422C8"/>
  </w:style>
  <w:style w:type="character" w:customStyle="1" w:styleId="mn">
    <w:name w:val="mn"/>
    <w:basedOn w:val="DefaultParagraphFont"/>
    <w:rsid w:val="00242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7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8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1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2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Jelena Petrusic</cp:lastModifiedBy>
  <cp:revision>5</cp:revision>
  <dcterms:created xsi:type="dcterms:W3CDTF">2024-05-22T09:06:00Z</dcterms:created>
  <dcterms:modified xsi:type="dcterms:W3CDTF">2024-05-23T12:04:00Z</dcterms:modified>
  <cp:category/>
</cp:coreProperties>
</file>