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C4AAB" w14:textId="77777777" w:rsidR="00841E56" w:rsidRPr="00D339BC" w:rsidRDefault="00841E56">
      <w:pPr>
        <w:pStyle w:val="Textoindependiente2"/>
        <w:jc w:val="both"/>
        <w:rPr>
          <w:color w:val="auto"/>
          <w:sz w:val="22"/>
          <w:szCs w:val="22"/>
        </w:rPr>
      </w:pPr>
    </w:p>
    <w:p w14:paraId="2A1952E5" w14:textId="77777777" w:rsidR="001A67E1" w:rsidRPr="00D339BC" w:rsidRDefault="001A67E1" w:rsidP="00F9340C">
      <w:pPr>
        <w:spacing w:before="120"/>
        <w:ind w:left="113"/>
        <w:jc w:val="center"/>
        <w:rPr>
          <w:sz w:val="22"/>
          <w:szCs w:val="22"/>
        </w:rPr>
      </w:pPr>
    </w:p>
    <w:p w14:paraId="288DEDB0" w14:textId="77777777" w:rsidR="001A67E1" w:rsidRPr="00D339BC" w:rsidRDefault="001A67E1">
      <w:pPr>
        <w:pStyle w:val="Textoindependiente2"/>
        <w:jc w:val="both"/>
        <w:rPr>
          <w:color w:val="auto"/>
          <w:sz w:val="22"/>
          <w:szCs w:val="22"/>
        </w:rPr>
      </w:pPr>
    </w:p>
    <w:p w14:paraId="67E45240" w14:textId="77777777" w:rsidR="001A67E1" w:rsidRPr="00D339BC" w:rsidRDefault="001A67E1">
      <w:pPr>
        <w:pStyle w:val="Textoindependiente2"/>
        <w:jc w:val="both"/>
        <w:rPr>
          <w:color w:val="auto"/>
          <w:sz w:val="22"/>
          <w:szCs w:val="22"/>
        </w:rPr>
      </w:pPr>
    </w:p>
    <w:p w14:paraId="3D344EDF" w14:textId="77777777" w:rsidR="001A67E1" w:rsidRPr="00D339BC" w:rsidRDefault="001A67E1">
      <w:pPr>
        <w:pStyle w:val="Textoindependiente2"/>
        <w:jc w:val="center"/>
        <w:rPr>
          <w:color w:val="auto"/>
          <w:sz w:val="22"/>
          <w:szCs w:val="22"/>
        </w:rPr>
      </w:pPr>
    </w:p>
    <w:p w14:paraId="1AC290E3" w14:textId="77777777" w:rsidR="001A67E1" w:rsidRPr="00D339BC" w:rsidRDefault="001A67E1">
      <w:pPr>
        <w:pStyle w:val="Textoindependiente2"/>
        <w:jc w:val="center"/>
        <w:rPr>
          <w:color w:val="auto"/>
          <w:sz w:val="22"/>
          <w:szCs w:val="22"/>
        </w:rPr>
      </w:pPr>
    </w:p>
    <w:p w14:paraId="353D2012" w14:textId="77777777" w:rsidR="001A67E1" w:rsidRDefault="00C404B5">
      <w:pPr>
        <w:pStyle w:val="Textoindependiente2"/>
        <w:jc w:val="center"/>
        <w:rPr>
          <w:b/>
          <w:color w:val="auto"/>
          <w:sz w:val="28"/>
          <w:szCs w:val="28"/>
        </w:rPr>
      </w:pPr>
      <w:r>
        <w:rPr>
          <w:b/>
          <w:color w:val="auto"/>
          <w:sz w:val="28"/>
          <w:szCs w:val="28"/>
        </w:rPr>
        <w:t>Report Level D</w:t>
      </w:r>
    </w:p>
    <w:p w14:paraId="05041095" w14:textId="77777777" w:rsidR="00714E4B" w:rsidRDefault="00714E4B">
      <w:pPr>
        <w:pStyle w:val="Textoindependiente2"/>
        <w:jc w:val="center"/>
        <w:rPr>
          <w:b/>
          <w:color w:val="auto"/>
          <w:sz w:val="28"/>
          <w:szCs w:val="28"/>
        </w:rPr>
      </w:pPr>
    </w:p>
    <w:p w14:paraId="07FCE6E5" w14:textId="77777777" w:rsidR="00714E4B" w:rsidRPr="00CD1817" w:rsidRDefault="009B25A6" w:rsidP="00CD1817">
      <w:pPr>
        <w:jc w:val="center"/>
        <w:rPr>
          <w:rFonts w:ascii="Times New Roman" w:hAnsi="Times New Roman"/>
          <w:b/>
          <w:sz w:val="24"/>
          <w:szCs w:val="24"/>
        </w:rPr>
      </w:pPr>
      <w:r w:rsidRPr="00CD1817">
        <w:rPr>
          <w:b/>
          <w:sz w:val="18"/>
          <w:szCs w:val="18"/>
        </w:rPr>
        <w:t>nach Z</w:t>
      </w:r>
      <w:r w:rsidR="00090E05" w:rsidRPr="00CD1817">
        <w:rPr>
          <w:b/>
          <w:sz w:val="18"/>
          <w:szCs w:val="18"/>
        </w:rPr>
        <w:t>01D</w:t>
      </w:r>
      <w:r w:rsidR="005156E9" w:rsidRPr="00CD1817">
        <w:rPr>
          <w:b/>
          <w:sz w:val="18"/>
          <w:szCs w:val="18"/>
        </w:rPr>
        <w:t>_Leitfaden</w:t>
      </w:r>
      <w:r w:rsidR="00090E05" w:rsidRPr="00CD1817">
        <w:rPr>
          <w:b/>
          <w:sz w:val="18"/>
          <w:szCs w:val="18"/>
        </w:rPr>
        <w:t xml:space="preserve"> </w:t>
      </w:r>
      <w:r w:rsidR="005156E9" w:rsidRPr="00CD1817">
        <w:rPr>
          <w:b/>
          <w:sz w:val="18"/>
          <w:szCs w:val="18"/>
        </w:rPr>
        <w:t>/</w:t>
      </w:r>
      <w:r w:rsidR="00CD1817" w:rsidRPr="00CD1817">
        <w:rPr>
          <w:b/>
          <w:sz w:val="18"/>
          <w:szCs w:val="18"/>
        </w:rPr>
        <w:t xml:space="preserve"> 1</w:t>
      </w:r>
      <w:r w:rsidR="00E74AAE">
        <w:rPr>
          <w:b/>
          <w:sz w:val="18"/>
          <w:szCs w:val="18"/>
        </w:rPr>
        <w:t>4</w:t>
      </w:r>
      <w:r w:rsidR="00CD1817" w:rsidRPr="00CD1817">
        <w:rPr>
          <w:b/>
          <w:sz w:val="18"/>
          <w:szCs w:val="18"/>
        </w:rPr>
        <w:t xml:space="preserve"> vom 1</w:t>
      </w:r>
      <w:r w:rsidR="00E74AAE">
        <w:rPr>
          <w:b/>
          <w:sz w:val="18"/>
          <w:szCs w:val="18"/>
        </w:rPr>
        <w:t>1</w:t>
      </w:r>
      <w:r w:rsidR="00CD1817" w:rsidRPr="00CD1817">
        <w:rPr>
          <w:b/>
          <w:sz w:val="18"/>
          <w:szCs w:val="18"/>
        </w:rPr>
        <w:t>.</w:t>
      </w:r>
      <w:r w:rsidR="00E74AAE">
        <w:rPr>
          <w:b/>
          <w:sz w:val="18"/>
          <w:szCs w:val="18"/>
        </w:rPr>
        <w:t>0</w:t>
      </w:r>
      <w:r w:rsidR="00CD1817" w:rsidRPr="00CD1817">
        <w:rPr>
          <w:b/>
          <w:sz w:val="18"/>
          <w:szCs w:val="18"/>
        </w:rPr>
        <w:t>1.202</w:t>
      </w:r>
      <w:r w:rsidR="00E74AAE">
        <w:rPr>
          <w:b/>
          <w:sz w:val="18"/>
          <w:szCs w:val="18"/>
        </w:rPr>
        <w:t>2</w:t>
      </w:r>
    </w:p>
    <w:p w14:paraId="0C328C9A" w14:textId="77777777" w:rsidR="00C404B5" w:rsidRDefault="00C404B5">
      <w:pPr>
        <w:pStyle w:val="Textoindependiente2"/>
        <w:jc w:val="center"/>
        <w:rPr>
          <w:b/>
          <w:color w:val="auto"/>
          <w:sz w:val="18"/>
          <w:szCs w:val="18"/>
        </w:rPr>
      </w:pPr>
    </w:p>
    <w:p w14:paraId="0A48A646" w14:textId="77777777" w:rsidR="00C404B5" w:rsidRDefault="00C404B5">
      <w:pPr>
        <w:pStyle w:val="Textoindependiente2"/>
        <w:jc w:val="center"/>
        <w:rPr>
          <w:b/>
          <w:color w:val="auto"/>
          <w:sz w:val="28"/>
          <w:szCs w:val="28"/>
        </w:rPr>
      </w:pPr>
      <w:r>
        <w:rPr>
          <w:b/>
          <w:color w:val="auto"/>
          <w:sz w:val="18"/>
          <w:szCs w:val="18"/>
        </w:rPr>
        <w:t>Dieses Dokument basiert auf der Report-Vorlage der Decisio Projekt- und Prozessmanagement G</w:t>
      </w:r>
      <w:r w:rsidR="00145845">
        <w:rPr>
          <w:b/>
          <w:color w:val="auto"/>
          <w:sz w:val="18"/>
          <w:szCs w:val="18"/>
        </w:rPr>
        <w:t>mbH</w:t>
      </w:r>
      <w:r>
        <w:rPr>
          <w:b/>
          <w:color w:val="auto"/>
          <w:sz w:val="18"/>
          <w:szCs w:val="18"/>
        </w:rPr>
        <w:t xml:space="preserve">. </w:t>
      </w:r>
    </w:p>
    <w:p w14:paraId="201F72FE" w14:textId="77777777" w:rsidR="001A67E1" w:rsidRPr="00740369" w:rsidRDefault="001A67E1">
      <w:pPr>
        <w:pStyle w:val="Textoindependiente2"/>
        <w:jc w:val="both"/>
        <w:rPr>
          <w:color w:val="auto"/>
          <w:sz w:val="22"/>
          <w:szCs w:val="22"/>
        </w:rPr>
      </w:pPr>
    </w:p>
    <w:p w14:paraId="718B5083" w14:textId="77777777" w:rsidR="001A67E1" w:rsidRPr="00740369" w:rsidRDefault="001A67E1">
      <w:pPr>
        <w:pStyle w:val="Textoindependiente2"/>
        <w:jc w:val="both"/>
        <w:rPr>
          <w:color w:val="auto"/>
          <w:sz w:val="22"/>
          <w:szCs w:val="22"/>
        </w:rPr>
      </w:pPr>
    </w:p>
    <w:p w14:paraId="089CB46B" w14:textId="77777777" w:rsidR="001A67E1" w:rsidRPr="00740369" w:rsidRDefault="001A67E1">
      <w:pPr>
        <w:pStyle w:val="Textoindependiente2"/>
        <w:jc w:val="both"/>
        <w:rPr>
          <w:color w:val="auto"/>
          <w:sz w:val="22"/>
          <w:szCs w:val="22"/>
        </w:rPr>
      </w:pPr>
    </w:p>
    <w:tbl>
      <w:tblPr>
        <w:tblW w:w="501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21"/>
        <w:gridCol w:w="6568"/>
      </w:tblGrid>
      <w:tr w:rsidR="00504487" w14:paraId="4A701798" w14:textId="77777777" w:rsidTr="00F74EFF">
        <w:trPr>
          <w:cantSplit/>
        </w:trPr>
        <w:tc>
          <w:tcPr>
            <w:tcW w:w="3225" w:type="dxa"/>
            <w:shd w:val="clear" w:color="auto" w:fill="A8D08D"/>
            <w:vAlign w:val="center"/>
          </w:tcPr>
          <w:p w14:paraId="7EC2260A" w14:textId="77777777" w:rsidR="001A67E1" w:rsidRPr="00750FBD" w:rsidRDefault="00BE322B">
            <w:pPr>
              <w:pStyle w:val="Textoindependiente2"/>
              <w:spacing w:before="120" w:after="120"/>
              <w:ind w:left="113"/>
              <w:rPr>
                <w:b/>
                <w:color w:val="auto"/>
                <w:sz w:val="32"/>
                <w:szCs w:val="32"/>
              </w:rPr>
            </w:pPr>
            <w:r w:rsidRPr="00750FBD">
              <w:rPr>
                <w:b/>
                <w:color w:val="auto"/>
                <w:sz w:val="32"/>
                <w:szCs w:val="32"/>
              </w:rPr>
              <w:t>Projekt</w:t>
            </w:r>
            <w:r w:rsidR="001A67E1" w:rsidRPr="00750FBD">
              <w:rPr>
                <w:b/>
                <w:color w:val="auto"/>
                <w:sz w:val="32"/>
                <w:szCs w:val="32"/>
              </w:rPr>
              <w:t>:</w:t>
            </w:r>
          </w:p>
        </w:tc>
        <w:tc>
          <w:tcPr>
            <w:tcW w:w="6379" w:type="dxa"/>
            <w:vAlign w:val="center"/>
          </w:tcPr>
          <w:p w14:paraId="793A3E2C" w14:textId="2D7EC1F4" w:rsidR="001A67E1" w:rsidRPr="00750FBD" w:rsidRDefault="00664096" w:rsidP="00C50284">
            <w:pPr>
              <w:pStyle w:val="Textoindependiente2"/>
              <w:rPr>
                <w:color w:val="auto"/>
                <w:sz w:val="32"/>
                <w:szCs w:val="32"/>
              </w:rPr>
            </w:pPr>
            <w:r>
              <w:rPr>
                <w:color w:val="auto"/>
                <w:sz w:val="24"/>
                <w:szCs w:val="32"/>
              </w:rPr>
              <w:fldChar w:fldCharType="begin">
                <w:ffData>
                  <w:name w:val="Text1"/>
                  <w:enabled/>
                  <w:calcOnExit w:val="0"/>
                  <w:helpText w:type="text" w:val="Bitte tragen Sie hier Ihre Kursnummer (z.B. 07-081) ein"/>
                  <w:textInput>
                    <w:default w:val="RWE H2 Speicher"/>
                    <w:maxLength w:val="15"/>
                  </w:textInput>
                </w:ffData>
              </w:fldChar>
            </w:r>
            <w:bookmarkStart w:id="0" w:name="Text1"/>
            <w:r>
              <w:rPr>
                <w:color w:val="auto"/>
                <w:sz w:val="24"/>
                <w:szCs w:val="32"/>
              </w:rPr>
              <w:instrText xml:space="preserve"> FORMTEXT </w:instrText>
            </w:r>
            <w:r>
              <w:rPr>
                <w:color w:val="auto"/>
                <w:sz w:val="24"/>
                <w:szCs w:val="32"/>
              </w:rPr>
            </w:r>
            <w:r>
              <w:rPr>
                <w:color w:val="auto"/>
                <w:sz w:val="24"/>
                <w:szCs w:val="32"/>
              </w:rPr>
              <w:fldChar w:fldCharType="separate"/>
            </w:r>
            <w:r w:rsidR="004A7882">
              <w:rPr>
                <w:noProof/>
                <w:color w:val="auto"/>
                <w:sz w:val="24"/>
                <w:szCs w:val="32"/>
              </w:rPr>
              <w:t>XYZ</w:t>
            </w:r>
            <w:r>
              <w:rPr>
                <w:noProof/>
                <w:color w:val="auto"/>
                <w:sz w:val="24"/>
                <w:szCs w:val="32"/>
              </w:rPr>
              <w:t xml:space="preserve"> H2 Speicher</w:t>
            </w:r>
            <w:r>
              <w:rPr>
                <w:color w:val="auto"/>
                <w:sz w:val="24"/>
                <w:szCs w:val="32"/>
              </w:rPr>
              <w:fldChar w:fldCharType="end"/>
            </w:r>
            <w:bookmarkEnd w:id="0"/>
          </w:p>
        </w:tc>
      </w:tr>
      <w:tr w:rsidR="00504487" w:rsidRPr="005D6F59" w14:paraId="4F8E2A96" w14:textId="77777777" w:rsidTr="00504487">
        <w:tc>
          <w:tcPr>
            <w:tcW w:w="3225" w:type="dxa"/>
            <w:tcBorders>
              <w:bottom w:val="single" w:sz="4" w:space="0" w:color="auto"/>
            </w:tcBorders>
            <w:shd w:val="clear" w:color="auto" w:fill="A8D08D"/>
            <w:vAlign w:val="center"/>
          </w:tcPr>
          <w:p w14:paraId="4945F491" w14:textId="77777777" w:rsidR="001A67E1" w:rsidRPr="005D6F59" w:rsidRDefault="001A67E1">
            <w:pPr>
              <w:pStyle w:val="Textoindependiente2"/>
              <w:spacing w:before="120" w:after="120"/>
              <w:ind w:left="113"/>
              <w:rPr>
                <w:b/>
                <w:color w:val="auto"/>
                <w:sz w:val="22"/>
                <w:szCs w:val="22"/>
              </w:rPr>
            </w:pPr>
            <w:r w:rsidRPr="005D6F59">
              <w:rPr>
                <w:b/>
                <w:color w:val="auto"/>
                <w:sz w:val="22"/>
                <w:szCs w:val="22"/>
              </w:rPr>
              <w:t>Teilnehmer:</w:t>
            </w:r>
          </w:p>
        </w:tc>
        <w:tc>
          <w:tcPr>
            <w:tcW w:w="6379" w:type="dxa"/>
            <w:tcBorders>
              <w:bottom w:val="single" w:sz="4" w:space="0" w:color="auto"/>
            </w:tcBorders>
            <w:vAlign w:val="center"/>
          </w:tcPr>
          <w:p w14:paraId="1BC42A0E" w14:textId="3B3682E7" w:rsidR="001A67E1" w:rsidRPr="005D6F59" w:rsidRDefault="0090085C" w:rsidP="00C50284">
            <w:pPr>
              <w:pStyle w:val="Textoindependiente2"/>
              <w:rPr>
                <w:color w:val="auto"/>
                <w:sz w:val="22"/>
                <w:szCs w:val="22"/>
              </w:rPr>
            </w:pPr>
            <w:r>
              <w:rPr>
                <w:color w:val="auto"/>
                <w:sz w:val="22"/>
                <w:szCs w:val="22"/>
              </w:rPr>
              <w:fldChar w:fldCharType="begin">
                <w:ffData>
                  <w:name w:val="Text4"/>
                  <w:enabled/>
                  <w:calcOnExit w:val="0"/>
                  <w:textInput>
                    <w:default w:val="Tobias Nimz"/>
                  </w:textInput>
                </w:ffData>
              </w:fldChar>
            </w:r>
            <w:bookmarkStart w:id="1" w:name="Text4"/>
            <w:r>
              <w:rPr>
                <w:color w:val="auto"/>
                <w:sz w:val="22"/>
                <w:szCs w:val="22"/>
              </w:rPr>
              <w:instrText xml:space="preserve"> FORMTEXT </w:instrText>
            </w:r>
            <w:r>
              <w:rPr>
                <w:color w:val="auto"/>
                <w:sz w:val="22"/>
                <w:szCs w:val="22"/>
              </w:rPr>
            </w:r>
            <w:r>
              <w:rPr>
                <w:color w:val="auto"/>
                <w:sz w:val="22"/>
                <w:szCs w:val="22"/>
              </w:rPr>
              <w:fldChar w:fldCharType="separate"/>
            </w:r>
            <w:r>
              <w:rPr>
                <w:noProof/>
                <w:color w:val="auto"/>
                <w:sz w:val="22"/>
                <w:szCs w:val="22"/>
              </w:rPr>
              <w:t>Tobias Nimz</w:t>
            </w:r>
            <w:r>
              <w:rPr>
                <w:color w:val="auto"/>
                <w:sz w:val="22"/>
                <w:szCs w:val="22"/>
              </w:rPr>
              <w:fldChar w:fldCharType="end"/>
            </w:r>
            <w:bookmarkEnd w:id="1"/>
          </w:p>
        </w:tc>
      </w:tr>
      <w:tr w:rsidR="00504487" w:rsidRPr="005D6F59" w14:paraId="7181303F" w14:textId="77777777" w:rsidTr="00504487">
        <w:trPr>
          <w:cantSplit/>
        </w:trPr>
        <w:tc>
          <w:tcPr>
            <w:tcW w:w="3225" w:type="dxa"/>
            <w:shd w:val="clear" w:color="auto" w:fill="A8D08D"/>
            <w:vAlign w:val="center"/>
          </w:tcPr>
          <w:p w14:paraId="1C048B9E" w14:textId="77777777" w:rsidR="00FF19E5" w:rsidRPr="005D6F59" w:rsidRDefault="00FF19E5">
            <w:pPr>
              <w:pStyle w:val="Textoindependiente2"/>
              <w:spacing w:before="120" w:after="120"/>
              <w:ind w:left="113"/>
              <w:rPr>
                <w:b/>
                <w:color w:val="auto"/>
                <w:sz w:val="22"/>
                <w:szCs w:val="22"/>
              </w:rPr>
            </w:pPr>
            <w:r w:rsidRPr="005D6F59">
              <w:rPr>
                <w:b/>
                <w:color w:val="auto"/>
                <w:sz w:val="22"/>
                <w:szCs w:val="22"/>
              </w:rPr>
              <w:t>Firma:</w:t>
            </w:r>
          </w:p>
        </w:tc>
        <w:tc>
          <w:tcPr>
            <w:tcW w:w="6379" w:type="dxa"/>
            <w:vAlign w:val="center"/>
          </w:tcPr>
          <w:p w14:paraId="756CFF0B" w14:textId="4C6325C9" w:rsidR="00FF19E5" w:rsidRPr="005D6F59" w:rsidRDefault="00664096" w:rsidP="00C50284">
            <w:pPr>
              <w:pStyle w:val="Textoindependiente2"/>
              <w:rPr>
                <w:color w:val="auto"/>
                <w:sz w:val="22"/>
                <w:szCs w:val="22"/>
              </w:rPr>
            </w:pPr>
            <w:r>
              <w:rPr>
                <w:color w:val="auto"/>
                <w:sz w:val="22"/>
                <w:szCs w:val="22"/>
              </w:rPr>
              <w:fldChar w:fldCharType="begin">
                <w:ffData>
                  <w:name w:val="Text5"/>
                  <w:enabled/>
                  <w:calcOnExit w:val="0"/>
                  <w:textInput>
                    <w:default w:val="PSE Engineering GmbH"/>
                  </w:textInput>
                </w:ffData>
              </w:fldChar>
            </w:r>
            <w:bookmarkStart w:id="2" w:name="Text5"/>
            <w:r>
              <w:rPr>
                <w:color w:val="auto"/>
                <w:sz w:val="22"/>
                <w:szCs w:val="22"/>
              </w:rPr>
              <w:instrText xml:space="preserve"> FORMTEXT </w:instrText>
            </w:r>
            <w:r>
              <w:rPr>
                <w:color w:val="auto"/>
                <w:sz w:val="22"/>
                <w:szCs w:val="22"/>
              </w:rPr>
            </w:r>
            <w:r>
              <w:rPr>
                <w:color w:val="auto"/>
                <w:sz w:val="22"/>
                <w:szCs w:val="22"/>
              </w:rPr>
              <w:fldChar w:fldCharType="separate"/>
            </w:r>
            <w:r w:rsidR="004A7882">
              <w:rPr>
                <w:noProof/>
                <w:color w:val="auto"/>
                <w:sz w:val="22"/>
                <w:szCs w:val="22"/>
              </w:rPr>
              <w:t>ABC</w:t>
            </w:r>
            <w:r>
              <w:rPr>
                <w:noProof/>
                <w:color w:val="auto"/>
                <w:sz w:val="22"/>
                <w:szCs w:val="22"/>
              </w:rPr>
              <w:t xml:space="preserve"> Engineering GmbH</w:t>
            </w:r>
            <w:r>
              <w:rPr>
                <w:color w:val="auto"/>
                <w:sz w:val="22"/>
                <w:szCs w:val="22"/>
              </w:rPr>
              <w:fldChar w:fldCharType="end"/>
            </w:r>
            <w:bookmarkEnd w:id="2"/>
          </w:p>
        </w:tc>
      </w:tr>
      <w:tr w:rsidR="00504487" w:rsidRPr="005D6F59" w14:paraId="5A37E1BA" w14:textId="77777777" w:rsidTr="00504487">
        <w:trPr>
          <w:cantSplit/>
        </w:trPr>
        <w:tc>
          <w:tcPr>
            <w:tcW w:w="3225" w:type="dxa"/>
            <w:shd w:val="clear" w:color="auto" w:fill="A8D08D"/>
            <w:vAlign w:val="center"/>
          </w:tcPr>
          <w:p w14:paraId="0424C66B" w14:textId="77777777" w:rsidR="00FF19E5" w:rsidRPr="005D6F59" w:rsidRDefault="00FF19E5">
            <w:pPr>
              <w:pStyle w:val="Textoindependiente2"/>
              <w:spacing w:before="120" w:after="120"/>
              <w:ind w:left="113"/>
              <w:rPr>
                <w:b/>
                <w:color w:val="auto"/>
                <w:sz w:val="22"/>
                <w:szCs w:val="22"/>
              </w:rPr>
            </w:pPr>
            <w:r w:rsidRPr="005D6F59">
              <w:rPr>
                <w:b/>
                <w:color w:val="auto"/>
                <w:sz w:val="22"/>
                <w:szCs w:val="22"/>
              </w:rPr>
              <w:t>Adresse:</w:t>
            </w:r>
          </w:p>
        </w:tc>
        <w:tc>
          <w:tcPr>
            <w:tcW w:w="6379" w:type="dxa"/>
            <w:vAlign w:val="center"/>
          </w:tcPr>
          <w:p w14:paraId="11DCAF25" w14:textId="691F4523" w:rsidR="00FF19E5" w:rsidRPr="005D6F59" w:rsidRDefault="00664096" w:rsidP="00C50284">
            <w:pPr>
              <w:pStyle w:val="Textoindependiente2"/>
              <w:rPr>
                <w:color w:val="auto"/>
                <w:sz w:val="22"/>
                <w:szCs w:val="22"/>
              </w:rPr>
            </w:pPr>
            <w:r>
              <w:rPr>
                <w:color w:val="auto"/>
                <w:sz w:val="22"/>
                <w:szCs w:val="22"/>
              </w:rPr>
              <w:fldChar w:fldCharType="begin">
                <w:ffData>
                  <w:name w:val="Text6"/>
                  <w:enabled/>
                  <w:calcOnExit w:val="0"/>
                  <w:textInput>
                    <w:default w:val="Pfaffenstraße 11, 49610 Quakenbrück"/>
                  </w:textInput>
                </w:ffData>
              </w:fldChar>
            </w:r>
            <w:bookmarkStart w:id="3" w:name="Text6"/>
            <w:r>
              <w:rPr>
                <w:color w:val="auto"/>
                <w:sz w:val="22"/>
                <w:szCs w:val="22"/>
              </w:rPr>
              <w:instrText xml:space="preserve"> FORMTEXT </w:instrText>
            </w:r>
            <w:r>
              <w:rPr>
                <w:color w:val="auto"/>
                <w:sz w:val="22"/>
                <w:szCs w:val="22"/>
              </w:rPr>
            </w:r>
            <w:r>
              <w:rPr>
                <w:color w:val="auto"/>
                <w:sz w:val="22"/>
                <w:szCs w:val="22"/>
              </w:rPr>
              <w:fldChar w:fldCharType="separate"/>
            </w:r>
            <w:r>
              <w:rPr>
                <w:noProof/>
                <w:color w:val="auto"/>
                <w:sz w:val="22"/>
                <w:szCs w:val="22"/>
              </w:rPr>
              <w:t>Pfaffenstraße 11, 49610 Quakenbrück</w:t>
            </w:r>
            <w:r>
              <w:rPr>
                <w:color w:val="auto"/>
                <w:sz w:val="22"/>
                <w:szCs w:val="22"/>
              </w:rPr>
              <w:fldChar w:fldCharType="end"/>
            </w:r>
            <w:bookmarkEnd w:id="3"/>
          </w:p>
        </w:tc>
      </w:tr>
      <w:tr w:rsidR="00504487" w:rsidRPr="005D6F59" w14:paraId="75DB07F9" w14:textId="77777777" w:rsidTr="00504487">
        <w:trPr>
          <w:cantSplit/>
        </w:trPr>
        <w:tc>
          <w:tcPr>
            <w:tcW w:w="3225" w:type="dxa"/>
            <w:shd w:val="clear" w:color="auto" w:fill="A8D08D"/>
            <w:vAlign w:val="center"/>
          </w:tcPr>
          <w:p w14:paraId="2CDB7AC2" w14:textId="77777777" w:rsidR="00FF19E5" w:rsidRPr="005D6F59" w:rsidRDefault="00FF19E5">
            <w:pPr>
              <w:pStyle w:val="Textoindependiente2"/>
              <w:spacing w:before="120" w:after="120"/>
              <w:ind w:left="113"/>
              <w:rPr>
                <w:b/>
                <w:color w:val="auto"/>
                <w:sz w:val="22"/>
                <w:szCs w:val="22"/>
              </w:rPr>
            </w:pPr>
            <w:r w:rsidRPr="005D6F59">
              <w:rPr>
                <w:b/>
                <w:color w:val="auto"/>
                <w:sz w:val="22"/>
                <w:szCs w:val="22"/>
              </w:rPr>
              <w:t>Telefon:</w:t>
            </w:r>
          </w:p>
        </w:tc>
        <w:tc>
          <w:tcPr>
            <w:tcW w:w="6379" w:type="dxa"/>
            <w:vAlign w:val="center"/>
          </w:tcPr>
          <w:p w14:paraId="7B012450" w14:textId="0E6351BE" w:rsidR="00FF19E5" w:rsidRPr="005D6F59" w:rsidRDefault="00664096" w:rsidP="00C50284">
            <w:pPr>
              <w:pStyle w:val="Textoindependiente2"/>
              <w:rPr>
                <w:color w:val="auto"/>
                <w:sz w:val="22"/>
                <w:szCs w:val="22"/>
              </w:rPr>
            </w:pPr>
            <w:r>
              <w:rPr>
                <w:color w:val="auto"/>
                <w:sz w:val="22"/>
                <w:szCs w:val="22"/>
              </w:rPr>
              <w:fldChar w:fldCharType="begin">
                <w:ffData>
                  <w:name w:val="Text7"/>
                  <w:enabled/>
                  <w:calcOnExit w:val="0"/>
                  <w:textInput>
                    <w:default w:val="+49162/9263618"/>
                  </w:textInput>
                </w:ffData>
              </w:fldChar>
            </w:r>
            <w:bookmarkStart w:id="4" w:name="Text7"/>
            <w:r>
              <w:rPr>
                <w:color w:val="auto"/>
                <w:sz w:val="22"/>
                <w:szCs w:val="22"/>
              </w:rPr>
              <w:instrText xml:space="preserve"> FORMTEXT </w:instrText>
            </w:r>
            <w:r>
              <w:rPr>
                <w:color w:val="auto"/>
                <w:sz w:val="22"/>
                <w:szCs w:val="22"/>
              </w:rPr>
            </w:r>
            <w:r>
              <w:rPr>
                <w:color w:val="auto"/>
                <w:sz w:val="22"/>
                <w:szCs w:val="22"/>
              </w:rPr>
              <w:fldChar w:fldCharType="separate"/>
            </w:r>
            <w:r>
              <w:rPr>
                <w:noProof/>
                <w:color w:val="auto"/>
                <w:sz w:val="22"/>
                <w:szCs w:val="22"/>
              </w:rPr>
              <w:t>+49162/9263618</w:t>
            </w:r>
            <w:r>
              <w:rPr>
                <w:color w:val="auto"/>
                <w:sz w:val="22"/>
                <w:szCs w:val="22"/>
              </w:rPr>
              <w:fldChar w:fldCharType="end"/>
            </w:r>
            <w:bookmarkEnd w:id="4"/>
          </w:p>
        </w:tc>
      </w:tr>
      <w:tr w:rsidR="00504487" w:rsidRPr="005D6F59" w14:paraId="095022A0" w14:textId="77777777" w:rsidTr="00504487">
        <w:trPr>
          <w:cantSplit/>
        </w:trPr>
        <w:tc>
          <w:tcPr>
            <w:tcW w:w="3225" w:type="dxa"/>
            <w:tcBorders>
              <w:bottom w:val="single" w:sz="4" w:space="0" w:color="auto"/>
            </w:tcBorders>
            <w:shd w:val="clear" w:color="auto" w:fill="A8D08D"/>
            <w:vAlign w:val="center"/>
          </w:tcPr>
          <w:p w14:paraId="6ECDBF7C" w14:textId="77777777" w:rsidR="00FF19E5" w:rsidRPr="005D6F59" w:rsidRDefault="00FF19E5">
            <w:pPr>
              <w:pStyle w:val="Textoindependiente2"/>
              <w:spacing w:before="120" w:after="120"/>
              <w:ind w:left="113"/>
              <w:rPr>
                <w:b/>
                <w:color w:val="auto"/>
                <w:sz w:val="22"/>
                <w:szCs w:val="22"/>
              </w:rPr>
            </w:pPr>
            <w:r w:rsidRPr="005D6F59">
              <w:rPr>
                <w:b/>
                <w:color w:val="auto"/>
                <w:sz w:val="22"/>
                <w:szCs w:val="22"/>
              </w:rPr>
              <w:t>E-Mail:</w:t>
            </w:r>
          </w:p>
        </w:tc>
        <w:tc>
          <w:tcPr>
            <w:tcW w:w="6379" w:type="dxa"/>
            <w:tcBorders>
              <w:bottom w:val="single" w:sz="4" w:space="0" w:color="auto"/>
            </w:tcBorders>
            <w:vAlign w:val="center"/>
          </w:tcPr>
          <w:p w14:paraId="6637E4C4" w14:textId="1795FB0F" w:rsidR="00FF19E5" w:rsidRPr="005D6F59" w:rsidRDefault="00664096" w:rsidP="00C50284">
            <w:pPr>
              <w:pStyle w:val="Textoindependiente2"/>
              <w:rPr>
                <w:color w:val="auto"/>
                <w:sz w:val="22"/>
                <w:szCs w:val="22"/>
              </w:rPr>
            </w:pPr>
            <w:r>
              <w:rPr>
                <w:color w:val="auto"/>
                <w:sz w:val="22"/>
                <w:szCs w:val="22"/>
              </w:rPr>
              <w:fldChar w:fldCharType="begin">
                <w:ffData>
                  <w:name w:val="Text8"/>
                  <w:enabled/>
                  <w:calcOnExit w:val="0"/>
                  <w:textInput>
                    <w:default w:val="tobias@nimz.info"/>
                  </w:textInput>
                </w:ffData>
              </w:fldChar>
            </w:r>
            <w:bookmarkStart w:id="5" w:name="Text8"/>
            <w:r>
              <w:rPr>
                <w:color w:val="auto"/>
                <w:sz w:val="22"/>
                <w:szCs w:val="22"/>
              </w:rPr>
              <w:instrText xml:space="preserve"> FORMTEXT </w:instrText>
            </w:r>
            <w:r>
              <w:rPr>
                <w:color w:val="auto"/>
                <w:sz w:val="22"/>
                <w:szCs w:val="22"/>
              </w:rPr>
            </w:r>
            <w:r>
              <w:rPr>
                <w:color w:val="auto"/>
                <w:sz w:val="22"/>
                <w:szCs w:val="22"/>
              </w:rPr>
              <w:fldChar w:fldCharType="separate"/>
            </w:r>
            <w:r>
              <w:rPr>
                <w:noProof/>
                <w:color w:val="auto"/>
                <w:sz w:val="22"/>
                <w:szCs w:val="22"/>
              </w:rPr>
              <w:t>tobias@nimz.info</w:t>
            </w:r>
            <w:r>
              <w:rPr>
                <w:color w:val="auto"/>
                <w:sz w:val="22"/>
                <w:szCs w:val="22"/>
              </w:rPr>
              <w:fldChar w:fldCharType="end"/>
            </w:r>
            <w:bookmarkEnd w:id="5"/>
          </w:p>
        </w:tc>
      </w:tr>
      <w:tr w:rsidR="00504487" w:rsidRPr="005D6F59" w14:paraId="08D94F37" w14:textId="77777777" w:rsidTr="00504487">
        <w:tc>
          <w:tcPr>
            <w:tcW w:w="3225" w:type="dxa"/>
            <w:shd w:val="clear" w:color="auto" w:fill="A8D08D"/>
            <w:vAlign w:val="center"/>
          </w:tcPr>
          <w:p w14:paraId="624D0B6C" w14:textId="77777777" w:rsidR="001A67E1" w:rsidRPr="005D6F59" w:rsidRDefault="00BE322B">
            <w:pPr>
              <w:pStyle w:val="Textoindependiente2"/>
              <w:spacing w:before="120" w:after="120"/>
              <w:ind w:left="113"/>
              <w:rPr>
                <w:b/>
                <w:color w:val="auto"/>
                <w:sz w:val="22"/>
                <w:szCs w:val="22"/>
              </w:rPr>
            </w:pPr>
            <w:r w:rsidRPr="005D6F59">
              <w:rPr>
                <w:b/>
                <w:color w:val="auto"/>
                <w:sz w:val="22"/>
                <w:szCs w:val="22"/>
              </w:rPr>
              <w:t>Kurs</w:t>
            </w:r>
            <w:r w:rsidR="001A67E1" w:rsidRPr="005D6F59">
              <w:rPr>
                <w:b/>
                <w:color w:val="auto"/>
                <w:sz w:val="22"/>
                <w:szCs w:val="22"/>
              </w:rPr>
              <w:t>:</w:t>
            </w:r>
          </w:p>
        </w:tc>
        <w:tc>
          <w:tcPr>
            <w:tcW w:w="6379" w:type="dxa"/>
            <w:vAlign w:val="center"/>
          </w:tcPr>
          <w:p w14:paraId="40BC0A06" w14:textId="00836D6F" w:rsidR="001A67E1" w:rsidRPr="005D6F59" w:rsidRDefault="00664096" w:rsidP="00C50284">
            <w:pPr>
              <w:pStyle w:val="Textoindependiente2"/>
              <w:rPr>
                <w:color w:val="auto"/>
                <w:sz w:val="22"/>
                <w:szCs w:val="22"/>
              </w:rPr>
            </w:pPr>
            <w:r>
              <w:rPr>
                <w:color w:val="auto"/>
                <w:sz w:val="22"/>
                <w:szCs w:val="22"/>
              </w:rPr>
              <w:fldChar w:fldCharType="begin">
                <w:ffData>
                  <w:name w:val="Text9"/>
                  <w:enabled/>
                  <w:calcOnExit w:val="0"/>
                  <w:textInput>
                    <w:default w:val="22-1297"/>
                  </w:textInput>
                </w:ffData>
              </w:fldChar>
            </w:r>
            <w:bookmarkStart w:id="6" w:name="Text9"/>
            <w:r>
              <w:rPr>
                <w:color w:val="auto"/>
                <w:sz w:val="22"/>
                <w:szCs w:val="22"/>
              </w:rPr>
              <w:instrText xml:space="preserve"> FORMTEXT </w:instrText>
            </w:r>
            <w:r>
              <w:rPr>
                <w:color w:val="auto"/>
                <w:sz w:val="22"/>
                <w:szCs w:val="22"/>
              </w:rPr>
            </w:r>
            <w:r>
              <w:rPr>
                <w:color w:val="auto"/>
                <w:sz w:val="22"/>
                <w:szCs w:val="22"/>
              </w:rPr>
              <w:fldChar w:fldCharType="separate"/>
            </w:r>
            <w:r>
              <w:rPr>
                <w:noProof/>
                <w:color w:val="auto"/>
                <w:sz w:val="22"/>
                <w:szCs w:val="22"/>
              </w:rPr>
              <w:t>22-1297</w:t>
            </w:r>
            <w:r>
              <w:rPr>
                <w:color w:val="auto"/>
                <w:sz w:val="22"/>
                <w:szCs w:val="22"/>
              </w:rPr>
              <w:fldChar w:fldCharType="end"/>
            </w:r>
            <w:bookmarkEnd w:id="6"/>
          </w:p>
        </w:tc>
      </w:tr>
    </w:tbl>
    <w:p w14:paraId="13C0ABF4" w14:textId="77777777" w:rsidR="003C4E3B" w:rsidRPr="005D6F59" w:rsidRDefault="003C4E3B">
      <w:pPr>
        <w:pStyle w:val="Textoindependiente2"/>
        <w:jc w:val="both"/>
        <w:rPr>
          <w:color w:val="auto"/>
          <w:sz w:val="22"/>
          <w:szCs w:val="22"/>
        </w:rPr>
      </w:pPr>
    </w:p>
    <w:p w14:paraId="6191613E" w14:textId="77777777" w:rsidR="003C4E3B" w:rsidRPr="00740369" w:rsidRDefault="003C4E3B">
      <w:pPr>
        <w:pStyle w:val="Textoindependiente2"/>
        <w:jc w:val="both"/>
        <w:rPr>
          <w:color w:val="auto"/>
          <w:sz w:val="22"/>
          <w:szCs w:val="22"/>
        </w:rPr>
      </w:pPr>
    </w:p>
    <w:p w14:paraId="214C6ACE" w14:textId="77777777" w:rsidR="0023685D" w:rsidRPr="00740369" w:rsidRDefault="0023685D">
      <w:pPr>
        <w:pStyle w:val="Textoindependiente2"/>
        <w:jc w:val="both"/>
        <w:rPr>
          <w:color w:val="auto"/>
          <w:sz w:val="22"/>
          <w:szCs w:val="22"/>
        </w:rPr>
      </w:pPr>
    </w:p>
    <w:p w14:paraId="0BAA2E2A" w14:textId="77777777" w:rsidR="003C4E3B" w:rsidRPr="00B91E92" w:rsidRDefault="003C4E3B" w:rsidP="00B91E92">
      <w:pPr>
        <w:rPr>
          <w:b/>
          <w:sz w:val="24"/>
        </w:rPr>
      </w:pPr>
      <w:r w:rsidRPr="00B91E92">
        <w:rPr>
          <w:b/>
          <w:sz w:val="24"/>
        </w:rPr>
        <w:t>Änderungshistorie</w:t>
      </w:r>
      <w:r w:rsidRPr="00B91E92">
        <w:rPr>
          <w:b/>
          <w:sz w:val="24"/>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6"/>
        <w:gridCol w:w="1364"/>
        <w:gridCol w:w="2578"/>
        <w:gridCol w:w="4700"/>
      </w:tblGrid>
      <w:tr w:rsidR="003C4E3B" w:rsidRPr="00740369" w14:paraId="40EBADCA" w14:textId="77777777" w:rsidTr="00613C0B">
        <w:trPr>
          <w:tblHeader/>
        </w:trPr>
        <w:tc>
          <w:tcPr>
            <w:tcW w:w="1063" w:type="dxa"/>
            <w:shd w:val="pct12" w:color="000000" w:fill="FFFFFF"/>
            <w:vAlign w:val="center"/>
          </w:tcPr>
          <w:p w14:paraId="1AB9C61F" w14:textId="77777777" w:rsidR="003C4E3B" w:rsidRPr="00740369" w:rsidRDefault="003C4E3B" w:rsidP="00E05ADC">
            <w:pPr>
              <w:spacing w:before="120"/>
              <w:rPr>
                <w:rFonts w:cs="Arial"/>
                <w:b/>
                <w:sz w:val="22"/>
                <w:szCs w:val="22"/>
              </w:rPr>
            </w:pPr>
            <w:r w:rsidRPr="00740369">
              <w:rPr>
                <w:rFonts w:cs="Arial"/>
                <w:b/>
                <w:sz w:val="22"/>
                <w:szCs w:val="22"/>
              </w:rPr>
              <w:t>Version</w:t>
            </w:r>
          </w:p>
        </w:tc>
        <w:tc>
          <w:tcPr>
            <w:tcW w:w="1275" w:type="dxa"/>
            <w:shd w:val="pct12" w:color="000000" w:fill="FFFFFF"/>
            <w:vAlign w:val="center"/>
          </w:tcPr>
          <w:p w14:paraId="63F243F7" w14:textId="77777777" w:rsidR="003C4E3B" w:rsidRPr="00740369" w:rsidRDefault="003C4E3B" w:rsidP="00E05ADC">
            <w:pPr>
              <w:spacing w:before="120"/>
              <w:rPr>
                <w:rFonts w:cs="Arial"/>
                <w:b/>
                <w:sz w:val="22"/>
                <w:szCs w:val="22"/>
              </w:rPr>
            </w:pPr>
            <w:r w:rsidRPr="00740369">
              <w:rPr>
                <w:rFonts w:cs="Arial"/>
                <w:b/>
                <w:sz w:val="22"/>
                <w:szCs w:val="22"/>
              </w:rPr>
              <w:t>Datum</w:t>
            </w:r>
          </w:p>
        </w:tc>
        <w:tc>
          <w:tcPr>
            <w:tcW w:w="2410" w:type="dxa"/>
            <w:shd w:val="pct12" w:color="000000" w:fill="FFFFFF"/>
            <w:vAlign w:val="center"/>
          </w:tcPr>
          <w:p w14:paraId="6026371E" w14:textId="77777777" w:rsidR="003C4E3B" w:rsidRPr="00740369" w:rsidRDefault="003C4E3B" w:rsidP="00E05ADC">
            <w:pPr>
              <w:spacing w:before="120"/>
              <w:rPr>
                <w:rFonts w:cs="Arial"/>
                <w:b/>
                <w:sz w:val="22"/>
                <w:szCs w:val="22"/>
              </w:rPr>
            </w:pPr>
            <w:r w:rsidRPr="00740369">
              <w:rPr>
                <w:rFonts w:cs="Arial"/>
                <w:b/>
                <w:sz w:val="22"/>
                <w:szCs w:val="22"/>
              </w:rPr>
              <w:t>Ersteller</w:t>
            </w:r>
          </w:p>
        </w:tc>
        <w:tc>
          <w:tcPr>
            <w:tcW w:w="4394" w:type="dxa"/>
            <w:shd w:val="pct12" w:color="000000" w:fill="FFFFFF"/>
            <w:vAlign w:val="center"/>
          </w:tcPr>
          <w:p w14:paraId="351D5251" w14:textId="77777777" w:rsidR="003C4E3B" w:rsidRPr="00740369" w:rsidRDefault="003C4E3B" w:rsidP="00E05ADC">
            <w:pPr>
              <w:spacing w:before="120"/>
              <w:rPr>
                <w:rFonts w:cs="Arial"/>
                <w:b/>
                <w:sz w:val="22"/>
                <w:szCs w:val="22"/>
              </w:rPr>
            </w:pPr>
            <w:r w:rsidRPr="00740369">
              <w:rPr>
                <w:rFonts w:cs="Arial"/>
                <w:b/>
                <w:sz w:val="22"/>
                <w:szCs w:val="22"/>
              </w:rPr>
              <w:t>Grund</w:t>
            </w:r>
          </w:p>
        </w:tc>
      </w:tr>
      <w:tr w:rsidR="003C4E3B" w:rsidRPr="00740369" w14:paraId="2A6082C5" w14:textId="77777777" w:rsidTr="00613C0B">
        <w:tc>
          <w:tcPr>
            <w:tcW w:w="1063" w:type="dxa"/>
            <w:vAlign w:val="center"/>
          </w:tcPr>
          <w:p w14:paraId="2C76F959" w14:textId="77777777" w:rsidR="003C4E3B" w:rsidRPr="00740369" w:rsidRDefault="003C4E3B" w:rsidP="003C4E3B">
            <w:pPr>
              <w:spacing w:before="120"/>
              <w:rPr>
                <w:rFonts w:cs="Arial"/>
                <w:sz w:val="22"/>
                <w:szCs w:val="22"/>
              </w:rPr>
            </w:pPr>
            <w:r w:rsidRPr="00740369">
              <w:rPr>
                <w:rFonts w:cs="Arial"/>
                <w:sz w:val="22"/>
                <w:szCs w:val="22"/>
              </w:rPr>
              <w:t>0.1</w:t>
            </w:r>
          </w:p>
        </w:tc>
        <w:tc>
          <w:tcPr>
            <w:tcW w:w="1275" w:type="dxa"/>
            <w:vAlign w:val="center"/>
          </w:tcPr>
          <w:p w14:paraId="6B489270" w14:textId="2A86E3BF" w:rsidR="003C4E3B" w:rsidRPr="00740369" w:rsidRDefault="00664096" w:rsidP="00E05ADC">
            <w:pPr>
              <w:spacing w:before="120"/>
              <w:rPr>
                <w:rFonts w:cs="Arial"/>
                <w:sz w:val="22"/>
                <w:szCs w:val="22"/>
              </w:rPr>
            </w:pPr>
            <w:r>
              <w:rPr>
                <w:rFonts w:cs="Arial"/>
                <w:sz w:val="22"/>
                <w:szCs w:val="22"/>
              </w:rPr>
              <w:t>10</w:t>
            </w:r>
            <w:r w:rsidR="003C4E3B" w:rsidRPr="00740369">
              <w:rPr>
                <w:rFonts w:cs="Arial"/>
                <w:sz w:val="22"/>
                <w:szCs w:val="22"/>
              </w:rPr>
              <w:t>.</w:t>
            </w:r>
            <w:r>
              <w:rPr>
                <w:rFonts w:cs="Arial"/>
                <w:sz w:val="22"/>
                <w:szCs w:val="22"/>
              </w:rPr>
              <w:t>06</w:t>
            </w:r>
            <w:r w:rsidR="003C4E3B" w:rsidRPr="00740369">
              <w:rPr>
                <w:rFonts w:cs="Arial"/>
                <w:sz w:val="22"/>
                <w:szCs w:val="22"/>
              </w:rPr>
              <w:t>.</w:t>
            </w:r>
            <w:r>
              <w:rPr>
                <w:rFonts w:cs="Arial"/>
                <w:sz w:val="22"/>
                <w:szCs w:val="22"/>
              </w:rPr>
              <w:t>2022</w:t>
            </w:r>
          </w:p>
        </w:tc>
        <w:tc>
          <w:tcPr>
            <w:tcW w:w="2410" w:type="dxa"/>
            <w:vAlign w:val="center"/>
          </w:tcPr>
          <w:p w14:paraId="5A26BAFD" w14:textId="2F09A001" w:rsidR="003C4E3B" w:rsidRPr="00740369" w:rsidRDefault="00664096" w:rsidP="00E05ADC">
            <w:pPr>
              <w:spacing w:before="120"/>
              <w:rPr>
                <w:rFonts w:cs="Arial"/>
                <w:sz w:val="22"/>
                <w:szCs w:val="22"/>
              </w:rPr>
            </w:pPr>
            <w:r>
              <w:rPr>
                <w:rFonts w:cs="Arial"/>
                <w:sz w:val="22"/>
                <w:szCs w:val="22"/>
              </w:rPr>
              <w:t>Tobias Nimz</w:t>
            </w:r>
          </w:p>
        </w:tc>
        <w:tc>
          <w:tcPr>
            <w:tcW w:w="4394" w:type="dxa"/>
            <w:vAlign w:val="center"/>
          </w:tcPr>
          <w:p w14:paraId="1AE04FC2" w14:textId="77777777" w:rsidR="003C4E3B" w:rsidRPr="00740369" w:rsidRDefault="003C4E3B" w:rsidP="00E05ADC">
            <w:pPr>
              <w:spacing w:before="120"/>
              <w:rPr>
                <w:rFonts w:cs="Arial"/>
                <w:sz w:val="22"/>
                <w:szCs w:val="22"/>
              </w:rPr>
            </w:pPr>
            <w:r w:rsidRPr="00740369">
              <w:rPr>
                <w:rFonts w:cs="Arial"/>
                <w:sz w:val="22"/>
                <w:szCs w:val="22"/>
              </w:rPr>
              <w:t>Ersterstellung</w:t>
            </w:r>
          </w:p>
        </w:tc>
      </w:tr>
      <w:tr w:rsidR="003C4E3B" w:rsidRPr="00740369" w14:paraId="27AB5BA4" w14:textId="77777777" w:rsidTr="00613C0B">
        <w:tc>
          <w:tcPr>
            <w:tcW w:w="1063" w:type="dxa"/>
            <w:vAlign w:val="center"/>
          </w:tcPr>
          <w:p w14:paraId="5385895F" w14:textId="32319C40" w:rsidR="003C4E3B" w:rsidRPr="00740369" w:rsidRDefault="003C4E3B" w:rsidP="00E05ADC">
            <w:pPr>
              <w:spacing w:before="120"/>
              <w:rPr>
                <w:rFonts w:cs="Arial"/>
                <w:sz w:val="22"/>
                <w:szCs w:val="22"/>
              </w:rPr>
            </w:pPr>
          </w:p>
        </w:tc>
        <w:tc>
          <w:tcPr>
            <w:tcW w:w="1275" w:type="dxa"/>
            <w:vAlign w:val="center"/>
          </w:tcPr>
          <w:p w14:paraId="44F3D821" w14:textId="7F2E66FB" w:rsidR="003C4E3B" w:rsidRPr="00740369" w:rsidRDefault="003C4E3B" w:rsidP="00E05ADC">
            <w:pPr>
              <w:spacing w:before="120"/>
              <w:rPr>
                <w:rFonts w:cs="Arial"/>
                <w:sz w:val="22"/>
                <w:szCs w:val="22"/>
              </w:rPr>
            </w:pPr>
          </w:p>
        </w:tc>
        <w:tc>
          <w:tcPr>
            <w:tcW w:w="2410" w:type="dxa"/>
            <w:vAlign w:val="center"/>
          </w:tcPr>
          <w:p w14:paraId="59B742ED" w14:textId="113D7E99" w:rsidR="003C4E3B" w:rsidRPr="00740369" w:rsidRDefault="003C4E3B" w:rsidP="00E05ADC">
            <w:pPr>
              <w:spacing w:before="120"/>
              <w:rPr>
                <w:rFonts w:cs="Arial"/>
                <w:sz w:val="22"/>
                <w:szCs w:val="22"/>
              </w:rPr>
            </w:pPr>
          </w:p>
        </w:tc>
        <w:tc>
          <w:tcPr>
            <w:tcW w:w="4394" w:type="dxa"/>
            <w:vAlign w:val="center"/>
          </w:tcPr>
          <w:p w14:paraId="668F6F3D" w14:textId="4D09EFB3" w:rsidR="003C4E3B" w:rsidRPr="00740369" w:rsidRDefault="003C4E3B" w:rsidP="00E05ADC">
            <w:pPr>
              <w:spacing w:before="120"/>
              <w:rPr>
                <w:rFonts w:cs="Arial"/>
                <w:sz w:val="22"/>
                <w:szCs w:val="22"/>
              </w:rPr>
            </w:pPr>
          </w:p>
        </w:tc>
      </w:tr>
      <w:tr w:rsidR="003C4E3B" w:rsidRPr="00740369" w14:paraId="0B71789D" w14:textId="77777777" w:rsidTr="00613C0B">
        <w:tc>
          <w:tcPr>
            <w:tcW w:w="1063" w:type="dxa"/>
            <w:vAlign w:val="center"/>
          </w:tcPr>
          <w:p w14:paraId="73E76C4E" w14:textId="45186F30" w:rsidR="003C4E3B" w:rsidRPr="00740369" w:rsidRDefault="003C4E3B" w:rsidP="00E05ADC">
            <w:pPr>
              <w:spacing w:before="120"/>
              <w:rPr>
                <w:rFonts w:cs="Arial"/>
                <w:sz w:val="22"/>
                <w:szCs w:val="22"/>
              </w:rPr>
            </w:pPr>
          </w:p>
        </w:tc>
        <w:tc>
          <w:tcPr>
            <w:tcW w:w="1275" w:type="dxa"/>
            <w:vAlign w:val="center"/>
          </w:tcPr>
          <w:p w14:paraId="1032E25A" w14:textId="59B30D77" w:rsidR="003C4E3B" w:rsidRPr="00740369" w:rsidRDefault="003C4E3B" w:rsidP="00E05ADC">
            <w:pPr>
              <w:spacing w:before="120"/>
              <w:rPr>
                <w:rFonts w:cs="Arial"/>
                <w:sz w:val="22"/>
                <w:szCs w:val="22"/>
              </w:rPr>
            </w:pPr>
          </w:p>
        </w:tc>
        <w:tc>
          <w:tcPr>
            <w:tcW w:w="2410" w:type="dxa"/>
            <w:vAlign w:val="center"/>
          </w:tcPr>
          <w:p w14:paraId="0B224D79" w14:textId="34AC8690" w:rsidR="003C4E3B" w:rsidRPr="00740369" w:rsidRDefault="003C4E3B" w:rsidP="00E05ADC">
            <w:pPr>
              <w:spacing w:before="120"/>
              <w:rPr>
                <w:rFonts w:cs="Arial"/>
                <w:sz w:val="22"/>
                <w:szCs w:val="22"/>
              </w:rPr>
            </w:pPr>
          </w:p>
        </w:tc>
        <w:tc>
          <w:tcPr>
            <w:tcW w:w="4394" w:type="dxa"/>
            <w:vAlign w:val="center"/>
          </w:tcPr>
          <w:p w14:paraId="3E02C5F7" w14:textId="344420D6" w:rsidR="003C4E3B" w:rsidRPr="00740369" w:rsidRDefault="003C4E3B" w:rsidP="00E05ADC">
            <w:pPr>
              <w:spacing w:before="120"/>
              <w:rPr>
                <w:rFonts w:cs="Arial"/>
                <w:sz w:val="22"/>
                <w:szCs w:val="22"/>
              </w:rPr>
            </w:pPr>
          </w:p>
        </w:tc>
      </w:tr>
    </w:tbl>
    <w:p w14:paraId="1B2CD762" w14:textId="77777777" w:rsidR="003C4E3B" w:rsidRPr="00740369" w:rsidRDefault="003C4E3B">
      <w:pPr>
        <w:pStyle w:val="Textoindependiente2"/>
        <w:jc w:val="both"/>
        <w:rPr>
          <w:rFonts w:cs="Arial"/>
          <w:color w:val="auto"/>
          <w:sz w:val="22"/>
          <w:szCs w:val="22"/>
        </w:rPr>
      </w:pPr>
    </w:p>
    <w:p w14:paraId="224F94DC" w14:textId="77777777" w:rsidR="003C4E3B" w:rsidRPr="00740369" w:rsidRDefault="003C4E3B">
      <w:pPr>
        <w:pStyle w:val="Textoindependiente2"/>
        <w:jc w:val="both"/>
        <w:rPr>
          <w:rFonts w:cs="Arial"/>
          <w:color w:val="auto"/>
          <w:sz w:val="22"/>
          <w:szCs w:val="22"/>
        </w:rPr>
      </w:pPr>
    </w:p>
    <w:p w14:paraId="12FB09AC" w14:textId="77777777" w:rsidR="003C4E3B" w:rsidRPr="00740369" w:rsidRDefault="003C4E3B">
      <w:pPr>
        <w:pStyle w:val="Textoindependiente2"/>
        <w:jc w:val="both"/>
        <w:rPr>
          <w:rFonts w:cs="Arial"/>
          <w:color w:val="auto"/>
          <w:sz w:val="22"/>
          <w:szCs w:val="22"/>
        </w:rPr>
      </w:pPr>
    </w:p>
    <w:p w14:paraId="43AED18B" w14:textId="77777777" w:rsidR="003C4E3B" w:rsidRPr="00740369" w:rsidRDefault="003C4E3B">
      <w:pPr>
        <w:pStyle w:val="Textoindependiente2"/>
        <w:jc w:val="both"/>
        <w:rPr>
          <w:color w:val="auto"/>
          <w:sz w:val="22"/>
          <w:szCs w:val="22"/>
        </w:rPr>
      </w:pPr>
    </w:p>
    <w:p w14:paraId="24A994F8" w14:textId="77777777" w:rsidR="001A67E1" w:rsidRPr="00740369" w:rsidRDefault="001A67E1">
      <w:pPr>
        <w:pStyle w:val="Textoindependiente2"/>
        <w:jc w:val="both"/>
        <w:rPr>
          <w:color w:val="auto"/>
          <w:sz w:val="22"/>
          <w:szCs w:val="22"/>
        </w:rPr>
      </w:pPr>
      <w:r>
        <w:rPr>
          <w:color w:val="auto"/>
        </w:rPr>
        <w:br w:type="page"/>
      </w:r>
    </w:p>
    <w:p w14:paraId="18C4AEE9" w14:textId="77777777" w:rsidR="001A67E1" w:rsidRDefault="001A67E1">
      <w:pPr>
        <w:pStyle w:val="Encabezado"/>
        <w:pBdr>
          <w:bottom w:val="single" w:sz="12" w:space="1" w:color="auto"/>
        </w:pBdr>
        <w:tabs>
          <w:tab w:val="clear" w:pos="4536"/>
          <w:tab w:val="clear" w:pos="9072"/>
        </w:tabs>
        <w:jc w:val="both"/>
        <w:rPr>
          <w:b/>
          <w:u w:val="single"/>
        </w:rPr>
      </w:pPr>
      <w:bookmarkStart w:id="7" w:name="Inhaltsverzeichnis"/>
      <w:r>
        <w:rPr>
          <w:b/>
        </w:rPr>
        <w:t>Inhaltsverzeichnis</w:t>
      </w:r>
    </w:p>
    <w:bookmarkEnd w:id="7"/>
    <w:p w14:paraId="4C76D8B1" w14:textId="77777777" w:rsidR="002311DC" w:rsidRPr="00B3798A" w:rsidRDefault="002D6BB1">
      <w:pPr>
        <w:pStyle w:val="TDC1"/>
        <w:rPr>
          <w:rFonts w:ascii="Calibri" w:hAnsi="Calibri"/>
          <w:b w:val="0"/>
          <w:noProof/>
          <w:sz w:val="22"/>
          <w:szCs w:val="22"/>
        </w:rPr>
      </w:pPr>
      <w:r>
        <w:rPr>
          <w:b w:val="0"/>
          <w:i/>
        </w:rPr>
        <w:fldChar w:fldCharType="begin"/>
      </w:r>
      <w:r>
        <w:rPr>
          <w:b w:val="0"/>
          <w:i/>
        </w:rPr>
        <w:instrText xml:space="preserve"> </w:instrText>
      </w:r>
      <w:r w:rsidR="009E123B">
        <w:rPr>
          <w:b w:val="0"/>
          <w:i/>
        </w:rPr>
        <w:instrText>TOC</w:instrText>
      </w:r>
      <w:r>
        <w:rPr>
          <w:b w:val="0"/>
          <w:i/>
        </w:rPr>
        <w:instrText xml:space="preserve"> \o \h \z \u </w:instrText>
      </w:r>
      <w:r>
        <w:rPr>
          <w:b w:val="0"/>
          <w:i/>
        </w:rPr>
        <w:fldChar w:fldCharType="separate"/>
      </w:r>
      <w:hyperlink w:anchor="_Toc64970610" w:history="1">
        <w:r w:rsidR="002311DC" w:rsidRPr="00570426">
          <w:rPr>
            <w:rStyle w:val="Hipervnculo"/>
            <w:noProof/>
          </w:rPr>
          <w:t>1.</w:t>
        </w:r>
        <w:r w:rsidR="002311DC" w:rsidRPr="00B3798A">
          <w:rPr>
            <w:rFonts w:ascii="Calibri" w:hAnsi="Calibri"/>
            <w:b w:val="0"/>
            <w:noProof/>
            <w:sz w:val="22"/>
            <w:szCs w:val="22"/>
          </w:rPr>
          <w:tab/>
        </w:r>
        <w:r w:rsidR="002311DC" w:rsidRPr="00570426">
          <w:rPr>
            <w:rStyle w:val="Hipervnculo"/>
            <w:noProof/>
          </w:rPr>
          <w:t>Projektdesign 4.5.1.</w:t>
        </w:r>
        <w:r w:rsidR="002311DC">
          <w:rPr>
            <w:noProof/>
            <w:webHidden/>
          </w:rPr>
          <w:tab/>
        </w:r>
        <w:r w:rsidR="002311DC">
          <w:rPr>
            <w:noProof/>
            <w:webHidden/>
          </w:rPr>
          <w:fldChar w:fldCharType="begin"/>
        </w:r>
        <w:r w:rsidR="002311DC">
          <w:rPr>
            <w:noProof/>
            <w:webHidden/>
          </w:rPr>
          <w:instrText xml:space="preserve"> PAGEREF _Toc64970610 \h </w:instrText>
        </w:r>
        <w:r w:rsidR="002311DC">
          <w:rPr>
            <w:noProof/>
            <w:webHidden/>
          </w:rPr>
        </w:r>
        <w:r w:rsidR="002311DC">
          <w:rPr>
            <w:noProof/>
            <w:webHidden/>
          </w:rPr>
          <w:fldChar w:fldCharType="separate"/>
        </w:r>
        <w:r w:rsidR="002311DC">
          <w:rPr>
            <w:noProof/>
            <w:webHidden/>
          </w:rPr>
          <w:t>5</w:t>
        </w:r>
        <w:r w:rsidR="002311DC">
          <w:rPr>
            <w:noProof/>
            <w:webHidden/>
          </w:rPr>
          <w:fldChar w:fldCharType="end"/>
        </w:r>
      </w:hyperlink>
    </w:p>
    <w:p w14:paraId="0663D30C" w14:textId="77777777" w:rsidR="002311DC" w:rsidRPr="00B3798A" w:rsidRDefault="00473859">
      <w:pPr>
        <w:pStyle w:val="TDC2"/>
        <w:rPr>
          <w:rFonts w:ascii="Calibri" w:hAnsi="Calibri"/>
          <w:noProof/>
          <w:sz w:val="22"/>
          <w:szCs w:val="22"/>
        </w:rPr>
      </w:pPr>
      <w:hyperlink w:anchor="_Toc64970611" w:history="1">
        <w:r w:rsidR="002311DC" w:rsidRPr="00570426">
          <w:rPr>
            <w:rStyle w:val="Hipervnculo"/>
            <w:noProof/>
          </w:rPr>
          <w:t>1.1.</w:t>
        </w:r>
        <w:r w:rsidR="002311DC" w:rsidRPr="00B3798A">
          <w:rPr>
            <w:rFonts w:ascii="Calibri" w:hAnsi="Calibri"/>
            <w:noProof/>
            <w:sz w:val="22"/>
            <w:szCs w:val="22"/>
          </w:rPr>
          <w:tab/>
        </w:r>
        <w:r w:rsidR="002311DC" w:rsidRPr="00570426">
          <w:rPr>
            <w:rStyle w:val="Hipervnculo"/>
            <w:noProof/>
          </w:rPr>
          <w:t>Beschreibung des Projekterfolges</w:t>
        </w:r>
        <w:r w:rsidR="002311DC">
          <w:rPr>
            <w:noProof/>
            <w:webHidden/>
          </w:rPr>
          <w:tab/>
        </w:r>
        <w:r w:rsidR="002311DC">
          <w:rPr>
            <w:noProof/>
            <w:webHidden/>
          </w:rPr>
          <w:fldChar w:fldCharType="begin"/>
        </w:r>
        <w:r w:rsidR="002311DC">
          <w:rPr>
            <w:noProof/>
            <w:webHidden/>
          </w:rPr>
          <w:instrText xml:space="preserve"> PAGEREF _Toc64970611 \h </w:instrText>
        </w:r>
        <w:r w:rsidR="002311DC">
          <w:rPr>
            <w:noProof/>
            <w:webHidden/>
          </w:rPr>
        </w:r>
        <w:r w:rsidR="002311DC">
          <w:rPr>
            <w:noProof/>
            <w:webHidden/>
          </w:rPr>
          <w:fldChar w:fldCharType="separate"/>
        </w:r>
        <w:r w:rsidR="002311DC">
          <w:rPr>
            <w:noProof/>
            <w:webHidden/>
          </w:rPr>
          <w:t>5</w:t>
        </w:r>
        <w:r w:rsidR="002311DC">
          <w:rPr>
            <w:noProof/>
            <w:webHidden/>
          </w:rPr>
          <w:fldChar w:fldCharType="end"/>
        </w:r>
      </w:hyperlink>
    </w:p>
    <w:p w14:paraId="3EA4378B" w14:textId="77777777" w:rsidR="002311DC" w:rsidRPr="00B3798A" w:rsidRDefault="00473859">
      <w:pPr>
        <w:pStyle w:val="TDC3"/>
        <w:rPr>
          <w:rFonts w:ascii="Calibri" w:hAnsi="Calibri"/>
          <w:noProof/>
          <w:sz w:val="22"/>
          <w:szCs w:val="22"/>
        </w:rPr>
      </w:pPr>
      <w:hyperlink w:anchor="_Toc64970612" w:history="1">
        <w:r w:rsidR="002311DC" w:rsidRPr="00570426">
          <w:rPr>
            <w:rStyle w:val="Hipervnculo"/>
            <w:noProof/>
          </w:rPr>
          <w:t>1.1.1.</w:t>
        </w:r>
        <w:r w:rsidR="002311DC" w:rsidRPr="00B3798A">
          <w:rPr>
            <w:rFonts w:ascii="Calibri" w:hAnsi="Calibri"/>
            <w:noProof/>
            <w:sz w:val="22"/>
            <w:szCs w:val="22"/>
          </w:rPr>
          <w:tab/>
        </w:r>
        <w:r w:rsidR="002311DC" w:rsidRPr="00570426">
          <w:rPr>
            <w:rStyle w:val="Hipervnculo"/>
            <w:noProof/>
          </w:rPr>
          <w:t>Projektbeschreibung und -design</w:t>
        </w:r>
        <w:r w:rsidR="002311DC">
          <w:rPr>
            <w:noProof/>
            <w:webHidden/>
          </w:rPr>
          <w:tab/>
        </w:r>
        <w:r w:rsidR="002311DC">
          <w:rPr>
            <w:noProof/>
            <w:webHidden/>
          </w:rPr>
          <w:fldChar w:fldCharType="begin"/>
        </w:r>
        <w:r w:rsidR="002311DC">
          <w:rPr>
            <w:noProof/>
            <w:webHidden/>
          </w:rPr>
          <w:instrText xml:space="preserve"> PAGEREF _Toc64970612 \h </w:instrText>
        </w:r>
        <w:r w:rsidR="002311DC">
          <w:rPr>
            <w:noProof/>
            <w:webHidden/>
          </w:rPr>
        </w:r>
        <w:r w:rsidR="002311DC">
          <w:rPr>
            <w:noProof/>
            <w:webHidden/>
          </w:rPr>
          <w:fldChar w:fldCharType="separate"/>
        </w:r>
        <w:r w:rsidR="002311DC">
          <w:rPr>
            <w:noProof/>
            <w:webHidden/>
          </w:rPr>
          <w:t>5</w:t>
        </w:r>
        <w:r w:rsidR="002311DC">
          <w:rPr>
            <w:noProof/>
            <w:webHidden/>
          </w:rPr>
          <w:fldChar w:fldCharType="end"/>
        </w:r>
      </w:hyperlink>
    </w:p>
    <w:p w14:paraId="3CF3B493" w14:textId="77777777" w:rsidR="002311DC" w:rsidRPr="00B3798A" w:rsidRDefault="00473859">
      <w:pPr>
        <w:pStyle w:val="TDC3"/>
        <w:rPr>
          <w:rFonts w:ascii="Calibri" w:hAnsi="Calibri"/>
          <w:noProof/>
          <w:sz w:val="22"/>
          <w:szCs w:val="22"/>
        </w:rPr>
      </w:pPr>
      <w:hyperlink w:anchor="_Toc64970613" w:history="1">
        <w:r w:rsidR="002311DC" w:rsidRPr="00570426">
          <w:rPr>
            <w:rStyle w:val="Hipervnculo"/>
            <w:noProof/>
          </w:rPr>
          <w:t>1.1.2.</w:t>
        </w:r>
        <w:r w:rsidR="002311DC" w:rsidRPr="00B3798A">
          <w:rPr>
            <w:rFonts w:ascii="Calibri" w:hAnsi="Calibri"/>
            <w:noProof/>
            <w:sz w:val="22"/>
            <w:szCs w:val="22"/>
          </w:rPr>
          <w:tab/>
        </w:r>
        <w:r w:rsidR="002311DC" w:rsidRPr="00570426">
          <w:rPr>
            <w:rStyle w:val="Hipervnculo"/>
            <w:noProof/>
          </w:rPr>
          <w:t>Beschreibung des Projekterfolges aus Sicht der Kunden/des Auftraggebers</w:t>
        </w:r>
        <w:r w:rsidR="002311DC">
          <w:rPr>
            <w:noProof/>
            <w:webHidden/>
          </w:rPr>
          <w:tab/>
        </w:r>
        <w:r w:rsidR="002311DC">
          <w:rPr>
            <w:noProof/>
            <w:webHidden/>
          </w:rPr>
          <w:fldChar w:fldCharType="begin"/>
        </w:r>
        <w:r w:rsidR="002311DC">
          <w:rPr>
            <w:noProof/>
            <w:webHidden/>
          </w:rPr>
          <w:instrText xml:space="preserve"> PAGEREF _Toc64970613 \h </w:instrText>
        </w:r>
        <w:r w:rsidR="002311DC">
          <w:rPr>
            <w:noProof/>
            <w:webHidden/>
          </w:rPr>
        </w:r>
        <w:r w:rsidR="002311DC">
          <w:rPr>
            <w:noProof/>
            <w:webHidden/>
          </w:rPr>
          <w:fldChar w:fldCharType="separate"/>
        </w:r>
        <w:r w:rsidR="002311DC">
          <w:rPr>
            <w:noProof/>
            <w:webHidden/>
          </w:rPr>
          <w:t>5</w:t>
        </w:r>
        <w:r w:rsidR="002311DC">
          <w:rPr>
            <w:noProof/>
            <w:webHidden/>
          </w:rPr>
          <w:fldChar w:fldCharType="end"/>
        </w:r>
      </w:hyperlink>
    </w:p>
    <w:p w14:paraId="6C634683" w14:textId="77777777" w:rsidR="002311DC" w:rsidRPr="00B3798A" w:rsidRDefault="00473859">
      <w:pPr>
        <w:pStyle w:val="TDC1"/>
        <w:rPr>
          <w:rFonts w:ascii="Calibri" w:hAnsi="Calibri"/>
          <w:b w:val="0"/>
          <w:noProof/>
          <w:sz w:val="22"/>
          <w:szCs w:val="22"/>
        </w:rPr>
      </w:pPr>
      <w:hyperlink w:anchor="_Toc64970614" w:history="1">
        <w:r w:rsidR="002311DC" w:rsidRPr="00570426">
          <w:rPr>
            <w:rStyle w:val="Hipervnculo"/>
            <w:noProof/>
          </w:rPr>
          <w:t>2.</w:t>
        </w:r>
        <w:r w:rsidR="002311DC" w:rsidRPr="00B3798A">
          <w:rPr>
            <w:rFonts w:ascii="Calibri" w:hAnsi="Calibri"/>
            <w:b w:val="0"/>
            <w:noProof/>
            <w:sz w:val="22"/>
            <w:szCs w:val="22"/>
          </w:rPr>
          <w:tab/>
        </w:r>
        <w:r w:rsidR="002311DC" w:rsidRPr="00570426">
          <w:rPr>
            <w:rStyle w:val="Hipervnculo"/>
            <w:noProof/>
          </w:rPr>
          <w:t>Anforderungen und Ziele 4.5.2.</w:t>
        </w:r>
        <w:r w:rsidR="002311DC">
          <w:rPr>
            <w:noProof/>
            <w:webHidden/>
          </w:rPr>
          <w:tab/>
        </w:r>
        <w:r w:rsidR="002311DC">
          <w:rPr>
            <w:noProof/>
            <w:webHidden/>
          </w:rPr>
          <w:fldChar w:fldCharType="begin"/>
        </w:r>
        <w:r w:rsidR="002311DC">
          <w:rPr>
            <w:noProof/>
            <w:webHidden/>
          </w:rPr>
          <w:instrText xml:space="preserve"> PAGEREF _Toc64970614 \h </w:instrText>
        </w:r>
        <w:r w:rsidR="002311DC">
          <w:rPr>
            <w:noProof/>
            <w:webHidden/>
          </w:rPr>
        </w:r>
        <w:r w:rsidR="002311DC">
          <w:rPr>
            <w:noProof/>
            <w:webHidden/>
          </w:rPr>
          <w:fldChar w:fldCharType="separate"/>
        </w:r>
        <w:r w:rsidR="002311DC">
          <w:rPr>
            <w:noProof/>
            <w:webHidden/>
          </w:rPr>
          <w:t>6</w:t>
        </w:r>
        <w:r w:rsidR="002311DC">
          <w:rPr>
            <w:noProof/>
            <w:webHidden/>
          </w:rPr>
          <w:fldChar w:fldCharType="end"/>
        </w:r>
      </w:hyperlink>
    </w:p>
    <w:p w14:paraId="37950AFF" w14:textId="77777777" w:rsidR="002311DC" w:rsidRPr="00B3798A" w:rsidRDefault="00473859">
      <w:pPr>
        <w:pStyle w:val="TDC2"/>
        <w:rPr>
          <w:rFonts w:ascii="Calibri" w:hAnsi="Calibri"/>
          <w:noProof/>
          <w:sz w:val="22"/>
          <w:szCs w:val="22"/>
        </w:rPr>
      </w:pPr>
      <w:hyperlink w:anchor="_Toc64970615" w:history="1">
        <w:r w:rsidR="002311DC" w:rsidRPr="00570426">
          <w:rPr>
            <w:rStyle w:val="Hipervnculo"/>
            <w:noProof/>
          </w:rPr>
          <w:t>2.1.</w:t>
        </w:r>
        <w:r w:rsidR="002311DC" w:rsidRPr="00B3798A">
          <w:rPr>
            <w:rFonts w:ascii="Calibri" w:hAnsi="Calibri"/>
            <w:noProof/>
            <w:sz w:val="22"/>
            <w:szCs w:val="22"/>
          </w:rPr>
          <w:tab/>
        </w:r>
        <w:r w:rsidR="002311DC" w:rsidRPr="00570426">
          <w:rPr>
            <w:rStyle w:val="Hipervnculo"/>
            <w:noProof/>
          </w:rPr>
          <w:t>Steckbrief</w:t>
        </w:r>
        <w:r w:rsidR="002311DC">
          <w:rPr>
            <w:noProof/>
            <w:webHidden/>
          </w:rPr>
          <w:tab/>
        </w:r>
        <w:r w:rsidR="002311DC">
          <w:rPr>
            <w:noProof/>
            <w:webHidden/>
          </w:rPr>
          <w:fldChar w:fldCharType="begin"/>
        </w:r>
        <w:r w:rsidR="002311DC">
          <w:rPr>
            <w:noProof/>
            <w:webHidden/>
          </w:rPr>
          <w:instrText xml:space="preserve"> PAGEREF _Toc64970615 \h </w:instrText>
        </w:r>
        <w:r w:rsidR="002311DC">
          <w:rPr>
            <w:noProof/>
            <w:webHidden/>
          </w:rPr>
        </w:r>
        <w:r w:rsidR="002311DC">
          <w:rPr>
            <w:noProof/>
            <w:webHidden/>
          </w:rPr>
          <w:fldChar w:fldCharType="separate"/>
        </w:r>
        <w:r w:rsidR="002311DC">
          <w:rPr>
            <w:noProof/>
            <w:webHidden/>
          </w:rPr>
          <w:t>6</w:t>
        </w:r>
        <w:r w:rsidR="002311DC">
          <w:rPr>
            <w:noProof/>
            <w:webHidden/>
          </w:rPr>
          <w:fldChar w:fldCharType="end"/>
        </w:r>
      </w:hyperlink>
    </w:p>
    <w:p w14:paraId="6BD3B8C4" w14:textId="77777777" w:rsidR="002311DC" w:rsidRPr="00B3798A" w:rsidRDefault="00473859">
      <w:pPr>
        <w:pStyle w:val="TDC2"/>
        <w:rPr>
          <w:rFonts w:ascii="Calibri" w:hAnsi="Calibri"/>
          <w:noProof/>
          <w:sz w:val="22"/>
          <w:szCs w:val="22"/>
        </w:rPr>
      </w:pPr>
      <w:hyperlink w:anchor="_Toc64970616" w:history="1">
        <w:r w:rsidR="002311DC" w:rsidRPr="00570426">
          <w:rPr>
            <w:rStyle w:val="Hipervnculo"/>
            <w:noProof/>
          </w:rPr>
          <w:t>2.2.</w:t>
        </w:r>
        <w:r w:rsidR="002311DC" w:rsidRPr="00B3798A">
          <w:rPr>
            <w:rFonts w:ascii="Calibri" w:hAnsi="Calibri"/>
            <w:noProof/>
            <w:sz w:val="22"/>
            <w:szCs w:val="22"/>
          </w:rPr>
          <w:tab/>
        </w:r>
        <w:r w:rsidR="002311DC" w:rsidRPr="00570426">
          <w:rPr>
            <w:rStyle w:val="Hipervnculo"/>
            <w:noProof/>
          </w:rPr>
          <w:t>Ziele</w:t>
        </w:r>
        <w:r w:rsidR="002311DC">
          <w:rPr>
            <w:noProof/>
            <w:webHidden/>
          </w:rPr>
          <w:tab/>
        </w:r>
        <w:r w:rsidR="002311DC">
          <w:rPr>
            <w:noProof/>
            <w:webHidden/>
          </w:rPr>
          <w:fldChar w:fldCharType="begin"/>
        </w:r>
        <w:r w:rsidR="002311DC">
          <w:rPr>
            <w:noProof/>
            <w:webHidden/>
          </w:rPr>
          <w:instrText xml:space="preserve"> PAGEREF _Toc64970616 \h </w:instrText>
        </w:r>
        <w:r w:rsidR="002311DC">
          <w:rPr>
            <w:noProof/>
            <w:webHidden/>
          </w:rPr>
        </w:r>
        <w:r w:rsidR="002311DC">
          <w:rPr>
            <w:noProof/>
            <w:webHidden/>
          </w:rPr>
          <w:fldChar w:fldCharType="separate"/>
        </w:r>
        <w:r w:rsidR="002311DC">
          <w:rPr>
            <w:noProof/>
            <w:webHidden/>
          </w:rPr>
          <w:t>7</w:t>
        </w:r>
        <w:r w:rsidR="002311DC">
          <w:rPr>
            <w:noProof/>
            <w:webHidden/>
          </w:rPr>
          <w:fldChar w:fldCharType="end"/>
        </w:r>
      </w:hyperlink>
    </w:p>
    <w:p w14:paraId="34643921" w14:textId="77777777" w:rsidR="002311DC" w:rsidRPr="00B3798A" w:rsidRDefault="00473859">
      <w:pPr>
        <w:pStyle w:val="TDC2"/>
        <w:rPr>
          <w:rFonts w:ascii="Calibri" w:hAnsi="Calibri"/>
          <w:noProof/>
          <w:sz w:val="22"/>
          <w:szCs w:val="22"/>
        </w:rPr>
      </w:pPr>
      <w:hyperlink w:anchor="_Toc64970617" w:history="1">
        <w:r w:rsidR="002311DC" w:rsidRPr="00570426">
          <w:rPr>
            <w:rStyle w:val="Hipervnculo"/>
            <w:noProof/>
          </w:rPr>
          <w:t>2.3.</w:t>
        </w:r>
        <w:r w:rsidR="002311DC" w:rsidRPr="00B3798A">
          <w:rPr>
            <w:rFonts w:ascii="Calibri" w:hAnsi="Calibri"/>
            <w:noProof/>
            <w:sz w:val="22"/>
            <w:szCs w:val="22"/>
          </w:rPr>
          <w:tab/>
        </w:r>
        <w:r w:rsidR="002311DC" w:rsidRPr="00570426">
          <w:rPr>
            <w:rStyle w:val="Hipervnculo"/>
            <w:noProof/>
          </w:rPr>
          <w:t>Priorisierung ausgewählter konkurrierender Ziele</w:t>
        </w:r>
        <w:r w:rsidR="002311DC">
          <w:rPr>
            <w:noProof/>
            <w:webHidden/>
          </w:rPr>
          <w:tab/>
        </w:r>
        <w:r w:rsidR="002311DC">
          <w:rPr>
            <w:noProof/>
            <w:webHidden/>
          </w:rPr>
          <w:fldChar w:fldCharType="begin"/>
        </w:r>
        <w:r w:rsidR="002311DC">
          <w:rPr>
            <w:noProof/>
            <w:webHidden/>
          </w:rPr>
          <w:instrText xml:space="preserve"> PAGEREF _Toc64970617 \h </w:instrText>
        </w:r>
        <w:r w:rsidR="002311DC">
          <w:rPr>
            <w:noProof/>
            <w:webHidden/>
          </w:rPr>
        </w:r>
        <w:r w:rsidR="002311DC">
          <w:rPr>
            <w:noProof/>
            <w:webHidden/>
          </w:rPr>
          <w:fldChar w:fldCharType="separate"/>
        </w:r>
        <w:r w:rsidR="002311DC">
          <w:rPr>
            <w:noProof/>
            <w:webHidden/>
          </w:rPr>
          <w:t>9</w:t>
        </w:r>
        <w:r w:rsidR="002311DC">
          <w:rPr>
            <w:noProof/>
            <w:webHidden/>
          </w:rPr>
          <w:fldChar w:fldCharType="end"/>
        </w:r>
      </w:hyperlink>
    </w:p>
    <w:p w14:paraId="03F07FA2" w14:textId="77777777" w:rsidR="002311DC" w:rsidRPr="00B3798A" w:rsidRDefault="00473859">
      <w:pPr>
        <w:pStyle w:val="TDC1"/>
        <w:rPr>
          <w:rFonts w:ascii="Calibri" w:hAnsi="Calibri"/>
          <w:b w:val="0"/>
          <w:noProof/>
          <w:sz w:val="22"/>
          <w:szCs w:val="22"/>
        </w:rPr>
      </w:pPr>
      <w:hyperlink w:anchor="_Toc64970618" w:history="1">
        <w:r w:rsidR="002311DC" w:rsidRPr="00570426">
          <w:rPr>
            <w:rStyle w:val="Hipervnculo"/>
            <w:noProof/>
          </w:rPr>
          <w:t>3.</w:t>
        </w:r>
        <w:r w:rsidR="002311DC" w:rsidRPr="00B3798A">
          <w:rPr>
            <w:rFonts w:ascii="Calibri" w:hAnsi="Calibri"/>
            <w:b w:val="0"/>
            <w:noProof/>
            <w:sz w:val="22"/>
            <w:szCs w:val="22"/>
          </w:rPr>
          <w:tab/>
        </w:r>
        <w:r w:rsidR="002311DC" w:rsidRPr="00570426">
          <w:rPr>
            <w:rStyle w:val="Hipervnculo"/>
            <w:noProof/>
          </w:rPr>
          <w:t>Qualität 4.5.6.</w:t>
        </w:r>
        <w:r w:rsidR="002311DC">
          <w:rPr>
            <w:noProof/>
            <w:webHidden/>
          </w:rPr>
          <w:tab/>
        </w:r>
        <w:r w:rsidR="002311DC">
          <w:rPr>
            <w:noProof/>
            <w:webHidden/>
          </w:rPr>
          <w:fldChar w:fldCharType="begin"/>
        </w:r>
        <w:r w:rsidR="002311DC">
          <w:rPr>
            <w:noProof/>
            <w:webHidden/>
          </w:rPr>
          <w:instrText xml:space="preserve"> PAGEREF _Toc64970618 \h </w:instrText>
        </w:r>
        <w:r w:rsidR="002311DC">
          <w:rPr>
            <w:noProof/>
            <w:webHidden/>
          </w:rPr>
        </w:r>
        <w:r w:rsidR="002311DC">
          <w:rPr>
            <w:noProof/>
            <w:webHidden/>
          </w:rPr>
          <w:fldChar w:fldCharType="separate"/>
        </w:r>
        <w:r w:rsidR="002311DC">
          <w:rPr>
            <w:noProof/>
            <w:webHidden/>
          </w:rPr>
          <w:t>10</w:t>
        </w:r>
        <w:r w:rsidR="002311DC">
          <w:rPr>
            <w:noProof/>
            <w:webHidden/>
          </w:rPr>
          <w:fldChar w:fldCharType="end"/>
        </w:r>
      </w:hyperlink>
    </w:p>
    <w:p w14:paraId="3C5D18C2" w14:textId="77777777" w:rsidR="002311DC" w:rsidRPr="00B3798A" w:rsidRDefault="00473859">
      <w:pPr>
        <w:pStyle w:val="TDC2"/>
        <w:rPr>
          <w:rFonts w:ascii="Calibri" w:hAnsi="Calibri"/>
          <w:noProof/>
          <w:sz w:val="22"/>
          <w:szCs w:val="22"/>
        </w:rPr>
      </w:pPr>
      <w:hyperlink w:anchor="_Toc64970619" w:history="1">
        <w:r w:rsidR="002311DC" w:rsidRPr="00570426">
          <w:rPr>
            <w:rStyle w:val="Hipervnculo"/>
            <w:noProof/>
          </w:rPr>
          <w:t>3.1.</w:t>
        </w:r>
        <w:r w:rsidR="002311DC" w:rsidRPr="00B3798A">
          <w:rPr>
            <w:rFonts w:ascii="Calibri" w:hAnsi="Calibri"/>
            <w:noProof/>
            <w:sz w:val="22"/>
            <w:szCs w:val="22"/>
          </w:rPr>
          <w:tab/>
        </w:r>
        <w:r w:rsidR="002311DC" w:rsidRPr="00570426">
          <w:rPr>
            <w:rStyle w:val="Hipervnculo"/>
            <w:noProof/>
          </w:rPr>
          <w:t>Abnahmekriterien</w:t>
        </w:r>
        <w:r w:rsidR="002311DC">
          <w:rPr>
            <w:noProof/>
            <w:webHidden/>
          </w:rPr>
          <w:tab/>
        </w:r>
        <w:r w:rsidR="002311DC">
          <w:rPr>
            <w:noProof/>
            <w:webHidden/>
          </w:rPr>
          <w:fldChar w:fldCharType="begin"/>
        </w:r>
        <w:r w:rsidR="002311DC">
          <w:rPr>
            <w:noProof/>
            <w:webHidden/>
          </w:rPr>
          <w:instrText xml:space="preserve"> PAGEREF _Toc64970619 \h </w:instrText>
        </w:r>
        <w:r w:rsidR="002311DC">
          <w:rPr>
            <w:noProof/>
            <w:webHidden/>
          </w:rPr>
        </w:r>
        <w:r w:rsidR="002311DC">
          <w:rPr>
            <w:noProof/>
            <w:webHidden/>
          </w:rPr>
          <w:fldChar w:fldCharType="separate"/>
        </w:r>
        <w:r w:rsidR="002311DC">
          <w:rPr>
            <w:noProof/>
            <w:webHidden/>
          </w:rPr>
          <w:t>10</w:t>
        </w:r>
        <w:r w:rsidR="002311DC">
          <w:rPr>
            <w:noProof/>
            <w:webHidden/>
          </w:rPr>
          <w:fldChar w:fldCharType="end"/>
        </w:r>
      </w:hyperlink>
    </w:p>
    <w:p w14:paraId="5A8B9913" w14:textId="77777777" w:rsidR="002311DC" w:rsidRPr="00B3798A" w:rsidRDefault="00473859">
      <w:pPr>
        <w:pStyle w:val="TDC1"/>
        <w:rPr>
          <w:rFonts w:ascii="Calibri" w:hAnsi="Calibri"/>
          <w:b w:val="0"/>
          <w:noProof/>
          <w:sz w:val="22"/>
          <w:szCs w:val="22"/>
        </w:rPr>
      </w:pPr>
      <w:hyperlink w:anchor="_Toc64970620" w:history="1">
        <w:r w:rsidR="002311DC" w:rsidRPr="00570426">
          <w:rPr>
            <w:rStyle w:val="Hipervnculo"/>
            <w:noProof/>
          </w:rPr>
          <w:t>4.</w:t>
        </w:r>
        <w:r w:rsidR="002311DC" w:rsidRPr="00B3798A">
          <w:rPr>
            <w:rFonts w:ascii="Calibri" w:hAnsi="Calibri"/>
            <w:b w:val="0"/>
            <w:noProof/>
            <w:sz w:val="22"/>
            <w:szCs w:val="22"/>
          </w:rPr>
          <w:tab/>
        </w:r>
        <w:r w:rsidR="002311DC" w:rsidRPr="00570426">
          <w:rPr>
            <w:rStyle w:val="Hipervnculo"/>
            <w:noProof/>
          </w:rPr>
          <w:t>Stakeholder 4.5.12.</w:t>
        </w:r>
        <w:r w:rsidR="002311DC">
          <w:rPr>
            <w:noProof/>
            <w:webHidden/>
          </w:rPr>
          <w:tab/>
        </w:r>
        <w:r w:rsidR="002311DC">
          <w:rPr>
            <w:noProof/>
            <w:webHidden/>
          </w:rPr>
          <w:fldChar w:fldCharType="begin"/>
        </w:r>
        <w:r w:rsidR="002311DC">
          <w:rPr>
            <w:noProof/>
            <w:webHidden/>
          </w:rPr>
          <w:instrText xml:space="preserve"> PAGEREF _Toc64970620 \h </w:instrText>
        </w:r>
        <w:r w:rsidR="002311DC">
          <w:rPr>
            <w:noProof/>
            <w:webHidden/>
          </w:rPr>
        </w:r>
        <w:r w:rsidR="002311DC">
          <w:rPr>
            <w:noProof/>
            <w:webHidden/>
          </w:rPr>
          <w:fldChar w:fldCharType="separate"/>
        </w:r>
        <w:r w:rsidR="002311DC">
          <w:rPr>
            <w:noProof/>
            <w:webHidden/>
          </w:rPr>
          <w:t>11</w:t>
        </w:r>
        <w:r w:rsidR="002311DC">
          <w:rPr>
            <w:noProof/>
            <w:webHidden/>
          </w:rPr>
          <w:fldChar w:fldCharType="end"/>
        </w:r>
      </w:hyperlink>
    </w:p>
    <w:p w14:paraId="387C5C7F" w14:textId="77777777" w:rsidR="002311DC" w:rsidRPr="00B3798A" w:rsidRDefault="00473859">
      <w:pPr>
        <w:pStyle w:val="TDC2"/>
        <w:rPr>
          <w:rFonts w:ascii="Calibri" w:hAnsi="Calibri"/>
          <w:noProof/>
          <w:sz w:val="22"/>
          <w:szCs w:val="22"/>
        </w:rPr>
      </w:pPr>
      <w:hyperlink w:anchor="_Toc64970621" w:history="1">
        <w:r w:rsidR="002311DC" w:rsidRPr="00570426">
          <w:rPr>
            <w:rStyle w:val="Hipervnculo"/>
            <w:noProof/>
          </w:rPr>
          <w:t>4.1.</w:t>
        </w:r>
        <w:r w:rsidR="002311DC" w:rsidRPr="00B3798A">
          <w:rPr>
            <w:rFonts w:ascii="Calibri" w:hAnsi="Calibri"/>
            <w:noProof/>
            <w:sz w:val="22"/>
            <w:szCs w:val="22"/>
          </w:rPr>
          <w:tab/>
        </w:r>
        <w:r w:rsidR="002311DC" w:rsidRPr="00570426">
          <w:rPr>
            <w:rStyle w:val="Hipervnculo"/>
            <w:noProof/>
          </w:rPr>
          <w:t>Umfeldportfolio</w:t>
        </w:r>
        <w:r w:rsidR="002311DC">
          <w:rPr>
            <w:noProof/>
            <w:webHidden/>
          </w:rPr>
          <w:tab/>
        </w:r>
        <w:r w:rsidR="002311DC">
          <w:rPr>
            <w:noProof/>
            <w:webHidden/>
          </w:rPr>
          <w:fldChar w:fldCharType="begin"/>
        </w:r>
        <w:r w:rsidR="002311DC">
          <w:rPr>
            <w:noProof/>
            <w:webHidden/>
          </w:rPr>
          <w:instrText xml:space="preserve"> PAGEREF _Toc64970621 \h </w:instrText>
        </w:r>
        <w:r w:rsidR="002311DC">
          <w:rPr>
            <w:noProof/>
            <w:webHidden/>
          </w:rPr>
        </w:r>
        <w:r w:rsidR="002311DC">
          <w:rPr>
            <w:noProof/>
            <w:webHidden/>
          </w:rPr>
          <w:fldChar w:fldCharType="separate"/>
        </w:r>
        <w:r w:rsidR="002311DC">
          <w:rPr>
            <w:noProof/>
            <w:webHidden/>
          </w:rPr>
          <w:t>11</w:t>
        </w:r>
        <w:r w:rsidR="002311DC">
          <w:rPr>
            <w:noProof/>
            <w:webHidden/>
          </w:rPr>
          <w:fldChar w:fldCharType="end"/>
        </w:r>
      </w:hyperlink>
    </w:p>
    <w:p w14:paraId="15F551E0" w14:textId="77777777" w:rsidR="002311DC" w:rsidRPr="00B3798A" w:rsidRDefault="00473859">
      <w:pPr>
        <w:pStyle w:val="TDC2"/>
        <w:rPr>
          <w:rFonts w:ascii="Calibri" w:hAnsi="Calibri"/>
          <w:noProof/>
          <w:sz w:val="22"/>
          <w:szCs w:val="22"/>
        </w:rPr>
      </w:pPr>
      <w:hyperlink w:anchor="_Toc64970622" w:history="1">
        <w:r w:rsidR="002311DC" w:rsidRPr="00570426">
          <w:rPr>
            <w:rStyle w:val="Hipervnculo"/>
            <w:noProof/>
          </w:rPr>
          <w:t>4.2.</w:t>
        </w:r>
        <w:r w:rsidR="002311DC" w:rsidRPr="00B3798A">
          <w:rPr>
            <w:rFonts w:ascii="Calibri" w:hAnsi="Calibri"/>
            <w:noProof/>
            <w:sz w:val="22"/>
            <w:szCs w:val="22"/>
          </w:rPr>
          <w:tab/>
        </w:r>
        <w:r w:rsidR="002311DC" w:rsidRPr="00570426">
          <w:rPr>
            <w:rStyle w:val="Hipervnculo"/>
            <w:noProof/>
          </w:rPr>
          <w:t>Stakeholder: Interessen, Erwartungen, Befürchtungen, Maßnahmen</w:t>
        </w:r>
        <w:r w:rsidR="002311DC">
          <w:rPr>
            <w:noProof/>
            <w:webHidden/>
          </w:rPr>
          <w:tab/>
        </w:r>
        <w:r w:rsidR="002311DC">
          <w:rPr>
            <w:noProof/>
            <w:webHidden/>
          </w:rPr>
          <w:fldChar w:fldCharType="begin"/>
        </w:r>
        <w:r w:rsidR="002311DC">
          <w:rPr>
            <w:noProof/>
            <w:webHidden/>
          </w:rPr>
          <w:instrText xml:space="preserve"> PAGEREF _Toc64970622 \h </w:instrText>
        </w:r>
        <w:r w:rsidR="002311DC">
          <w:rPr>
            <w:noProof/>
            <w:webHidden/>
          </w:rPr>
        </w:r>
        <w:r w:rsidR="002311DC">
          <w:rPr>
            <w:noProof/>
            <w:webHidden/>
          </w:rPr>
          <w:fldChar w:fldCharType="separate"/>
        </w:r>
        <w:r w:rsidR="002311DC">
          <w:rPr>
            <w:noProof/>
            <w:webHidden/>
          </w:rPr>
          <w:t>12</w:t>
        </w:r>
        <w:r w:rsidR="002311DC">
          <w:rPr>
            <w:noProof/>
            <w:webHidden/>
          </w:rPr>
          <w:fldChar w:fldCharType="end"/>
        </w:r>
      </w:hyperlink>
    </w:p>
    <w:p w14:paraId="7F52BAC3" w14:textId="77777777" w:rsidR="002311DC" w:rsidRPr="00B3798A" w:rsidRDefault="00473859">
      <w:pPr>
        <w:pStyle w:val="TDC2"/>
        <w:rPr>
          <w:rFonts w:ascii="Calibri" w:hAnsi="Calibri"/>
          <w:noProof/>
          <w:sz w:val="22"/>
          <w:szCs w:val="22"/>
        </w:rPr>
      </w:pPr>
      <w:hyperlink w:anchor="_Toc64970623" w:history="1">
        <w:r w:rsidR="002311DC" w:rsidRPr="00570426">
          <w:rPr>
            <w:rStyle w:val="Hipervnculo"/>
            <w:noProof/>
          </w:rPr>
          <w:t>4.3.</w:t>
        </w:r>
        <w:r w:rsidR="002311DC" w:rsidRPr="00B3798A">
          <w:rPr>
            <w:rFonts w:ascii="Calibri" w:hAnsi="Calibri"/>
            <w:noProof/>
            <w:sz w:val="22"/>
            <w:szCs w:val="22"/>
          </w:rPr>
          <w:tab/>
        </w:r>
        <w:r w:rsidR="002311DC" w:rsidRPr="00570426">
          <w:rPr>
            <w:rStyle w:val="Hipervnculo"/>
            <w:noProof/>
          </w:rPr>
          <w:t>Stakeholderportfolio</w:t>
        </w:r>
        <w:r w:rsidR="002311DC">
          <w:rPr>
            <w:noProof/>
            <w:webHidden/>
          </w:rPr>
          <w:tab/>
        </w:r>
        <w:r w:rsidR="002311DC">
          <w:rPr>
            <w:noProof/>
            <w:webHidden/>
          </w:rPr>
          <w:fldChar w:fldCharType="begin"/>
        </w:r>
        <w:r w:rsidR="002311DC">
          <w:rPr>
            <w:noProof/>
            <w:webHidden/>
          </w:rPr>
          <w:instrText xml:space="preserve"> PAGEREF _Toc64970623 \h </w:instrText>
        </w:r>
        <w:r w:rsidR="002311DC">
          <w:rPr>
            <w:noProof/>
            <w:webHidden/>
          </w:rPr>
        </w:r>
        <w:r w:rsidR="002311DC">
          <w:rPr>
            <w:noProof/>
            <w:webHidden/>
          </w:rPr>
          <w:fldChar w:fldCharType="separate"/>
        </w:r>
        <w:r w:rsidR="002311DC">
          <w:rPr>
            <w:noProof/>
            <w:webHidden/>
          </w:rPr>
          <w:t>12</w:t>
        </w:r>
        <w:r w:rsidR="002311DC">
          <w:rPr>
            <w:noProof/>
            <w:webHidden/>
          </w:rPr>
          <w:fldChar w:fldCharType="end"/>
        </w:r>
      </w:hyperlink>
    </w:p>
    <w:p w14:paraId="23D3DA7B" w14:textId="77777777" w:rsidR="002311DC" w:rsidRPr="00B3798A" w:rsidRDefault="00473859">
      <w:pPr>
        <w:pStyle w:val="TDC1"/>
        <w:rPr>
          <w:rFonts w:ascii="Calibri" w:hAnsi="Calibri"/>
          <w:b w:val="0"/>
          <w:noProof/>
          <w:sz w:val="22"/>
          <w:szCs w:val="22"/>
        </w:rPr>
      </w:pPr>
      <w:hyperlink w:anchor="_Toc64970624" w:history="1">
        <w:r w:rsidR="002311DC" w:rsidRPr="00570426">
          <w:rPr>
            <w:rStyle w:val="Hipervnculo"/>
            <w:noProof/>
          </w:rPr>
          <w:t>5.</w:t>
        </w:r>
        <w:r w:rsidR="002311DC" w:rsidRPr="00B3798A">
          <w:rPr>
            <w:rFonts w:ascii="Calibri" w:hAnsi="Calibri"/>
            <w:b w:val="0"/>
            <w:noProof/>
            <w:sz w:val="22"/>
            <w:szCs w:val="22"/>
          </w:rPr>
          <w:tab/>
        </w:r>
        <w:r w:rsidR="002311DC" w:rsidRPr="00570426">
          <w:rPr>
            <w:rStyle w:val="Hipervnculo"/>
            <w:noProof/>
          </w:rPr>
          <w:t>Chancen und Risiken 4.5.11.</w:t>
        </w:r>
        <w:r w:rsidR="002311DC">
          <w:rPr>
            <w:noProof/>
            <w:webHidden/>
          </w:rPr>
          <w:tab/>
        </w:r>
        <w:r w:rsidR="002311DC">
          <w:rPr>
            <w:noProof/>
            <w:webHidden/>
          </w:rPr>
          <w:fldChar w:fldCharType="begin"/>
        </w:r>
        <w:r w:rsidR="002311DC">
          <w:rPr>
            <w:noProof/>
            <w:webHidden/>
          </w:rPr>
          <w:instrText xml:space="preserve"> PAGEREF _Toc64970624 \h </w:instrText>
        </w:r>
        <w:r w:rsidR="002311DC">
          <w:rPr>
            <w:noProof/>
            <w:webHidden/>
          </w:rPr>
        </w:r>
        <w:r w:rsidR="002311DC">
          <w:rPr>
            <w:noProof/>
            <w:webHidden/>
          </w:rPr>
          <w:fldChar w:fldCharType="separate"/>
        </w:r>
        <w:r w:rsidR="002311DC">
          <w:rPr>
            <w:noProof/>
            <w:webHidden/>
          </w:rPr>
          <w:t>14</w:t>
        </w:r>
        <w:r w:rsidR="002311DC">
          <w:rPr>
            <w:noProof/>
            <w:webHidden/>
          </w:rPr>
          <w:fldChar w:fldCharType="end"/>
        </w:r>
      </w:hyperlink>
    </w:p>
    <w:p w14:paraId="11715C1B" w14:textId="77777777" w:rsidR="002311DC" w:rsidRPr="00B3798A" w:rsidRDefault="00473859">
      <w:pPr>
        <w:pStyle w:val="TDC2"/>
        <w:rPr>
          <w:rFonts w:ascii="Calibri" w:hAnsi="Calibri"/>
          <w:noProof/>
          <w:sz w:val="22"/>
          <w:szCs w:val="22"/>
        </w:rPr>
      </w:pPr>
      <w:hyperlink w:anchor="_Toc64970625" w:history="1">
        <w:r w:rsidR="002311DC" w:rsidRPr="00570426">
          <w:rPr>
            <w:rStyle w:val="Hipervnculo"/>
            <w:noProof/>
          </w:rPr>
          <w:t>5.1.</w:t>
        </w:r>
        <w:r w:rsidR="002311DC" w:rsidRPr="00B3798A">
          <w:rPr>
            <w:rFonts w:ascii="Calibri" w:hAnsi="Calibri"/>
            <w:noProof/>
            <w:sz w:val="22"/>
            <w:szCs w:val="22"/>
          </w:rPr>
          <w:tab/>
        </w:r>
        <w:r w:rsidR="002311DC" w:rsidRPr="00570426">
          <w:rPr>
            <w:rStyle w:val="Hipervnculo"/>
            <w:noProof/>
          </w:rPr>
          <w:t>Erfassung und Benennung von drei Risiken</w:t>
        </w:r>
        <w:r w:rsidR="002311DC">
          <w:rPr>
            <w:noProof/>
            <w:webHidden/>
          </w:rPr>
          <w:tab/>
        </w:r>
        <w:r w:rsidR="002311DC">
          <w:rPr>
            <w:noProof/>
            <w:webHidden/>
          </w:rPr>
          <w:fldChar w:fldCharType="begin"/>
        </w:r>
        <w:r w:rsidR="002311DC">
          <w:rPr>
            <w:noProof/>
            <w:webHidden/>
          </w:rPr>
          <w:instrText xml:space="preserve"> PAGEREF _Toc64970625 \h </w:instrText>
        </w:r>
        <w:r w:rsidR="002311DC">
          <w:rPr>
            <w:noProof/>
            <w:webHidden/>
          </w:rPr>
        </w:r>
        <w:r w:rsidR="002311DC">
          <w:rPr>
            <w:noProof/>
            <w:webHidden/>
          </w:rPr>
          <w:fldChar w:fldCharType="separate"/>
        </w:r>
        <w:r w:rsidR="002311DC">
          <w:rPr>
            <w:noProof/>
            <w:webHidden/>
          </w:rPr>
          <w:t>14</w:t>
        </w:r>
        <w:r w:rsidR="002311DC">
          <w:rPr>
            <w:noProof/>
            <w:webHidden/>
          </w:rPr>
          <w:fldChar w:fldCharType="end"/>
        </w:r>
      </w:hyperlink>
    </w:p>
    <w:p w14:paraId="44E72CDC" w14:textId="77777777" w:rsidR="002311DC" w:rsidRPr="00B3798A" w:rsidRDefault="00473859">
      <w:pPr>
        <w:pStyle w:val="TDC2"/>
        <w:rPr>
          <w:rFonts w:ascii="Calibri" w:hAnsi="Calibri"/>
          <w:noProof/>
          <w:sz w:val="22"/>
          <w:szCs w:val="22"/>
        </w:rPr>
      </w:pPr>
      <w:hyperlink w:anchor="_Toc64970626" w:history="1">
        <w:r w:rsidR="002311DC" w:rsidRPr="00570426">
          <w:rPr>
            <w:rStyle w:val="Hipervnculo"/>
            <w:noProof/>
          </w:rPr>
          <w:t>5.2.</w:t>
        </w:r>
        <w:r w:rsidR="002311DC" w:rsidRPr="00B3798A">
          <w:rPr>
            <w:rFonts w:ascii="Calibri" w:hAnsi="Calibri"/>
            <w:noProof/>
            <w:sz w:val="22"/>
            <w:szCs w:val="22"/>
          </w:rPr>
          <w:tab/>
        </w:r>
        <w:r w:rsidR="002311DC" w:rsidRPr="00570426">
          <w:rPr>
            <w:rStyle w:val="Hipervnculo"/>
            <w:noProof/>
          </w:rPr>
          <w:t>Maßnahmen und Berechnung</w:t>
        </w:r>
        <w:r w:rsidR="002311DC">
          <w:rPr>
            <w:noProof/>
            <w:webHidden/>
          </w:rPr>
          <w:tab/>
        </w:r>
        <w:r w:rsidR="002311DC">
          <w:rPr>
            <w:noProof/>
            <w:webHidden/>
          </w:rPr>
          <w:fldChar w:fldCharType="begin"/>
        </w:r>
        <w:r w:rsidR="002311DC">
          <w:rPr>
            <w:noProof/>
            <w:webHidden/>
          </w:rPr>
          <w:instrText xml:space="preserve"> PAGEREF _Toc64970626 \h </w:instrText>
        </w:r>
        <w:r w:rsidR="002311DC">
          <w:rPr>
            <w:noProof/>
            <w:webHidden/>
          </w:rPr>
        </w:r>
        <w:r w:rsidR="002311DC">
          <w:rPr>
            <w:noProof/>
            <w:webHidden/>
          </w:rPr>
          <w:fldChar w:fldCharType="separate"/>
        </w:r>
        <w:r w:rsidR="002311DC">
          <w:rPr>
            <w:noProof/>
            <w:webHidden/>
          </w:rPr>
          <w:t>14</w:t>
        </w:r>
        <w:r w:rsidR="002311DC">
          <w:rPr>
            <w:noProof/>
            <w:webHidden/>
          </w:rPr>
          <w:fldChar w:fldCharType="end"/>
        </w:r>
      </w:hyperlink>
    </w:p>
    <w:p w14:paraId="73B0BE79" w14:textId="77777777" w:rsidR="002311DC" w:rsidRPr="00B3798A" w:rsidRDefault="00473859">
      <w:pPr>
        <w:pStyle w:val="TDC2"/>
        <w:rPr>
          <w:rFonts w:ascii="Calibri" w:hAnsi="Calibri"/>
          <w:noProof/>
          <w:sz w:val="22"/>
          <w:szCs w:val="22"/>
        </w:rPr>
      </w:pPr>
      <w:hyperlink w:anchor="_Toc64970627" w:history="1">
        <w:r w:rsidR="002311DC" w:rsidRPr="00570426">
          <w:rPr>
            <w:rStyle w:val="Hipervnculo"/>
            <w:noProof/>
          </w:rPr>
          <w:t>5.3.</w:t>
        </w:r>
        <w:r w:rsidR="002311DC" w:rsidRPr="00B3798A">
          <w:rPr>
            <w:rFonts w:ascii="Calibri" w:hAnsi="Calibri"/>
            <w:noProof/>
            <w:sz w:val="22"/>
            <w:szCs w:val="22"/>
          </w:rPr>
          <w:tab/>
        </w:r>
        <w:r w:rsidR="002311DC" w:rsidRPr="00570426">
          <w:rPr>
            <w:rStyle w:val="Hipervnculo"/>
            <w:noProof/>
          </w:rPr>
          <w:t>Erfassung und Benennung einer Chance</w:t>
        </w:r>
        <w:r w:rsidR="002311DC">
          <w:rPr>
            <w:noProof/>
            <w:webHidden/>
          </w:rPr>
          <w:tab/>
        </w:r>
        <w:r w:rsidR="002311DC">
          <w:rPr>
            <w:noProof/>
            <w:webHidden/>
          </w:rPr>
          <w:fldChar w:fldCharType="begin"/>
        </w:r>
        <w:r w:rsidR="002311DC">
          <w:rPr>
            <w:noProof/>
            <w:webHidden/>
          </w:rPr>
          <w:instrText xml:space="preserve"> PAGEREF _Toc64970627 \h </w:instrText>
        </w:r>
        <w:r w:rsidR="002311DC">
          <w:rPr>
            <w:noProof/>
            <w:webHidden/>
          </w:rPr>
        </w:r>
        <w:r w:rsidR="002311DC">
          <w:rPr>
            <w:noProof/>
            <w:webHidden/>
          </w:rPr>
          <w:fldChar w:fldCharType="separate"/>
        </w:r>
        <w:r w:rsidR="002311DC">
          <w:rPr>
            <w:noProof/>
            <w:webHidden/>
          </w:rPr>
          <w:t>15</w:t>
        </w:r>
        <w:r w:rsidR="002311DC">
          <w:rPr>
            <w:noProof/>
            <w:webHidden/>
          </w:rPr>
          <w:fldChar w:fldCharType="end"/>
        </w:r>
      </w:hyperlink>
    </w:p>
    <w:p w14:paraId="5E881DE5" w14:textId="77777777" w:rsidR="002311DC" w:rsidRPr="00B3798A" w:rsidRDefault="00473859">
      <w:pPr>
        <w:pStyle w:val="TDC1"/>
        <w:rPr>
          <w:rFonts w:ascii="Calibri" w:hAnsi="Calibri"/>
          <w:b w:val="0"/>
          <w:noProof/>
          <w:sz w:val="22"/>
          <w:szCs w:val="22"/>
        </w:rPr>
      </w:pPr>
      <w:hyperlink w:anchor="_Toc64970628" w:history="1">
        <w:r w:rsidR="002311DC" w:rsidRPr="00570426">
          <w:rPr>
            <w:rStyle w:val="Hipervnculo"/>
            <w:noProof/>
          </w:rPr>
          <w:t>6.</w:t>
        </w:r>
        <w:r w:rsidR="002311DC" w:rsidRPr="00B3798A">
          <w:rPr>
            <w:rFonts w:ascii="Calibri" w:hAnsi="Calibri"/>
            <w:b w:val="0"/>
            <w:noProof/>
            <w:sz w:val="22"/>
            <w:szCs w:val="22"/>
          </w:rPr>
          <w:tab/>
        </w:r>
        <w:r w:rsidR="002311DC" w:rsidRPr="00570426">
          <w:rPr>
            <w:rStyle w:val="Hipervnculo"/>
            <w:noProof/>
          </w:rPr>
          <w:t>Organisation, Information und Dokumentation 4.5.5.</w:t>
        </w:r>
        <w:r w:rsidR="002311DC">
          <w:rPr>
            <w:noProof/>
            <w:webHidden/>
          </w:rPr>
          <w:tab/>
        </w:r>
        <w:r w:rsidR="002311DC">
          <w:rPr>
            <w:noProof/>
            <w:webHidden/>
          </w:rPr>
          <w:fldChar w:fldCharType="begin"/>
        </w:r>
        <w:r w:rsidR="002311DC">
          <w:rPr>
            <w:noProof/>
            <w:webHidden/>
          </w:rPr>
          <w:instrText xml:space="preserve"> PAGEREF _Toc64970628 \h </w:instrText>
        </w:r>
        <w:r w:rsidR="002311DC">
          <w:rPr>
            <w:noProof/>
            <w:webHidden/>
          </w:rPr>
        </w:r>
        <w:r w:rsidR="002311DC">
          <w:rPr>
            <w:noProof/>
            <w:webHidden/>
          </w:rPr>
          <w:fldChar w:fldCharType="separate"/>
        </w:r>
        <w:r w:rsidR="002311DC">
          <w:rPr>
            <w:noProof/>
            <w:webHidden/>
          </w:rPr>
          <w:t>16</w:t>
        </w:r>
        <w:r w:rsidR="002311DC">
          <w:rPr>
            <w:noProof/>
            <w:webHidden/>
          </w:rPr>
          <w:fldChar w:fldCharType="end"/>
        </w:r>
      </w:hyperlink>
    </w:p>
    <w:p w14:paraId="26EFB070" w14:textId="77777777" w:rsidR="002311DC" w:rsidRPr="00B3798A" w:rsidRDefault="00473859">
      <w:pPr>
        <w:pStyle w:val="TDC2"/>
        <w:rPr>
          <w:rFonts w:ascii="Calibri" w:hAnsi="Calibri"/>
          <w:noProof/>
          <w:sz w:val="22"/>
          <w:szCs w:val="22"/>
        </w:rPr>
      </w:pPr>
      <w:hyperlink w:anchor="_Toc64970629" w:history="1">
        <w:r w:rsidR="002311DC" w:rsidRPr="00570426">
          <w:rPr>
            <w:rStyle w:val="Hipervnculo"/>
            <w:noProof/>
          </w:rPr>
          <w:t>6.1.</w:t>
        </w:r>
        <w:r w:rsidR="002311DC" w:rsidRPr="00B3798A">
          <w:rPr>
            <w:rFonts w:ascii="Calibri" w:hAnsi="Calibri"/>
            <w:noProof/>
            <w:sz w:val="22"/>
            <w:szCs w:val="22"/>
          </w:rPr>
          <w:tab/>
        </w:r>
        <w:r w:rsidR="002311DC" w:rsidRPr="00570426">
          <w:rPr>
            <w:rStyle w:val="Hipervnculo"/>
            <w:noProof/>
          </w:rPr>
          <w:t>Projektorganisation</w:t>
        </w:r>
        <w:r w:rsidR="002311DC">
          <w:rPr>
            <w:noProof/>
            <w:webHidden/>
          </w:rPr>
          <w:tab/>
        </w:r>
        <w:r w:rsidR="002311DC">
          <w:rPr>
            <w:noProof/>
            <w:webHidden/>
          </w:rPr>
          <w:fldChar w:fldCharType="begin"/>
        </w:r>
        <w:r w:rsidR="002311DC">
          <w:rPr>
            <w:noProof/>
            <w:webHidden/>
          </w:rPr>
          <w:instrText xml:space="preserve"> PAGEREF _Toc64970629 \h </w:instrText>
        </w:r>
        <w:r w:rsidR="002311DC">
          <w:rPr>
            <w:noProof/>
            <w:webHidden/>
          </w:rPr>
        </w:r>
        <w:r w:rsidR="002311DC">
          <w:rPr>
            <w:noProof/>
            <w:webHidden/>
          </w:rPr>
          <w:fldChar w:fldCharType="separate"/>
        </w:r>
        <w:r w:rsidR="002311DC">
          <w:rPr>
            <w:noProof/>
            <w:webHidden/>
          </w:rPr>
          <w:t>16</w:t>
        </w:r>
        <w:r w:rsidR="002311DC">
          <w:rPr>
            <w:noProof/>
            <w:webHidden/>
          </w:rPr>
          <w:fldChar w:fldCharType="end"/>
        </w:r>
      </w:hyperlink>
    </w:p>
    <w:p w14:paraId="54506EC9" w14:textId="77777777" w:rsidR="002311DC" w:rsidRPr="00B3798A" w:rsidRDefault="00473859">
      <w:pPr>
        <w:pStyle w:val="TDC2"/>
        <w:rPr>
          <w:rFonts w:ascii="Calibri" w:hAnsi="Calibri"/>
          <w:noProof/>
          <w:sz w:val="22"/>
          <w:szCs w:val="22"/>
        </w:rPr>
      </w:pPr>
      <w:hyperlink w:anchor="_Toc64970630" w:history="1">
        <w:r w:rsidR="002311DC" w:rsidRPr="00570426">
          <w:rPr>
            <w:rStyle w:val="Hipervnculo"/>
            <w:noProof/>
          </w:rPr>
          <w:t>6.2.</w:t>
        </w:r>
        <w:r w:rsidR="002311DC" w:rsidRPr="00B3798A">
          <w:rPr>
            <w:rFonts w:ascii="Calibri" w:hAnsi="Calibri"/>
            <w:noProof/>
            <w:sz w:val="22"/>
            <w:szCs w:val="22"/>
          </w:rPr>
          <w:tab/>
        </w:r>
        <w:r w:rsidR="002311DC" w:rsidRPr="00570426">
          <w:rPr>
            <w:rStyle w:val="Hipervnculo"/>
            <w:noProof/>
          </w:rPr>
          <w:t>Projektrollen</w:t>
        </w:r>
        <w:r w:rsidR="002311DC">
          <w:rPr>
            <w:noProof/>
            <w:webHidden/>
          </w:rPr>
          <w:tab/>
        </w:r>
        <w:r w:rsidR="002311DC">
          <w:rPr>
            <w:noProof/>
            <w:webHidden/>
          </w:rPr>
          <w:fldChar w:fldCharType="begin"/>
        </w:r>
        <w:r w:rsidR="002311DC">
          <w:rPr>
            <w:noProof/>
            <w:webHidden/>
          </w:rPr>
          <w:instrText xml:space="preserve"> PAGEREF _Toc64970630 \h </w:instrText>
        </w:r>
        <w:r w:rsidR="002311DC">
          <w:rPr>
            <w:noProof/>
            <w:webHidden/>
          </w:rPr>
        </w:r>
        <w:r w:rsidR="002311DC">
          <w:rPr>
            <w:noProof/>
            <w:webHidden/>
          </w:rPr>
          <w:fldChar w:fldCharType="separate"/>
        </w:r>
        <w:r w:rsidR="002311DC">
          <w:rPr>
            <w:noProof/>
            <w:webHidden/>
          </w:rPr>
          <w:t>16</w:t>
        </w:r>
        <w:r w:rsidR="002311DC">
          <w:rPr>
            <w:noProof/>
            <w:webHidden/>
          </w:rPr>
          <w:fldChar w:fldCharType="end"/>
        </w:r>
      </w:hyperlink>
    </w:p>
    <w:p w14:paraId="2CB6F468" w14:textId="77777777" w:rsidR="002311DC" w:rsidRPr="00B3798A" w:rsidRDefault="00473859">
      <w:pPr>
        <w:pStyle w:val="TDC2"/>
        <w:rPr>
          <w:rFonts w:ascii="Calibri" w:hAnsi="Calibri"/>
          <w:noProof/>
          <w:sz w:val="22"/>
          <w:szCs w:val="22"/>
        </w:rPr>
      </w:pPr>
      <w:hyperlink w:anchor="_Toc64970631" w:history="1">
        <w:r w:rsidR="002311DC" w:rsidRPr="00570426">
          <w:rPr>
            <w:rStyle w:val="Hipervnculo"/>
            <w:noProof/>
          </w:rPr>
          <w:t>6.3.</w:t>
        </w:r>
        <w:r w:rsidR="002311DC" w:rsidRPr="00B3798A">
          <w:rPr>
            <w:rFonts w:ascii="Calibri" w:hAnsi="Calibri"/>
            <w:noProof/>
            <w:sz w:val="22"/>
            <w:szCs w:val="22"/>
          </w:rPr>
          <w:tab/>
        </w:r>
        <w:r w:rsidR="002311DC" w:rsidRPr="00570426">
          <w:rPr>
            <w:rStyle w:val="Hipervnculo"/>
            <w:noProof/>
          </w:rPr>
          <w:t>Dokumenten-/Kommunikations-/Informationsbedarfsmatrix</w:t>
        </w:r>
        <w:r w:rsidR="002311DC">
          <w:rPr>
            <w:noProof/>
            <w:webHidden/>
          </w:rPr>
          <w:tab/>
        </w:r>
        <w:r w:rsidR="002311DC">
          <w:rPr>
            <w:noProof/>
            <w:webHidden/>
          </w:rPr>
          <w:fldChar w:fldCharType="begin"/>
        </w:r>
        <w:r w:rsidR="002311DC">
          <w:rPr>
            <w:noProof/>
            <w:webHidden/>
          </w:rPr>
          <w:instrText xml:space="preserve"> PAGEREF _Toc64970631 \h </w:instrText>
        </w:r>
        <w:r w:rsidR="002311DC">
          <w:rPr>
            <w:noProof/>
            <w:webHidden/>
          </w:rPr>
        </w:r>
        <w:r w:rsidR="002311DC">
          <w:rPr>
            <w:noProof/>
            <w:webHidden/>
          </w:rPr>
          <w:fldChar w:fldCharType="separate"/>
        </w:r>
        <w:r w:rsidR="002311DC">
          <w:rPr>
            <w:noProof/>
            <w:webHidden/>
          </w:rPr>
          <w:t>17</w:t>
        </w:r>
        <w:r w:rsidR="002311DC">
          <w:rPr>
            <w:noProof/>
            <w:webHidden/>
          </w:rPr>
          <w:fldChar w:fldCharType="end"/>
        </w:r>
      </w:hyperlink>
    </w:p>
    <w:p w14:paraId="01CAF607" w14:textId="77777777" w:rsidR="002311DC" w:rsidRPr="00B3798A" w:rsidRDefault="00473859">
      <w:pPr>
        <w:pStyle w:val="TDC1"/>
        <w:rPr>
          <w:rFonts w:ascii="Calibri" w:hAnsi="Calibri"/>
          <w:b w:val="0"/>
          <w:noProof/>
          <w:sz w:val="22"/>
          <w:szCs w:val="22"/>
        </w:rPr>
      </w:pPr>
      <w:hyperlink w:anchor="_Toc64970632" w:history="1">
        <w:r w:rsidR="002311DC" w:rsidRPr="00570426">
          <w:rPr>
            <w:rStyle w:val="Hipervnculo"/>
            <w:noProof/>
          </w:rPr>
          <w:t>7.</w:t>
        </w:r>
        <w:r w:rsidR="002311DC" w:rsidRPr="00B3798A">
          <w:rPr>
            <w:rFonts w:ascii="Calibri" w:hAnsi="Calibri"/>
            <w:b w:val="0"/>
            <w:noProof/>
            <w:sz w:val="22"/>
            <w:szCs w:val="22"/>
          </w:rPr>
          <w:tab/>
        </w:r>
        <w:r w:rsidR="002311DC" w:rsidRPr="00570426">
          <w:rPr>
            <w:rStyle w:val="Hipervnculo"/>
            <w:noProof/>
          </w:rPr>
          <w:t>Ablauf und Termine 4.5.4. Teil 1</w:t>
        </w:r>
        <w:r w:rsidR="002311DC">
          <w:rPr>
            <w:noProof/>
            <w:webHidden/>
          </w:rPr>
          <w:tab/>
        </w:r>
        <w:r w:rsidR="002311DC">
          <w:rPr>
            <w:noProof/>
            <w:webHidden/>
          </w:rPr>
          <w:fldChar w:fldCharType="begin"/>
        </w:r>
        <w:r w:rsidR="002311DC">
          <w:rPr>
            <w:noProof/>
            <w:webHidden/>
          </w:rPr>
          <w:instrText xml:space="preserve"> PAGEREF _Toc64970632 \h </w:instrText>
        </w:r>
        <w:r w:rsidR="002311DC">
          <w:rPr>
            <w:noProof/>
            <w:webHidden/>
          </w:rPr>
        </w:r>
        <w:r w:rsidR="002311DC">
          <w:rPr>
            <w:noProof/>
            <w:webHidden/>
          </w:rPr>
          <w:fldChar w:fldCharType="separate"/>
        </w:r>
        <w:r w:rsidR="002311DC">
          <w:rPr>
            <w:noProof/>
            <w:webHidden/>
          </w:rPr>
          <w:t>18</w:t>
        </w:r>
        <w:r w:rsidR="002311DC">
          <w:rPr>
            <w:noProof/>
            <w:webHidden/>
          </w:rPr>
          <w:fldChar w:fldCharType="end"/>
        </w:r>
      </w:hyperlink>
    </w:p>
    <w:p w14:paraId="624D1F84" w14:textId="77777777" w:rsidR="002311DC" w:rsidRPr="00B3798A" w:rsidRDefault="00473859">
      <w:pPr>
        <w:pStyle w:val="TDC2"/>
        <w:rPr>
          <w:rFonts w:ascii="Calibri" w:hAnsi="Calibri"/>
          <w:noProof/>
          <w:sz w:val="22"/>
          <w:szCs w:val="22"/>
        </w:rPr>
      </w:pPr>
      <w:hyperlink w:anchor="_Toc64970633" w:history="1">
        <w:r w:rsidR="002311DC" w:rsidRPr="00570426">
          <w:rPr>
            <w:rStyle w:val="Hipervnculo"/>
            <w:noProof/>
          </w:rPr>
          <w:t>7.1.</w:t>
        </w:r>
        <w:r w:rsidR="002311DC" w:rsidRPr="00B3798A">
          <w:rPr>
            <w:rFonts w:ascii="Calibri" w:hAnsi="Calibri"/>
            <w:noProof/>
            <w:sz w:val="22"/>
            <w:szCs w:val="22"/>
          </w:rPr>
          <w:tab/>
        </w:r>
        <w:r w:rsidR="002311DC" w:rsidRPr="00570426">
          <w:rPr>
            <w:rStyle w:val="Hipervnculo"/>
            <w:noProof/>
          </w:rPr>
          <w:t>Phasenplan</w:t>
        </w:r>
        <w:r w:rsidR="002311DC">
          <w:rPr>
            <w:noProof/>
            <w:webHidden/>
          </w:rPr>
          <w:tab/>
        </w:r>
        <w:r w:rsidR="002311DC">
          <w:rPr>
            <w:noProof/>
            <w:webHidden/>
          </w:rPr>
          <w:fldChar w:fldCharType="begin"/>
        </w:r>
        <w:r w:rsidR="002311DC">
          <w:rPr>
            <w:noProof/>
            <w:webHidden/>
          </w:rPr>
          <w:instrText xml:space="preserve"> PAGEREF _Toc64970633 \h </w:instrText>
        </w:r>
        <w:r w:rsidR="002311DC">
          <w:rPr>
            <w:noProof/>
            <w:webHidden/>
          </w:rPr>
        </w:r>
        <w:r w:rsidR="002311DC">
          <w:rPr>
            <w:noProof/>
            <w:webHidden/>
          </w:rPr>
          <w:fldChar w:fldCharType="separate"/>
        </w:r>
        <w:r w:rsidR="002311DC">
          <w:rPr>
            <w:noProof/>
            <w:webHidden/>
          </w:rPr>
          <w:t>18</w:t>
        </w:r>
        <w:r w:rsidR="002311DC">
          <w:rPr>
            <w:noProof/>
            <w:webHidden/>
          </w:rPr>
          <w:fldChar w:fldCharType="end"/>
        </w:r>
      </w:hyperlink>
    </w:p>
    <w:p w14:paraId="43BEF4E7" w14:textId="77777777" w:rsidR="002311DC" w:rsidRPr="00B3798A" w:rsidRDefault="00473859">
      <w:pPr>
        <w:pStyle w:val="TDC1"/>
        <w:rPr>
          <w:rFonts w:ascii="Calibri" w:hAnsi="Calibri"/>
          <w:b w:val="0"/>
          <w:noProof/>
          <w:sz w:val="22"/>
          <w:szCs w:val="22"/>
        </w:rPr>
      </w:pPr>
      <w:hyperlink w:anchor="_Toc64970634" w:history="1">
        <w:r w:rsidR="002311DC" w:rsidRPr="00570426">
          <w:rPr>
            <w:rStyle w:val="Hipervnculo"/>
            <w:noProof/>
          </w:rPr>
          <w:t>8.</w:t>
        </w:r>
        <w:r w:rsidR="002311DC" w:rsidRPr="00B3798A">
          <w:rPr>
            <w:rFonts w:ascii="Calibri" w:hAnsi="Calibri"/>
            <w:b w:val="0"/>
            <w:noProof/>
            <w:sz w:val="22"/>
            <w:szCs w:val="22"/>
          </w:rPr>
          <w:tab/>
        </w:r>
        <w:r w:rsidR="002311DC" w:rsidRPr="00570426">
          <w:rPr>
            <w:rStyle w:val="Hipervnculo"/>
            <w:noProof/>
          </w:rPr>
          <w:t>Leistungsumfang und Lieferobjekte 4.5.3.</w:t>
        </w:r>
        <w:r w:rsidR="002311DC">
          <w:rPr>
            <w:noProof/>
            <w:webHidden/>
          </w:rPr>
          <w:tab/>
        </w:r>
        <w:r w:rsidR="002311DC">
          <w:rPr>
            <w:noProof/>
            <w:webHidden/>
          </w:rPr>
          <w:fldChar w:fldCharType="begin"/>
        </w:r>
        <w:r w:rsidR="002311DC">
          <w:rPr>
            <w:noProof/>
            <w:webHidden/>
          </w:rPr>
          <w:instrText xml:space="preserve"> PAGEREF _Toc64970634 \h </w:instrText>
        </w:r>
        <w:r w:rsidR="002311DC">
          <w:rPr>
            <w:noProof/>
            <w:webHidden/>
          </w:rPr>
        </w:r>
        <w:r w:rsidR="002311DC">
          <w:rPr>
            <w:noProof/>
            <w:webHidden/>
          </w:rPr>
          <w:fldChar w:fldCharType="separate"/>
        </w:r>
        <w:r w:rsidR="002311DC">
          <w:rPr>
            <w:noProof/>
            <w:webHidden/>
          </w:rPr>
          <w:t>19</w:t>
        </w:r>
        <w:r w:rsidR="002311DC">
          <w:rPr>
            <w:noProof/>
            <w:webHidden/>
          </w:rPr>
          <w:fldChar w:fldCharType="end"/>
        </w:r>
      </w:hyperlink>
    </w:p>
    <w:p w14:paraId="0FC62C9E" w14:textId="77777777" w:rsidR="002311DC" w:rsidRPr="00B3798A" w:rsidRDefault="00473859">
      <w:pPr>
        <w:pStyle w:val="TDC2"/>
        <w:rPr>
          <w:rFonts w:ascii="Calibri" w:hAnsi="Calibri"/>
          <w:noProof/>
          <w:sz w:val="22"/>
          <w:szCs w:val="22"/>
        </w:rPr>
      </w:pPr>
      <w:hyperlink w:anchor="_Toc64970635" w:history="1">
        <w:r w:rsidR="002311DC" w:rsidRPr="00570426">
          <w:rPr>
            <w:rStyle w:val="Hipervnculo"/>
            <w:noProof/>
          </w:rPr>
          <w:t>8.1.</w:t>
        </w:r>
        <w:r w:rsidR="002311DC" w:rsidRPr="00B3798A">
          <w:rPr>
            <w:rFonts w:ascii="Calibri" w:hAnsi="Calibri"/>
            <w:noProof/>
            <w:sz w:val="22"/>
            <w:szCs w:val="22"/>
          </w:rPr>
          <w:tab/>
        </w:r>
        <w:r w:rsidR="002311DC" w:rsidRPr="00570426">
          <w:rPr>
            <w:rStyle w:val="Hipervnculo"/>
            <w:noProof/>
          </w:rPr>
          <w:t>Grafische Darstellung eines codierten PSP</w:t>
        </w:r>
        <w:r w:rsidR="002311DC">
          <w:rPr>
            <w:noProof/>
            <w:webHidden/>
          </w:rPr>
          <w:tab/>
        </w:r>
        <w:r w:rsidR="002311DC">
          <w:rPr>
            <w:noProof/>
            <w:webHidden/>
          </w:rPr>
          <w:fldChar w:fldCharType="begin"/>
        </w:r>
        <w:r w:rsidR="002311DC">
          <w:rPr>
            <w:noProof/>
            <w:webHidden/>
          </w:rPr>
          <w:instrText xml:space="preserve"> PAGEREF _Toc64970635 \h </w:instrText>
        </w:r>
        <w:r w:rsidR="002311DC">
          <w:rPr>
            <w:noProof/>
            <w:webHidden/>
          </w:rPr>
        </w:r>
        <w:r w:rsidR="002311DC">
          <w:rPr>
            <w:noProof/>
            <w:webHidden/>
          </w:rPr>
          <w:fldChar w:fldCharType="separate"/>
        </w:r>
        <w:r w:rsidR="002311DC">
          <w:rPr>
            <w:noProof/>
            <w:webHidden/>
          </w:rPr>
          <w:t>19</w:t>
        </w:r>
        <w:r w:rsidR="002311DC">
          <w:rPr>
            <w:noProof/>
            <w:webHidden/>
          </w:rPr>
          <w:fldChar w:fldCharType="end"/>
        </w:r>
      </w:hyperlink>
    </w:p>
    <w:p w14:paraId="40AA760D" w14:textId="77777777" w:rsidR="002311DC" w:rsidRPr="00B3798A" w:rsidRDefault="00473859">
      <w:pPr>
        <w:pStyle w:val="TDC2"/>
        <w:rPr>
          <w:rFonts w:ascii="Calibri" w:hAnsi="Calibri"/>
          <w:noProof/>
          <w:sz w:val="22"/>
          <w:szCs w:val="22"/>
        </w:rPr>
      </w:pPr>
      <w:hyperlink w:anchor="_Toc64970636" w:history="1">
        <w:r w:rsidR="002311DC" w:rsidRPr="00570426">
          <w:rPr>
            <w:rStyle w:val="Hipervnculo"/>
            <w:noProof/>
          </w:rPr>
          <w:t>8.2.</w:t>
        </w:r>
        <w:r w:rsidR="002311DC" w:rsidRPr="00B3798A">
          <w:rPr>
            <w:rFonts w:ascii="Calibri" w:hAnsi="Calibri"/>
            <w:noProof/>
            <w:sz w:val="22"/>
            <w:szCs w:val="22"/>
          </w:rPr>
          <w:tab/>
        </w:r>
        <w:r w:rsidR="002311DC" w:rsidRPr="00570426">
          <w:rPr>
            <w:rStyle w:val="Hipervnculo"/>
            <w:noProof/>
          </w:rPr>
          <w:t>Begründung der gewählten Gliederung</w:t>
        </w:r>
        <w:r w:rsidR="002311DC">
          <w:rPr>
            <w:noProof/>
            <w:webHidden/>
          </w:rPr>
          <w:tab/>
        </w:r>
        <w:r w:rsidR="002311DC">
          <w:rPr>
            <w:noProof/>
            <w:webHidden/>
          </w:rPr>
          <w:fldChar w:fldCharType="begin"/>
        </w:r>
        <w:r w:rsidR="002311DC">
          <w:rPr>
            <w:noProof/>
            <w:webHidden/>
          </w:rPr>
          <w:instrText xml:space="preserve"> PAGEREF _Toc64970636 \h </w:instrText>
        </w:r>
        <w:r w:rsidR="002311DC">
          <w:rPr>
            <w:noProof/>
            <w:webHidden/>
          </w:rPr>
        </w:r>
        <w:r w:rsidR="002311DC">
          <w:rPr>
            <w:noProof/>
            <w:webHidden/>
          </w:rPr>
          <w:fldChar w:fldCharType="separate"/>
        </w:r>
        <w:r w:rsidR="002311DC">
          <w:rPr>
            <w:noProof/>
            <w:webHidden/>
          </w:rPr>
          <w:t>20</w:t>
        </w:r>
        <w:r w:rsidR="002311DC">
          <w:rPr>
            <w:noProof/>
            <w:webHidden/>
          </w:rPr>
          <w:fldChar w:fldCharType="end"/>
        </w:r>
      </w:hyperlink>
    </w:p>
    <w:p w14:paraId="667FA397" w14:textId="77777777" w:rsidR="002311DC" w:rsidRPr="00B3798A" w:rsidRDefault="00473859">
      <w:pPr>
        <w:pStyle w:val="TDC2"/>
        <w:rPr>
          <w:rFonts w:ascii="Calibri" w:hAnsi="Calibri"/>
          <w:noProof/>
          <w:sz w:val="22"/>
          <w:szCs w:val="22"/>
        </w:rPr>
      </w:pPr>
      <w:hyperlink w:anchor="_Toc64970637" w:history="1">
        <w:r w:rsidR="002311DC" w:rsidRPr="00570426">
          <w:rPr>
            <w:rStyle w:val="Hipervnculo"/>
            <w:noProof/>
          </w:rPr>
          <w:t>8.3.</w:t>
        </w:r>
        <w:r w:rsidR="002311DC" w:rsidRPr="00B3798A">
          <w:rPr>
            <w:rFonts w:ascii="Calibri" w:hAnsi="Calibri"/>
            <w:noProof/>
            <w:sz w:val="22"/>
            <w:szCs w:val="22"/>
          </w:rPr>
          <w:tab/>
        </w:r>
        <w:r w:rsidR="002311DC" w:rsidRPr="00570426">
          <w:rPr>
            <w:rStyle w:val="Hipervnculo"/>
            <w:noProof/>
          </w:rPr>
          <w:t>Arbeitspaketbeschreibung</w:t>
        </w:r>
        <w:r w:rsidR="002311DC">
          <w:rPr>
            <w:noProof/>
            <w:webHidden/>
          </w:rPr>
          <w:tab/>
        </w:r>
        <w:r w:rsidR="002311DC">
          <w:rPr>
            <w:noProof/>
            <w:webHidden/>
          </w:rPr>
          <w:fldChar w:fldCharType="begin"/>
        </w:r>
        <w:r w:rsidR="002311DC">
          <w:rPr>
            <w:noProof/>
            <w:webHidden/>
          </w:rPr>
          <w:instrText xml:space="preserve"> PAGEREF _Toc64970637 \h </w:instrText>
        </w:r>
        <w:r w:rsidR="002311DC">
          <w:rPr>
            <w:noProof/>
            <w:webHidden/>
          </w:rPr>
        </w:r>
        <w:r w:rsidR="002311DC">
          <w:rPr>
            <w:noProof/>
            <w:webHidden/>
          </w:rPr>
          <w:fldChar w:fldCharType="separate"/>
        </w:r>
        <w:r w:rsidR="002311DC">
          <w:rPr>
            <w:noProof/>
            <w:webHidden/>
          </w:rPr>
          <w:t>21</w:t>
        </w:r>
        <w:r w:rsidR="002311DC">
          <w:rPr>
            <w:noProof/>
            <w:webHidden/>
          </w:rPr>
          <w:fldChar w:fldCharType="end"/>
        </w:r>
      </w:hyperlink>
    </w:p>
    <w:p w14:paraId="49B3D403" w14:textId="77777777" w:rsidR="002311DC" w:rsidRPr="00B3798A" w:rsidRDefault="00473859">
      <w:pPr>
        <w:pStyle w:val="TDC1"/>
        <w:rPr>
          <w:rFonts w:ascii="Calibri" w:hAnsi="Calibri"/>
          <w:b w:val="0"/>
          <w:noProof/>
          <w:sz w:val="22"/>
          <w:szCs w:val="22"/>
        </w:rPr>
      </w:pPr>
      <w:hyperlink w:anchor="_Toc64970638" w:history="1">
        <w:r w:rsidR="002311DC" w:rsidRPr="00570426">
          <w:rPr>
            <w:rStyle w:val="Hipervnculo"/>
            <w:noProof/>
          </w:rPr>
          <w:t>9.</w:t>
        </w:r>
        <w:r w:rsidR="002311DC" w:rsidRPr="00B3798A">
          <w:rPr>
            <w:rFonts w:ascii="Calibri" w:hAnsi="Calibri"/>
            <w:b w:val="0"/>
            <w:noProof/>
            <w:sz w:val="22"/>
            <w:szCs w:val="22"/>
          </w:rPr>
          <w:tab/>
        </w:r>
        <w:r w:rsidR="002311DC" w:rsidRPr="00570426">
          <w:rPr>
            <w:rStyle w:val="Hipervnculo"/>
            <w:noProof/>
          </w:rPr>
          <w:t>Ablauf und Termine 4.5.4. Teil 2</w:t>
        </w:r>
        <w:r w:rsidR="002311DC">
          <w:rPr>
            <w:noProof/>
            <w:webHidden/>
          </w:rPr>
          <w:tab/>
        </w:r>
        <w:r w:rsidR="002311DC">
          <w:rPr>
            <w:noProof/>
            <w:webHidden/>
          </w:rPr>
          <w:fldChar w:fldCharType="begin"/>
        </w:r>
        <w:r w:rsidR="002311DC">
          <w:rPr>
            <w:noProof/>
            <w:webHidden/>
          </w:rPr>
          <w:instrText xml:space="preserve"> PAGEREF _Toc64970638 \h </w:instrText>
        </w:r>
        <w:r w:rsidR="002311DC">
          <w:rPr>
            <w:noProof/>
            <w:webHidden/>
          </w:rPr>
        </w:r>
        <w:r w:rsidR="002311DC">
          <w:rPr>
            <w:noProof/>
            <w:webHidden/>
          </w:rPr>
          <w:fldChar w:fldCharType="separate"/>
        </w:r>
        <w:r w:rsidR="002311DC">
          <w:rPr>
            <w:noProof/>
            <w:webHidden/>
          </w:rPr>
          <w:t>22</w:t>
        </w:r>
        <w:r w:rsidR="002311DC">
          <w:rPr>
            <w:noProof/>
            <w:webHidden/>
          </w:rPr>
          <w:fldChar w:fldCharType="end"/>
        </w:r>
      </w:hyperlink>
    </w:p>
    <w:p w14:paraId="12D9501C" w14:textId="77777777" w:rsidR="002311DC" w:rsidRPr="00B3798A" w:rsidRDefault="00473859">
      <w:pPr>
        <w:pStyle w:val="TDC2"/>
        <w:rPr>
          <w:rFonts w:ascii="Calibri" w:hAnsi="Calibri"/>
          <w:noProof/>
          <w:sz w:val="22"/>
          <w:szCs w:val="22"/>
        </w:rPr>
      </w:pPr>
      <w:hyperlink w:anchor="_Toc64970639" w:history="1">
        <w:r w:rsidR="002311DC" w:rsidRPr="00570426">
          <w:rPr>
            <w:rStyle w:val="Hipervnculo"/>
            <w:noProof/>
          </w:rPr>
          <w:t>9.1.</w:t>
        </w:r>
        <w:r w:rsidR="002311DC" w:rsidRPr="00B3798A">
          <w:rPr>
            <w:rFonts w:ascii="Calibri" w:hAnsi="Calibri"/>
            <w:noProof/>
            <w:sz w:val="22"/>
            <w:szCs w:val="22"/>
          </w:rPr>
          <w:tab/>
        </w:r>
        <w:r w:rsidR="002311DC" w:rsidRPr="00570426">
          <w:rPr>
            <w:rStyle w:val="Hipervnculo"/>
            <w:noProof/>
          </w:rPr>
          <w:t>Vorgangsliste</w:t>
        </w:r>
        <w:r w:rsidR="002311DC">
          <w:rPr>
            <w:noProof/>
            <w:webHidden/>
          </w:rPr>
          <w:tab/>
        </w:r>
        <w:r w:rsidR="002311DC">
          <w:rPr>
            <w:noProof/>
            <w:webHidden/>
          </w:rPr>
          <w:fldChar w:fldCharType="begin"/>
        </w:r>
        <w:r w:rsidR="002311DC">
          <w:rPr>
            <w:noProof/>
            <w:webHidden/>
          </w:rPr>
          <w:instrText xml:space="preserve"> PAGEREF _Toc64970639 \h </w:instrText>
        </w:r>
        <w:r w:rsidR="002311DC">
          <w:rPr>
            <w:noProof/>
            <w:webHidden/>
          </w:rPr>
        </w:r>
        <w:r w:rsidR="002311DC">
          <w:rPr>
            <w:noProof/>
            <w:webHidden/>
          </w:rPr>
          <w:fldChar w:fldCharType="separate"/>
        </w:r>
        <w:r w:rsidR="002311DC">
          <w:rPr>
            <w:noProof/>
            <w:webHidden/>
          </w:rPr>
          <w:t>22</w:t>
        </w:r>
        <w:r w:rsidR="002311DC">
          <w:rPr>
            <w:noProof/>
            <w:webHidden/>
          </w:rPr>
          <w:fldChar w:fldCharType="end"/>
        </w:r>
      </w:hyperlink>
    </w:p>
    <w:p w14:paraId="35E2ED8E" w14:textId="77777777" w:rsidR="002311DC" w:rsidRPr="00B3798A" w:rsidRDefault="00473859">
      <w:pPr>
        <w:pStyle w:val="TDC2"/>
        <w:rPr>
          <w:rFonts w:ascii="Calibri" w:hAnsi="Calibri"/>
          <w:noProof/>
          <w:sz w:val="22"/>
          <w:szCs w:val="22"/>
        </w:rPr>
      </w:pPr>
      <w:hyperlink w:anchor="_Toc64970640" w:history="1">
        <w:r w:rsidR="002311DC" w:rsidRPr="00570426">
          <w:rPr>
            <w:rStyle w:val="Hipervnculo"/>
            <w:noProof/>
          </w:rPr>
          <w:t>9.2.</w:t>
        </w:r>
        <w:r w:rsidR="002311DC" w:rsidRPr="00B3798A">
          <w:rPr>
            <w:rFonts w:ascii="Calibri" w:hAnsi="Calibri"/>
            <w:noProof/>
            <w:sz w:val="22"/>
            <w:szCs w:val="22"/>
          </w:rPr>
          <w:tab/>
        </w:r>
        <w:r w:rsidR="002311DC" w:rsidRPr="00570426">
          <w:rPr>
            <w:rStyle w:val="Hipervnculo"/>
            <w:noProof/>
          </w:rPr>
          <w:t>Vernetzter Balkenplan</w:t>
        </w:r>
        <w:r w:rsidR="002311DC">
          <w:rPr>
            <w:noProof/>
            <w:webHidden/>
          </w:rPr>
          <w:tab/>
        </w:r>
        <w:r w:rsidR="002311DC">
          <w:rPr>
            <w:noProof/>
            <w:webHidden/>
          </w:rPr>
          <w:fldChar w:fldCharType="begin"/>
        </w:r>
        <w:r w:rsidR="002311DC">
          <w:rPr>
            <w:noProof/>
            <w:webHidden/>
          </w:rPr>
          <w:instrText xml:space="preserve"> PAGEREF _Toc64970640 \h </w:instrText>
        </w:r>
        <w:r w:rsidR="002311DC">
          <w:rPr>
            <w:noProof/>
            <w:webHidden/>
          </w:rPr>
        </w:r>
        <w:r w:rsidR="002311DC">
          <w:rPr>
            <w:noProof/>
            <w:webHidden/>
          </w:rPr>
          <w:fldChar w:fldCharType="separate"/>
        </w:r>
        <w:r w:rsidR="002311DC">
          <w:rPr>
            <w:noProof/>
            <w:webHidden/>
          </w:rPr>
          <w:t>23</w:t>
        </w:r>
        <w:r w:rsidR="002311DC">
          <w:rPr>
            <w:noProof/>
            <w:webHidden/>
          </w:rPr>
          <w:fldChar w:fldCharType="end"/>
        </w:r>
      </w:hyperlink>
    </w:p>
    <w:p w14:paraId="5DC040F1" w14:textId="77777777" w:rsidR="002311DC" w:rsidRPr="00B3798A" w:rsidRDefault="00473859">
      <w:pPr>
        <w:pStyle w:val="TDC1"/>
        <w:rPr>
          <w:rFonts w:ascii="Calibri" w:hAnsi="Calibri"/>
          <w:b w:val="0"/>
          <w:noProof/>
          <w:sz w:val="22"/>
          <w:szCs w:val="22"/>
        </w:rPr>
      </w:pPr>
      <w:hyperlink w:anchor="_Toc64970641" w:history="1">
        <w:r w:rsidR="002311DC" w:rsidRPr="00570426">
          <w:rPr>
            <w:rStyle w:val="Hipervnculo"/>
            <w:noProof/>
          </w:rPr>
          <w:t>10.</w:t>
        </w:r>
        <w:r w:rsidR="002311DC" w:rsidRPr="00B3798A">
          <w:rPr>
            <w:rFonts w:ascii="Calibri" w:hAnsi="Calibri"/>
            <w:b w:val="0"/>
            <w:noProof/>
            <w:sz w:val="22"/>
            <w:szCs w:val="22"/>
          </w:rPr>
          <w:tab/>
        </w:r>
        <w:r w:rsidR="002311DC" w:rsidRPr="00570426">
          <w:rPr>
            <w:rStyle w:val="Hipervnculo"/>
            <w:noProof/>
          </w:rPr>
          <w:t>Ressourcen 4.5.8.</w:t>
        </w:r>
        <w:r w:rsidR="002311DC">
          <w:rPr>
            <w:noProof/>
            <w:webHidden/>
          </w:rPr>
          <w:tab/>
        </w:r>
        <w:r w:rsidR="002311DC">
          <w:rPr>
            <w:noProof/>
            <w:webHidden/>
          </w:rPr>
          <w:fldChar w:fldCharType="begin"/>
        </w:r>
        <w:r w:rsidR="002311DC">
          <w:rPr>
            <w:noProof/>
            <w:webHidden/>
          </w:rPr>
          <w:instrText xml:space="preserve"> PAGEREF _Toc64970641 \h </w:instrText>
        </w:r>
        <w:r w:rsidR="002311DC">
          <w:rPr>
            <w:noProof/>
            <w:webHidden/>
          </w:rPr>
        </w:r>
        <w:r w:rsidR="002311DC">
          <w:rPr>
            <w:noProof/>
            <w:webHidden/>
          </w:rPr>
          <w:fldChar w:fldCharType="separate"/>
        </w:r>
        <w:r w:rsidR="002311DC">
          <w:rPr>
            <w:noProof/>
            <w:webHidden/>
          </w:rPr>
          <w:t>24</w:t>
        </w:r>
        <w:r w:rsidR="002311DC">
          <w:rPr>
            <w:noProof/>
            <w:webHidden/>
          </w:rPr>
          <w:fldChar w:fldCharType="end"/>
        </w:r>
      </w:hyperlink>
    </w:p>
    <w:p w14:paraId="33884E05" w14:textId="77777777" w:rsidR="002311DC" w:rsidRPr="00B3798A" w:rsidRDefault="00473859">
      <w:pPr>
        <w:pStyle w:val="TDC2"/>
        <w:rPr>
          <w:rFonts w:ascii="Calibri" w:hAnsi="Calibri"/>
          <w:noProof/>
          <w:sz w:val="22"/>
          <w:szCs w:val="22"/>
        </w:rPr>
      </w:pPr>
      <w:hyperlink w:anchor="_Toc64970642" w:history="1">
        <w:r w:rsidR="002311DC" w:rsidRPr="00570426">
          <w:rPr>
            <w:rStyle w:val="Hipervnculo"/>
            <w:noProof/>
          </w:rPr>
          <w:t>10.1.</w:t>
        </w:r>
        <w:r w:rsidR="002311DC" w:rsidRPr="00B3798A">
          <w:rPr>
            <w:rFonts w:ascii="Calibri" w:hAnsi="Calibri"/>
            <w:noProof/>
            <w:sz w:val="22"/>
            <w:szCs w:val="22"/>
          </w:rPr>
          <w:tab/>
        </w:r>
        <w:r w:rsidR="002311DC" w:rsidRPr="00570426">
          <w:rPr>
            <w:rStyle w:val="Hipervnculo"/>
            <w:noProof/>
          </w:rPr>
          <w:t>Benötigte Ressourcen</w:t>
        </w:r>
        <w:r w:rsidR="002311DC">
          <w:rPr>
            <w:noProof/>
            <w:webHidden/>
          </w:rPr>
          <w:tab/>
        </w:r>
        <w:r w:rsidR="002311DC">
          <w:rPr>
            <w:noProof/>
            <w:webHidden/>
          </w:rPr>
          <w:fldChar w:fldCharType="begin"/>
        </w:r>
        <w:r w:rsidR="002311DC">
          <w:rPr>
            <w:noProof/>
            <w:webHidden/>
          </w:rPr>
          <w:instrText xml:space="preserve"> PAGEREF _Toc64970642 \h </w:instrText>
        </w:r>
        <w:r w:rsidR="002311DC">
          <w:rPr>
            <w:noProof/>
            <w:webHidden/>
          </w:rPr>
        </w:r>
        <w:r w:rsidR="002311DC">
          <w:rPr>
            <w:noProof/>
            <w:webHidden/>
          </w:rPr>
          <w:fldChar w:fldCharType="separate"/>
        </w:r>
        <w:r w:rsidR="002311DC">
          <w:rPr>
            <w:noProof/>
            <w:webHidden/>
          </w:rPr>
          <w:t>24</w:t>
        </w:r>
        <w:r w:rsidR="002311DC">
          <w:rPr>
            <w:noProof/>
            <w:webHidden/>
          </w:rPr>
          <w:fldChar w:fldCharType="end"/>
        </w:r>
      </w:hyperlink>
    </w:p>
    <w:p w14:paraId="0F25E1F2" w14:textId="77777777" w:rsidR="002311DC" w:rsidRPr="00B3798A" w:rsidRDefault="00473859">
      <w:pPr>
        <w:pStyle w:val="TDC2"/>
        <w:rPr>
          <w:rFonts w:ascii="Calibri" w:hAnsi="Calibri"/>
          <w:noProof/>
          <w:sz w:val="22"/>
          <w:szCs w:val="22"/>
        </w:rPr>
      </w:pPr>
      <w:hyperlink w:anchor="_Toc64970643" w:history="1">
        <w:r w:rsidR="002311DC" w:rsidRPr="00570426">
          <w:rPr>
            <w:rStyle w:val="Hipervnculo"/>
            <w:noProof/>
          </w:rPr>
          <w:t>10.2.</w:t>
        </w:r>
        <w:r w:rsidR="002311DC" w:rsidRPr="00B3798A">
          <w:rPr>
            <w:rFonts w:ascii="Calibri" w:hAnsi="Calibri"/>
            <w:noProof/>
            <w:sz w:val="22"/>
            <w:szCs w:val="22"/>
          </w:rPr>
          <w:tab/>
        </w:r>
        <w:r w:rsidR="002311DC" w:rsidRPr="00570426">
          <w:rPr>
            <w:rStyle w:val="Hipervnculo"/>
            <w:noProof/>
          </w:rPr>
          <w:t>Einsatzmittelganglinie für eine Ressource</w:t>
        </w:r>
        <w:r w:rsidR="002311DC">
          <w:rPr>
            <w:noProof/>
            <w:webHidden/>
          </w:rPr>
          <w:tab/>
        </w:r>
        <w:r w:rsidR="002311DC">
          <w:rPr>
            <w:noProof/>
            <w:webHidden/>
          </w:rPr>
          <w:fldChar w:fldCharType="begin"/>
        </w:r>
        <w:r w:rsidR="002311DC">
          <w:rPr>
            <w:noProof/>
            <w:webHidden/>
          </w:rPr>
          <w:instrText xml:space="preserve"> PAGEREF _Toc64970643 \h </w:instrText>
        </w:r>
        <w:r w:rsidR="002311DC">
          <w:rPr>
            <w:noProof/>
            <w:webHidden/>
          </w:rPr>
        </w:r>
        <w:r w:rsidR="002311DC">
          <w:rPr>
            <w:noProof/>
            <w:webHidden/>
          </w:rPr>
          <w:fldChar w:fldCharType="separate"/>
        </w:r>
        <w:r w:rsidR="002311DC">
          <w:rPr>
            <w:noProof/>
            <w:webHidden/>
          </w:rPr>
          <w:t>24</w:t>
        </w:r>
        <w:r w:rsidR="002311DC">
          <w:rPr>
            <w:noProof/>
            <w:webHidden/>
          </w:rPr>
          <w:fldChar w:fldCharType="end"/>
        </w:r>
      </w:hyperlink>
    </w:p>
    <w:p w14:paraId="3B59C95F" w14:textId="77777777" w:rsidR="002311DC" w:rsidRPr="00B3798A" w:rsidRDefault="00473859">
      <w:pPr>
        <w:pStyle w:val="TDC1"/>
        <w:rPr>
          <w:rFonts w:ascii="Calibri" w:hAnsi="Calibri"/>
          <w:b w:val="0"/>
          <w:noProof/>
          <w:sz w:val="22"/>
          <w:szCs w:val="22"/>
        </w:rPr>
      </w:pPr>
      <w:hyperlink w:anchor="_Toc64970644" w:history="1">
        <w:r w:rsidR="002311DC" w:rsidRPr="00570426">
          <w:rPr>
            <w:rStyle w:val="Hipervnculo"/>
            <w:noProof/>
          </w:rPr>
          <w:t>11.</w:t>
        </w:r>
        <w:r w:rsidR="002311DC" w:rsidRPr="00B3798A">
          <w:rPr>
            <w:rFonts w:ascii="Calibri" w:hAnsi="Calibri"/>
            <w:b w:val="0"/>
            <w:noProof/>
            <w:sz w:val="22"/>
            <w:szCs w:val="22"/>
          </w:rPr>
          <w:tab/>
        </w:r>
        <w:r w:rsidR="002311DC" w:rsidRPr="00570426">
          <w:rPr>
            <w:rStyle w:val="Hipervnculo"/>
            <w:noProof/>
          </w:rPr>
          <w:t>Kosten und Finanzierung 4.5.7.</w:t>
        </w:r>
        <w:r w:rsidR="002311DC">
          <w:rPr>
            <w:noProof/>
            <w:webHidden/>
          </w:rPr>
          <w:tab/>
        </w:r>
        <w:r w:rsidR="002311DC">
          <w:rPr>
            <w:noProof/>
            <w:webHidden/>
          </w:rPr>
          <w:fldChar w:fldCharType="begin"/>
        </w:r>
        <w:r w:rsidR="002311DC">
          <w:rPr>
            <w:noProof/>
            <w:webHidden/>
          </w:rPr>
          <w:instrText xml:space="preserve"> PAGEREF _Toc64970644 \h </w:instrText>
        </w:r>
        <w:r w:rsidR="002311DC">
          <w:rPr>
            <w:noProof/>
            <w:webHidden/>
          </w:rPr>
        </w:r>
        <w:r w:rsidR="002311DC">
          <w:rPr>
            <w:noProof/>
            <w:webHidden/>
          </w:rPr>
          <w:fldChar w:fldCharType="separate"/>
        </w:r>
        <w:r w:rsidR="002311DC">
          <w:rPr>
            <w:noProof/>
            <w:webHidden/>
          </w:rPr>
          <w:t>25</w:t>
        </w:r>
        <w:r w:rsidR="002311DC">
          <w:rPr>
            <w:noProof/>
            <w:webHidden/>
          </w:rPr>
          <w:fldChar w:fldCharType="end"/>
        </w:r>
      </w:hyperlink>
    </w:p>
    <w:p w14:paraId="7E8F0DC9" w14:textId="77777777" w:rsidR="002311DC" w:rsidRPr="00B3798A" w:rsidRDefault="00473859">
      <w:pPr>
        <w:pStyle w:val="TDC2"/>
        <w:rPr>
          <w:rFonts w:ascii="Calibri" w:hAnsi="Calibri"/>
          <w:noProof/>
          <w:sz w:val="22"/>
          <w:szCs w:val="22"/>
        </w:rPr>
      </w:pPr>
      <w:hyperlink w:anchor="_Toc64970645" w:history="1">
        <w:r w:rsidR="002311DC" w:rsidRPr="00570426">
          <w:rPr>
            <w:rStyle w:val="Hipervnculo"/>
            <w:noProof/>
          </w:rPr>
          <w:t>11.1.</w:t>
        </w:r>
        <w:r w:rsidR="002311DC" w:rsidRPr="00B3798A">
          <w:rPr>
            <w:rFonts w:ascii="Calibri" w:hAnsi="Calibri"/>
            <w:noProof/>
            <w:sz w:val="22"/>
            <w:szCs w:val="22"/>
          </w:rPr>
          <w:tab/>
        </w:r>
        <w:r w:rsidR="002311DC" w:rsidRPr="00570426">
          <w:rPr>
            <w:rStyle w:val="Hipervnculo"/>
            <w:noProof/>
          </w:rPr>
          <w:t>Kostenplanung</w:t>
        </w:r>
        <w:r w:rsidR="002311DC">
          <w:rPr>
            <w:noProof/>
            <w:webHidden/>
          </w:rPr>
          <w:tab/>
        </w:r>
        <w:r w:rsidR="002311DC">
          <w:rPr>
            <w:noProof/>
            <w:webHidden/>
          </w:rPr>
          <w:fldChar w:fldCharType="begin"/>
        </w:r>
        <w:r w:rsidR="002311DC">
          <w:rPr>
            <w:noProof/>
            <w:webHidden/>
          </w:rPr>
          <w:instrText xml:space="preserve"> PAGEREF _Toc64970645 \h </w:instrText>
        </w:r>
        <w:r w:rsidR="002311DC">
          <w:rPr>
            <w:noProof/>
            <w:webHidden/>
          </w:rPr>
        </w:r>
        <w:r w:rsidR="002311DC">
          <w:rPr>
            <w:noProof/>
            <w:webHidden/>
          </w:rPr>
          <w:fldChar w:fldCharType="separate"/>
        </w:r>
        <w:r w:rsidR="002311DC">
          <w:rPr>
            <w:noProof/>
            <w:webHidden/>
          </w:rPr>
          <w:t>25</w:t>
        </w:r>
        <w:r w:rsidR="002311DC">
          <w:rPr>
            <w:noProof/>
            <w:webHidden/>
          </w:rPr>
          <w:fldChar w:fldCharType="end"/>
        </w:r>
      </w:hyperlink>
    </w:p>
    <w:p w14:paraId="5110D4C6" w14:textId="77777777" w:rsidR="002311DC" w:rsidRPr="00B3798A" w:rsidRDefault="00473859">
      <w:pPr>
        <w:pStyle w:val="TDC1"/>
        <w:rPr>
          <w:rFonts w:ascii="Calibri" w:hAnsi="Calibri"/>
          <w:b w:val="0"/>
          <w:noProof/>
          <w:sz w:val="22"/>
          <w:szCs w:val="22"/>
        </w:rPr>
      </w:pPr>
      <w:hyperlink w:anchor="_Toc64970646" w:history="1">
        <w:r w:rsidR="002311DC" w:rsidRPr="00570426">
          <w:rPr>
            <w:rStyle w:val="Hipervnculo"/>
            <w:noProof/>
          </w:rPr>
          <w:t>12.</w:t>
        </w:r>
        <w:r w:rsidR="002311DC" w:rsidRPr="00B3798A">
          <w:rPr>
            <w:rFonts w:ascii="Calibri" w:hAnsi="Calibri"/>
            <w:b w:val="0"/>
            <w:noProof/>
            <w:sz w:val="22"/>
            <w:szCs w:val="22"/>
          </w:rPr>
          <w:tab/>
        </w:r>
        <w:r w:rsidR="002311DC" w:rsidRPr="00570426">
          <w:rPr>
            <w:rStyle w:val="Hipervnculo"/>
            <w:noProof/>
          </w:rPr>
          <w:t>Planung und Steuerung 4.5.10.</w:t>
        </w:r>
        <w:r w:rsidR="002311DC">
          <w:rPr>
            <w:noProof/>
            <w:webHidden/>
          </w:rPr>
          <w:tab/>
        </w:r>
        <w:r w:rsidR="002311DC">
          <w:rPr>
            <w:noProof/>
            <w:webHidden/>
          </w:rPr>
          <w:fldChar w:fldCharType="begin"/>
        </w:r>
        <w:r w:rsidR="002311DC">
          <w:rPr>
            <w:noProof/>
            <w:webHidden/>
          </w:rPr>
          <w:instrText xml:space="preserve"> PAGEREF _Toc64970646 \h </w:instrText>
        </w:r>
        <w:r w:rsidR="002311DC">
          <w:rPr>
            <w:noProof/>
            <w:webHidden/>
          </w:rPr>
        </w:r>
        <w:r w:rsidR="002311DC">
          <w:rPr>
            <w:noProof/>
            <w:webHidden/>
          </w:rPr>
          <w:fldChar w:fldCharType="separate"/>
        </w:r>
        <w:r w:rsidR="002311DC">
          <w:rPr>
            <w:noProof/>
            <w:webHidden/>
          </w:rPr>
          <w:t>26</w:t>
        </w:r>
        <w:r w:rsidR="002311DC">
          <w:rPr>
            <w:noProof/>
            <w:webHidden/>
          </w:rPr>
          <w:fldChar w:fldCharType="end"/>
        </w:r>
      </w:hyperlink>
    </w:p>
    <w:p w14:paraId="0DBF9A68" w14:textId="77777777" w:rsidR="002311DC" w:rsidRPr="00B3798A" w:rsidRDefault="00473859">
      <w:pPr>
        <w:pStyle w:val="TDC2"/>
        <w:rPr>
          <w:rFonts w:ascii="Calibri" w:hAnsi="Calibri"/>
          <w:noProof/>
          <w:sz w:val="22"/>
          <w:szCs w:val="22"/>
        </w:rPr>
      </w:pPr>
      <w:hyperlink w:anchor="_Toc64970647" w:history="1">
        <w:r w:rsidR="002311DC" w:rsidRPr="00570426">
          <w:rPr>
            <w:rStyle w:val="Hipervnculo"/>
            <w:noProof/>
          </w:rPr>
          <w:t>12.1.</w:t>
        </w:r>
        <w:r w:rsidR="002311DC" w:rsidRPr="00B3798A">
          <w:rPr>
            <w:rFonts w:ascii="Calibri" w:hAnsi="Calibri"/>
            <w:noProof/>
            <w:sz w:val="22"/>
            <w:szCs w:val="22"/>
          </w:rPr>
          <w:tab/>
        </w:r>
        <w:r w:rsidR="002311DC" w:rsidRPr="00570426">
          <w:rPr>
            <w:rStyle w:val="Hipervnculo"/>
            <w:noProof/>
          </w:rPr>
          <w:t>Statusbericht</w:t>
        </w:r>
        <w:r w:rsidR="002311DC">
          <w:rPr>
            <w:noProof/>
            <w:webHidden/>
          </w:rPr>
          <w:tab/>
        </w:r>
        <w:r w:rsidR="002311DC">
          <w:rPr>
            <w:noProof/>
            <w:webHidden/>
          </w:rPr>
          <w:fldChar w:fldCharType="begin"/>
        </w:r>
        <w:r w:rsidR="002311DC">
          <w:rPr>
            <w:noProof/>
            <w:webHidden/>
          </w:rPr>
          <w:instrText xml:space="preserve"> PAGEREF _Toc64970647 \h </w:instrText>
        </w:r>
        <w:r w:rsidR="002311DC">
          <w:rPr>
            <w:noProof/>
            <w:webHidden/>
          </w:rPr>
        </w:r>
        <w:r w:rsidR="002311DC">
          <w:rPr>
            <w:noProof/>
            <w:webHidden/>
          </w:rPr>
          <w:fldChar w:fldCharType="separate"/>
        </w:r>
        <w:r w:rsidR="002311DC">
          <w:rPr>
            <w:noProof/>
            <w:webHidden/>
          </w:rPr>
          <w:t>26</w:t>
        </w:r>
        <w:r w:rsidR="002311DC">
          <w:rPr>
            <w:noProof/>
            <w:webHidden/>
          </w:rPr>
          <w:fldChar w:fldCharType="end"/>
        </w:r>
      </w:hyperlink>
    </w:p>
    <w:p w14:paraId="0A933F88" w14:textId="77777777" w:rsidR="002311DC" w:rsidRPr="00B3798A" w:rsidRDefault="00473859">
      <w:pPr>
        <w:pStyle w:val="TDC1"/>
        <w:rPr>
          <w:rFonts w:ascii="Calibri" w:hAnsi="Calibri"/>
          <w:b w:val="0"/>
          <w:noProof/>
          <w:sz w:val="22"/>
          <w:szCs w:val="22"/>
        </w:rPr>
      </w:pPr>
      <w:hyperlink w:anchor="_Toc64970648" w:history="1">
        <w:r w:rsidR="002311DC" w:rsidRPr="00570426">
          <w:rPr>
            <w:rStyle w:val="Hipervnculo"/>
            <w:noProof/>
          </w:rPr>
          <w:t>13.</w:t>
        </w:r>
        <w:r w:rsidR="002311DC" w:rsidRPr="00B3798A">
          <w:rPr>
            <w:rFonts w:ascii="Calibri" w:hAnsi="Calibri"/>
            <w:b w:val="0"/>
            <w:noProof/>
            <w:sz w:val="22"/>
            <w:szCs w:val="22"/>
          </w:rPr>
          <w:tab/>
        </w:r>
        <w:r w:rsidR="002311DC" w:rsidRPr="00570426">
          <w:rPr>
            <w:rStyle w:val="Hipervnculo"/>
            <w:noProof/>
          </w:rPr>
          <w:t>Selbstreflexion und Selbstmanagement 4.4.1.</w:t>
        </w:r>
        <w:r w:rsidR="002311DC">
          <w:rPr>
            <w:noProof/>
            <w:webHidden/>
          </w:rPr>
          <w:tab/>
        </w:r>
        <w:r w:rsidR="002311DC">
          <w:rPr>
            <w:noProof/>
            <w:webHidden/>
          </w:rPr>
          <w:fldChar w:fldCharType="begin"/>
        </w:r>
        <w:r w:rsidR="002311DC">
          <w:rPr>
            <w:noProof/>
            <w:webHidden/>
          </w:rPr>
          <w:instrText xml:space="preserve"> PAGEREF _Toc64970648 \h </w:instrText>
        </w:r>
        <w:r w:rsidR="002311DC">
          <w:rPr>
            <w:noProof/>
            <w:webHidden/>
          </w:rPr>
        </w:r>
        <w:r w:rsidR="002311DC">
          <w:rPr>
            <w:noProof/>
            <w:webHidden/>
          </w:rPr>
          <w:fldChar w:fldCharType="separate"/>
        </w:r>
        <w:r w:rsidR="002311DC">
          <w:rPr>
            <w:noProof/>
            <w:webHidden/>
          </w:rPr>
          <w:t>27</w:t>
        </w:r>
        <w:r w:rsidR="002311DC">
          <w:rPr>
            <w:noProof/>
            <w:webHidden/>
          </w:rPr>
          <w:fldChar w:fldCharType="end"/>
        </w:r>
      </w:hyperlink>
    </w:p>
    <w:p w14:paraId="4DF8FD47" w14:textId="77777777" w:rsidR="002311DC" w:rsidRPr="00B3798A" w:rsidRDefault="00473859">
      <w:pPr>
        <w:pStyle w:val="TDC2"/>
        <w:rPr>
          <w:rFonts w:ascii="Calibri" w:hAnsi="Calibri"/>
          <w:noProof/>
          <w:sz w:val="22"/>
          <w:szCs w:val="22"/>
        </w:rPr>
      </w:pPr>
      <w:hyperlink w:anchor="_Toc64970649" w:history="1">
        <w:r w:rsidR="002311DC" w:rsidRPr="00570426">
          <w:rPr>
            <w:rStyle w:val="Hipervnculo"/>
            <w:noProof/>
          </w:rPr>
          <w:t>13.1.</w:t>
        </w:r>
        <w:r w:rsidR="002311DC" w:rsidRPr="00B3798A">
          <w:rPr>
            <w:rFonts w:ascii="Calibri" w:hAnsi="Calibri"/>
            <w:noProof/>
            <w:sz w:val="22"/>
            <w:szCs w:val="22"/>
          </w:rPr>
          <w:tab/>
        </w:r>
        <w:r w:rsidR="002311DC" w:rsidRPr="00570426">
          <w:rPr>
            <w:rStyle w:val="Hipervnculo"/>
            <w:noProof/>
          </w:rPr>
          <w:t>Reflexion der eigenen Teamrolle</w:t>
        </w:r>
        <w:r w:rsidR="002311DC">
          <w:rPr>
            <w:noProof/>
            <w:webHidden/>
          </w:rPr>
          <w:tab/>
        </w:r>
        <w:r w:rsidR="002311DC">
          <w:rPr>
            <w:noProof/>
            <w:webHidden/>
          </w:rPr>
          <w:fldChar w:fldCharType="begin"/>
        </w:r>
        <w:r w:rsidR="002311DC">
          <w:rPr>
            <w:noProof/>
            <w:webHidden/>
          </w:rPr>
          <w:instrText xml:space="preserve"> PAGEREF _Toc64970649 \h </w:instrText>
        </w:r>
        <w:r w:rsidR="002311DC">
          <w:rPr>
            <w:noProof/>
            <w:webHidden/>
          </w:rPr>
        </w:r>
        <w:r w:rsidR="002311DC">
          <w:rPr>
            <w:noProof/>
            <w:webHidden/>
          </w:rPr>
          <w:fldChar w:fldCharType="separate"/>
        </w:r>
        <w:r w:rsidR="002311DC">
          <w:rPr>
            <w:noProof/>
            <w:webHidden/>
          </w:rPr>
          <w:t>27</w:t>
        </w:r>
        <w:r w:rsidR="002311DC">
          <w:rPr>
            <w:noProof/>
            <w:webHidden/>
          </w:rPr>
          <w:fldChar w:fldCharType="end"/>
        </w:r>
      </w:hyperlink>
    </w:p>
    <w:p w14:paraId="64196176" w14:textId="77777777" w:rsidR="002311DC" w:rsidRPr="00B3798A" w:rsidRDefault="00473859">
      <w:pPr>
        <w:pStyle w:val="TDC2"/>
        <w:rPr>
          <w:rFonts w:ascii="Calibri" w:hAnsi="Calibri"/>
          <w:noProof/>
          <w:sz w:val="22"/>
          <w:szCs w:val="22"/>
        </w:rPr>
      </w:pPr>
      <w:hyperlink w:anchor="_Toc64970650" w:history="1">
        <w:r w:rsidR="002311DC" w:rsidRPr="00570426">
          <w:rPr>
            <w:rStyle w:val="Hipervnculo"/>
            <w:noProof/>
          </w:rPr>
          <w:t>13.2.</w:t>
        </w:r>
        <w:r w:rsidR="002311DC" w:rsidRPr="00B3798A">
          <w:rPr>
            <w:rFonts w:ascii="Calibri" w:hAnsi="Calibri"/>
            <w:noProof/>
            <w:sz w:val="22"/>
            <w:szCs w:val="22"/>
          </w:rPr>
          <w:tab/>
        </w:r>
        <w:r w:rsidR="002311DC" w:rsidRPr="00570426">
          <w:rPr>
            <w:rStyle w:val="Hipervnculo"/>
            <w:noProof/>
          </w:rPr>
          <w:t>Projektaufgaben in einer Eisenhower-Matrix</w:t>
        </w:r>
        <w:r w:rsidR="002311DC">
          <w:rPr>
            <w:noProof/>
            <w:webHidden/>
          </w:rPr>
          <w:tab/>
        </w:r>
        <w:r w:rsidR="002311DC">
          <w:rPr>
            <w:noProof/>
            <w:webHidden/>
          </w:rPr>
          <w:fldChar w:fldCharType="begin"/>
        </w:r>
        <w:r w:rsidR="002311DC">
          <w:rPr>
            <w:noProof/>
            <w:webHidden/>
          </w:rPr>
          <w:instrText xml:space="preserve"> PAGEREF _Toc64970650 \h </w:instrText>
        </w:r>
        <w:r w:rsidR="002311DC">
          <w:rPr>
            <w:noProof/>
            <w:webHidden/>
          </w:rPr>
        </w:r>
        <w:r w:rsidR="002311DC">
          <w:rPr>
            <w:noProof/>
            <w:webHidden/>
          </w:rPr>
          <w:fldChar w:fldCharType="separate"/>
        </w:r>
        <w:r w:rsidR="002311DC">
          <w:rPr>
            <w:noProof/>
            <w:webHidden/>
          </w:rPr>
          <w:t>27</w:t>
        </w:r>
        <w:r w:rsidR="002311DC">
          <w:rPr>
            <w:noProof/>
            <w:webHidden/>
          </w:rPr>
          <w:fldChar w:fldCharType="end"/>
        </w:r>
      </w:hyperlink>
    </w:p>
    <w:p w14:paraId="3CBCCF73" w14:textId="77777777" w:rsidR="002311DC" w:rsidRPr="00B3798A" w:rsidRDefault="00473859">
      <w:pPr>
        <w:pStyle w:val="TDC1"/>
        <w:rPr>
          <w:rFonts w:ascii="Calibri" w:hAnsi="Calibri"/>
          <w:b w:val="0"/>
          <w:noProof/>
          <w:sz w:val="22"/>
          <w:szCs w:val="22"/>
        </w:rPr>
      </w:pPr>
      <w:hyperlink w:anchor="_Toc64970651" w:history="1">
        <w:r w:rsidR="002311DC" w:rsidRPr="00570426">
          <w:rPr>
            <w:rStyle w:val="Hipervnculo"/>
            <w:noProof/>
          </w:rPr>
          <w:t>14.</w:t>
        </w:r>
        <w:r w:rsidR="002311DC" w:rsidRPr="00B3798A">
          <w:rPr>
            <w:rFonts w:ascii="Calibri" w:hAnsi="Calibri"/>
            <w:b w:val="0"/>
            <w:noProof/>
            <w:sz w:val="22"/>
            <w:szCs w:val="22"/>
          </w:rPr>
          <w:tab/>
        </w:r>
        <w:r w:rsidR="002311DC" w:rsidRPr="00570426">
          <w:rPr>
            <w:rStyle w:val="Hipervnculo"/>
            <w:noProof/>
          </w:rPr>
          <w:t>Persönliche Kommunikation 4.4.3.</w:t>
        </w:r>
        <w:r w:rsidR="002311DC">
          <w:rPr>
            <w:noProof/>
            <w:webHidden/>
          </w:rPr>
          <w:tab/>
        </w:r>
        <w:r w:rsidR="002311DC">
          <w:rPr>
            <w:noProof/>
            <w:webHidden/>
          </w:rPr>
          <w:fldChar w:fldCharType="begin"/>
        </w:r>
        <w:r w:rsidR="002311DC">
          <w:rPr>
            <w:noProof/>
            <w:webHidden/>
          </w:rPr>
          <w:instrText xml:space="preserve"> PAGEREF _Toc64970651 \h </w:instrText>
        </w:r>
        <w:r w:rsidR="002311DC">
          <w:rPr>
            <w:noProof/>
            <w:webHidden/>
          </w:rPr>
        </w:r>
        <w:r w:rsidR="002311DC">
          <w:rPr>
            <w:noProof/>
            <w:webHidden/>
          </w:rPr>
          <w:fldChar w:fldCharType="separate"/>
        </w:r>
        <w:r w:rsidR="002311DC">
          <w:rPr>
            <w:noProof/>
            <w:webHidden/>
          </w:rPr>
          <w:t>28</w:t>
        </w:r>
        <w:r w:rsidR="002311DC">
          <w:rPr>
            <w:noProof/>
            <w:webHidden/>
          </w:rPr>
          <w:fldChar w:fldCharType="end"/>
        </w:r>
      </w:hyperlink>
    </w:p>
    <w:p w14:paraId="326F319D" w14:textId="77777777" w:rsidR="002311DC" w:rsidRPr="00B3798A" w:rsidRDefault="00473859">
      <w:pPr>
        <w:pStyle w:val="TDC2"/>
        <w:rPr>
          <w:rFonts w:ascii="Calibri" w:hAnsi="Calibri"/>
          <w:noProof/>
          <w:sz w:val="22"/>
          <w:szCs w:val="22"/>
        </w:rPr>
      </w:pPr>
      <w:hyperlink w:anchor="_Toc64970652" w:history="1">
        <w:r w:rsidR="002311DC" w:rsidRPr="00570426">
          <w:rPr>
            <w:rStyle w:val="Hipervnculo"/>
            <w:noProof/>
          </w:rPr>
          <w:t>14.1.</w:t>
        </w:r>
        <w:r w:rsidR="002311DC" w:rsidRPr="00B3798A">
          <w:rPr>
            <w:rFonts w:ascii="Calibri" w:hAnsi="Calibri"/>
            <w:noProof/>
            <w:sz w:val="22"/>
            <w:szCs w:val="22"/>
          </w:rPr>
          <w:tab/>
        </w:r>
        <w:r w:rsidR="002311DC" w:rsidRPr="00570426">
          <w:rPr>
            <w:rStyle w:val="Hipervnculo"/>
            <w:noProof/>
          </w:rPr>
          <w:t>Kommunikationsmodell mit Beispielen</w:t>
        </w:r>
        <w:r w:rsidR="002311DC">
          <w:rPr>
            <w:noProof/>
            <w:webHidden/>
          </w:rPr>
          <w:tab/>
        </w:r>
        <w:r w:rsidR="002311DC">
          <w:rPr>
            <w:noProof/>
            <w:webHidden/>
          </w:rPr>
          <w:fldChar w:fldCharType="begin"/>
        </w:r>
        <w:r w:rsidR="002311DC">
          <w:rPr>
            <w:noProof/>
            <w:webHidden/>
          </w:rPr>
          <w:instrText xml:space="preserve"> PAGEREF _Toc64970652 \h </w:instrText>
        </w:r>
        <w:r w:rsidR="002311DC">
          <w:rPr>
            <w:noProof/>
            <w:webHidden/>
          </w:rPr>
        </w:r>
        <w:r w:rsidR="002311DC">
          <w:rPr>
            <w:noProof/>
            <w:webHidden/>
          </w:rPr>
          <w:fldChar w:fldCharType="separate"/>
        </w:r>
        <w:r w:rsidR="002311DC">
          <w:rPr>
            <w:noProof/>
            <w:webHidden/>
          </w:rPr>
          <w:t>28</w:t>
        </w:r>
        <w:r w:rsidR="002311DC">
          <w:rPr>
            <w:noProof/>
            <w:webHidden/>
          </w:rPr>
          <w:fldChar w:fldCharType="end"/>
        </w:r>
      </w:hyperlink>
    </w:p>
    <w:p w14:paraId="6ECF2EC5" w14:textId="77777777" w:rsidR="002311DC" w:rsidRPr="00B3798A" w:rsidRDefault="00473859">
      <w:pPr>
        <w:pStyle w:val="TDC1"/>
        <w:rPr>
          <w:rFonts w:ascii="Calibri" w:hAnsi="Calibri"/>
          <w:b w:val="0"/>
          <w:noProof/>
          <w:sz w:val="22"/>
          <w:szCs w:val="22"/>
        </w:rPr>
      </w:pPr>
      <w:hyperlink w:anchor="_Toc64970653" w:history="1">
        <w:r w:rsidR="002311DC" w:rsidRPr="00570426">
          <w:rPr>
            <w:rStyle w:val="Hipervnculo"/>
            <w:noProof/>
          </w:rPr>
          <w:t>15.</w:t>
        </w:r>
        <w:r w:rsidR="002311DC" w:rsidRPr="00B3798A">
          <w:rPr>
            <w:rFonts w:ascii="Calibri" w:hAnsi="Calibri"/>
            <w:b w:val="0"/>
            <w:noProof/>
            <w:sz w:val="22"/>
            <w:szCs w:val="22"/>
          </w:rPr>
          <w:tab/>
        </w:r>
        <w:r w:rsidR="002311DC" w:rsidRPr="00570426">
          <w:rPr>
            <w:rStyle w:val="Hipervnculo"/>
            <w:noProof/>
          </w:rPr>
          <w:t>Vielseitigkeit 4.4.8.</w:t>
        </w:r>
        <w:r w:rsidR="002311DC">
          <w:rPr>
            <w:noProof/>
            <w:webHidden/>
          </w:rPr>
          <w:tab/>
        </w:r>
        <w:r w:rsidR="002311DC">
          <w:rPr>
            <w:noProof/>
            <w:webHidden/>
          </w:rPr>
          <w:fldChar w:fldCharType="begin"/>
        </w:r>
        <w:r w:rsidR="002311DC">
          <w:rPr>
            <w:noProof/>
            <w:webHidden/>
          </w:rPr>
          <w:instrText xml:space="preserve"> PAGEREF _Toc64970653 \h </w:instrText>
        </w:r>
        <w:r w:rsidR="002311DC">
          <w:rPr>
            <w:noProof/>
            <w:webHidden/>
          </w:rPr>
        </w:r>
        <w:r w:rsidR="002311DC">
          <w:rPr>
            <w:noProof/>
            <w:webHidden/>
          </w:rPr>
          <w:fldChar w:fldCharType="separate"/>
        </w:r>
        <w:r w:rsidR="002311DC">
          <w:rPr>
            <w:noProof/>
            <w:webHidden/>
          </w:rPr>
          <w:t>29</w:t>
        </w:r>
        <w:r w:rsidR="002311DC">
          <w:rPr>
            <w:noProof/>
            <w:webHidden/>
          </w:rPr>
          <w:fldChar w:fldCharType="end"/>
        </w:r>
      </w:hyperlink>
    </w:p>
    <w:p w14:paraId="1D423A7F" w14:textId="77777777" w:rsidR="002311DC" w:rsidRPr="00B3798A" w:rsidRDefault="00473859">
      <w:pPr>
        <w:pStyle w:val="TDC2"/>
        <w:rPr>
          <w:rFonts w:ascii="Calibri" w:hAnsi="Calibri"/>
          <w:noProof/>
          <w:sz w:val="22"/>
          <w:szCs w:val="22"/>
        </w:rPr>
      </w:pPr>
      <w:hyperlink w:anchor="_Toc64970654" w:history="1">
        <w:r w:rsidR="002311DC" w:rsidRPr="00570426">
          <w:rPr>
            <w:rStyle w:val="Hipervnculo"/>
            <w:noProof/>
          </w:rPr>
          <w:t>15.1.</w:t>
        </w:r>
        <w:r w:rsidR="002311DC" w:rsidRPr="00B3798A">
          <w:rPr>
            <w:rFonts w:ascii="Calibri" w:hAnsi="Calibri"/>
            <w:noProof/>
            <w:sz w:val="22"/>
            <w:szCs w:val="22"/>
          </w:rPr>
          <w:tab/>
        </w:r>
        <w:r w:rsidR="002311DC" w:rsidRPr="00570426">
          <w:rPr>
            <w:rStyle w:val="Hipervnculo"/>
            <w:noProof/>
          </w:rPr>
          <w:t>Moderationstechniken</w:t>
        </w:r>
        <w:r w:rsidR="002311DC">
          <w:rPr>
            <w:noProof/>
            <w:webHidden/>
          </w:rPr>
          <w:tab/>
        </w:r>
        <w:r w:rsidR="002311DC">
          <w:rPr>
            <w:noProof/>
            <w:webHidden/>
          </w:rPr>
          <w:fldChar w:fldCharType="begin"/>
        </w:r>
        <w:r w:rsidR="002311DC">
          <w:rPr>
            <w:noProof/>
            <w:webHidden/>
          </w:rPr>
          <w:instrText xml:space="preserve"> PAGEREF _Toc64970654 \h </w:instrText>
        </w:r>
        <w:r w:rsidR="002311DC">
          <w:rPr>
            <w:noProof/>
            <w:webHidden/>
          </w:rPr>
        </w:r>
        <w:r w:rsidR="002311DC">
          <w:rPr>
            <w:noProof/>
            <w:webHidden/>
          </w:rPr>
          <w:fldChar w:fldCharType="separate"/>
        </w:r>
        <w:r w:rsidR="002311DC">
          <w:rPr>
            <w:noProof/>
            <w:webHidden/>
          </w:rPr>
          <w:t>29</w:t>
        </w:r>
        <w:r w:rsidR="002311DC">
          <w:rPr>
            <w:noProof/>
            <w:webHidden/>
          </w:rPr>
          <w:fldChar w:fldCharType="end"/>
        </w:r>
      </w:hyperlink>
    </w:p>
    <w:p w14:paraId="10CAE897" w14:textId="77777777" w:rsidR="002311DC" w:rsidRPr="00B3798A" w:rsidRDefault="00473859">
      <w:pPr>
        <w:pStyle w:val="TDC1"/>
        <w:rPr>
          <w:rFonts w:ascii="Calibri" w:hAnsi="Calibri"/>
          <w:b w:val="0"/>
          <w:noProof/>
          <w:sz w:val="22"/>
          <w:szCs w:val="22"/>
        </w:rPr>
      </w:pPr>
      <w:hyperlink w:anchor="_Toc64970655" w:history="1">
        <w:r w:rsidR="002311DC" w:rsidRPr="00570426">
          <w:rPr>
            <w:rStyle w:val="Hipervnculo"/>
            <w:noProof/>
          </w:rPr>
          <w:t>16.</w:t>
        </w:r>
        <w:r w:rsidR="002311DC" w:rsidRPr="00B3798A">
          <w:rPr>
            <w:rFonts w:ascii="Calibri" w:hAnsi="Calibri"/>
            <w:b w:val="0"/>
            <w:noProof/>
            <w:sz w:val="22"/>
            <w:szCs w:val="22"/>
          </w:rPr>
          <w:tab/>
        </w:r>
        <w:r w:rsidR="002311DC" w:rsidRPr="00570426">
          <w:rPr>
            <w:rStyle w:val="Hipervnculo"/>
            <w:noProof/>
          </w:rPr>
          <w:t>Anhang</w:t>
        </w:r>
        <w:r w:rsidR="002311DC">
          <w:rPr>
            <w:noProof/>
            <w:webHidden/>
          </w:rPr>
          <w:tab/>
        </w:r>
        <w:r w:rsidR="002311DC">
          <w:rPr>
            <w:noProof/>
            <w:webHidden/>
          </w:rPr>
          <w:fldChar w:fldCharType="begin"/>
        </w:r>
        <w:r w:rsidR="002311DC">
          <w:rPr>
            <w:noProof/>
            <w:webHidden/>
          </w:rPr>
          <w:instrText xml:space="preserve"> PAGEREF _Toc64970655 \h </w:instrText>
        </w:r>
        <w:r w:rsidR="002311DC">
          <w:rPr>
            <w:noProof/>
            <w:webHidden/>
          </w:rPr>
        </w:r>
        <w:r w:rsidR="002311DC">
          <w:rPr>
            <w:noProof/>
            <w:webHidden/>
          </w:rPr>
          <w:fldChar w:fldCharType="separate"/>
        </w:r>
        <w:r w:rsidR="002311DC">
          <w:rPr>
            <w:noProof/>
            <w:webHidden/>
          </w:rPr>
          <w:t>30</w:t>
        </w:r>
        <w:r w:rsidR="002311DC">
          <w:rPr>
            <w:noProof/>
            <w:webHidden/>
          </w:rPr>
          <w:fldChar w:fldCharType="end"/>
        </w:r>
      </w:hyperlink>
    </w:p>
    <w:p w14:paraId="5349A326" w14:textId="77777777" w:rsidR="002311DC" w:rsidRPr="00B3798A" w:rsidRDefault="00473859">
      <w:pPr>
        <w:pStyle w:val="TDC2"/>
        <w:rPr>
          <w:rFonts w:ascii="Calibri" w:hAnsi="Calibri"/>
          <w:noProof/>
          <w:sz w:val="22"/>
          <w:szCs w:val="22"/>
        </w:rPr>
      </w:pPr>
      <w:hyperlink w:anchor="_Toc64970656" w:history="1">
        <w:r w:rsidR="002311DC" w:rsidRPr="00570426">
          <w:rPr>
            <w:rStyle w:val="Hipervnculo"/>
            <w:noProof/>
          </w:rPr>
          <w:t>16.1.</w:t>
        </w:r>
        <w:r w:rsidR="002311DC" w:rsidRPr="00B3798A">
          <w:rPr>
            <w:rFonts w:ascii="Calibri" w:hAnsi="Calibri"/>
            <w:noProof/>
            <w:sz w:val="22"/>
            <w:szCs w:val="22"/>
          </w:rPr>
          <w:tab/>
        </w:r>
        <w:r w:rsidR="002311DC" w:rsidRPr="00570426">
          <w:rPr>
            <w:rStyle w:val="Hipervnculo"/>
            <w:noProof/>
          </w:rPr>
          <w:t>Abkürzungsverzeichnis</w:t>
        </w:r>
        <w:r w:rsidR="002311DC">
          <w:rPr>
            <w:noProof/>
            <w:webHidden/>
          </w:rPr>
          <w:tab/>
        </w:r>
        <w:r w:rsidR="002311DC">
          <w:rPr>
            <w:noProof/>
            <w:webHidden/>
          </w:rPr>
          <w:fldChar w:fldCharType="begin"/>
        </w:r>
        <w:r w:rsidR="002311DC">
          <w:rPr>
            <w:noProof/>
            <w:webHidden/>
          </w:rPr>
          <w:instrText xml:space="preserve"> PAGEREF _Toc64970656 \h </w:instrText>
        </w:r>
        <w:r w:rsidR="002311DC">
          <w:rPr>
            <w:noProof/>
            <w:webHidden/>
          </w:rPr>
        </w:r>
        <w:r w:rsidR="002311DC">
          <w:rPr>
            <w:noProof/>
            <w:webHidden/>
          </w:rPr>
          <w:fldChar w:fldCharType="separate"/>
        </w:r>
        <w:r w:rsidR="002311DC">
          <w:rPr>
            <w:noProof/>
            <w:webHidden/>
          </w:rPr>
          <w:t>30</w:t>
        </w:r>
        <w:r w:rsidR="002311DC">
          <w:rPr>
            <w:noProof/>
            <w:webHidden/>
          </w:rPr>
          <w:fldChar w:fldCharType="end"/>
        </w:r>
      </w:hyperlink>
    </w:p>
    <w:p w14:paraId="4B04CEC8" w14:textId="77777777" w:rsidR="002311DC" w:rsidRPr="00B3798A" w:rsidRDefault="00473859">
      <w:pPr>
        <w:pStyle w:val="TDC2"/>
        <w:rPr>
          <w:rFonts w:ascii="Calibri" w:hAnsi="Calibri"/>
          <w:noProof/>
          <w:sz w:val="22"/>
          <w:szCs w:val="22"/>
        </w:rPr>
      </w:pPr>
      <w:hyperlink w:anchor="_Toc64970657" w:history="1">
        <w:r w:rsidR="002311DC" w:rsidRPr="00570426">
          <w:rPr>
            <w:rStyle w:val="Hipervnculo"/>
            <w:noProof/>
          </w:rPr>
          <w:t>16.2.</w:t>
        </w:r>
        <w:r w:rsidR="002311DC" w:rsidRPr="00B3798A">
          <w:rPr>
            <w:rFonts w:ascii="Calibri" w:hAnsi="Calibri"/>
            <w:noProof/>
            <w:sz w:val="22"/>
            <w:szCs w:val="22"/>
          </w:rPr>
          <w:tab/>
        </w:r>
        <w:r w:rsidR="002311DC" w:rsidRPr="00570426">
          <w:rPr>
            <w:rStyle w:val="Hipervnculo"/>
            <w:noProof/>
          </w:rPr>
          <w:t>Glossar</w:t>
        </w:r>
        <w:r w:rsidR="002311DC">
          <w:rPr>
            <w:noProof/>
            <w:webHidden/>
          </w:rPr>
          <w:tab/>
        </w:r>
        <w:r w:rsidR="002311DC">
          <w:rPr>
            <w:noProof/>
            <w:webHidden/>
          </w:rPr>
          <w:fldChar w:fldCharType="begin"/>
        </w:r>
        <w:r w:rsidR="002311DC">
          <w:rPr>
            <w:noProof/>
            <w:webHidden/>
          </w:rPr>
          <w:instrText xml:space="preserve"> PAGEREF _Toc64970657 \h </w:instrText>
        </w:r>
        <w:r w:rsidR="002311DC">
          <w:rPr>
            <w:noProof/>
            <w:webHidden/>
          </w:rPr>
        </w:r>
        <w:r w:rsidR="002311DC">
          <w:rPr>
            <w:noProof/>
            <w:webHidden/>
          </w:rPr>
          <w:fldChar w:fldCharType="separate"/>
        </w:r>
        <w:r w:rsidR="002311DC">
          <w:rPr>
            <w:noProof/>
            <w:webHidden/>
          </w:rPr>
          <w:t>30</w:t>
        </w:r>
        <w:r w:rsidR="002311DC">
          <w:rPr>
            <w:noProof/>
            <w:webHidden/>
          </w:rPr>
          <w:fldChar w:fldCharType="end"/>
        </w:r>
      </w:hyperlink>
    </w:p>
    <w:p w14:paraId="127DB0AA" w14:textId="77777777" w:rsidR="002311DC" w:rsidRPr="00B3798A" w:rsidRDefault="00473859">
      <w:pPr>
        <w:pStyle w:val="TDC2"/>
        <w:rPr>
          <w:rFonts w:ascii="Calibri" w:hAnsi="Calibri"/>
          <w:noProof/>
          <w:sz w:val="22"/>
          <w:szCs w:val="22"/>
        </w:rPr>
      </w:pPr>
      <w:hyperlink w:anchor="_Toc64970658" w:history="1">
        <w:r w:rsidR="002311DC" w:rsidRPr="00570426">
          <w:rPr>
            <w:rStyle w:val="Hipervnculo"/>
            <w:noProof/>
          </w:rPr>
          <w:t>16.3.</w:t>
        </w:r>
        <w:r w:rsidR="002311DC" w:rsidRPr="00B3798A">
          <w:rPr>
            <w:rFonts w:ascii="Calibri" w:hAnsi="Calibri"/>
            <w:noProof/>
            <w:sz w:val="22"/>
            <w:szCs w:val="22"/>
          </w:rPr>
          <w:tab/>
        </w:r>
        <w:r w:rsidR="002311DC" w:rsidRPr="00570426">
          <w:rPr>
            <w:rStyle w:val="Hipervnculo"/>
            <w:noProof/>
          </w:rPr>
          <w:t>Quellenverzeichnis</w:t>
        </w:r>
        <w:r w:rsidR="002311DC">
          <w:rPr>
            <w:noProof/>
            <w:webHidden/>
          </w:rPr>
          <w:tab/>
        </w:r>
        <w:r w:rsidR="002311DC">
          <w:rPr>
            <w:noProof/>
            <w:webHidden/>
          </w:rPr>
          <w:fldChar w:fldCharType="begin"/>
        </w:r>
        <w:r w:rsidR="002311DC">
          <w:rPr>
            <w:noProof/>
            <w:webHidden/>
          </w:rPr>
          <w:instrText xml:space="preserve"> PAGEREF _Toc64970658 \h </w:instrText>
        </w:r>
        <w:r w:rsidR="002311DC">
          <w:rPr>
            <w:noProof/>
            <w:webHidden/>
          </w:rPr>
        </w:r>
        <w:r w:rsidR="002311DC">
          <w:rPr>
            <w:noProof/>
            <w:webHidden/>
          </w:rPr>
          <w:fldChar w:fldCharType="separate"/>
        </w:r>
        <w:r w:rsidR="002311DC">
          <w:rPr>
            <w:noProof/>
            <w:webHidden/>
          </w:rPr>
          <w:t>30</w:t>
        </w:r>
        <w:r w:rsidR="002311DC">
          <w:rPr>
            <w:noProof/>
            <w:webHidden/>
          </w:rPr>
          <w:fldChar w:fldCharType="end"/>
        </w:r>
      </w:hyperlink>
    </w:p>
    <w:p w14:paraId="7AEF33B5" w14:textId="77777777" w:rsidR="002311DC" w:rsidRPr="00B3798A" w:rsidRDefault="00473859">
      <w:pPr>
        <w:pStyle w:val="TDC2"/>
        <w:rPr>
          <w:rFonts w:ascii="Calibri" w:hAnsi="Calibri"/>
          <w:noProof/>
          <w:sz w:val="22"/>
          <w:szCs w:val="22"/>
        </w:rPr>
      </w:pPr>
      <w:hyperlink w:anchor="_Toc64970659" w:history="1">
        <w:r w:rsidR="002311DC" w:rsidRPr="00570426">
          <w:rPr>
            <w:rStyle w:val="Hipervnculo"/>
            <w:noProof/>
          </w:rPr>
          <w:t>16.4.</w:t>
        </w:r>
        <w:r w:rsidR="002311DC" w:rsidRPr="00B3798A">
          <w:rPr>
            <w:rFonts w:ascii="Calibri" w:hAnsi="Calibri"/>
            <w:noProof/>
            <w:sz w:val="22"/>
            <w:szCs w:val="22"/>
          </w:rPr>
          <w:tab/>
        </w:r>
        <w:r w:rsidR="002311DC" w:rsidRPr="00570426">
          <w:rPr>
            <w:rStyle w:val="Hipervnculo"/>
            <w:noProof/>
          </w:rPr>
          <w:t>Abbildungsverzeichnis</w:t>
        </w:r>
        <w:r w:rsidR="002311DC">
          <w:rPr>
            <w:noProof/>
            <w:webHidden/>
          </w:rPr>
          <w:tab/>
        </w:r>
        <w:r w:rsidR="002311DC">
          <w:rPr>
            <w:noProof/>
            <w:webHidden/>
          </w:rPr>
          <w:fldChar w:fldCharType="begin"/>
        </w:r>
        <w:r w:rsidR="002311DC">
          <w:rPr>
            <w:noProof/>
            <w:webHidden/>
          </w:rPr>
          <w:instrText xml:space="preserve"> PAGEREF _Toc64970659 \h </w:instrText>
        </w:r>
        <w:r w:rsidR="002311DC">
          <w:rPr>
            <w:noProof/>
            <w:webHidden/>
          </w:rPr>
        </w:r>
        <w:r w:rsidR="002311DC">
          <w:rPr>
            <w:noProof/>
            <w:webHidden/>
          </w:rPr>
          <w:fldChar w:fldCharType="separate"/>
        </w:r>
        <w:r w:rsidR="002311DC">
          <w:rPr>
            <w:noProof/>
            <w:webHidden/>
          </w:rPr>
          <w:t>31</w:t>
        </w:r>
        <w:r w:rsidR="002311DC">
          <w:rPr>
            <w:noProof/>
            <w:webHidden/>
          </w:rPr>
          <w:fldChar w:fldCharType="end"/>
        </w:r>
      </w:hyperlink>
    </w:p>
    <w:p w14:paraId="459FB1AC" w14:textId="77777777" w:rsidR="002311DC" w:rsidRPr="00B3798A" w:rsidRDefault="00473859">
      <w:pPr>
        <w:pStyle w:val="TDC2"/>
        <w:rPr>
          <w:rFonts w:ascii="Calibri" w:hAnsi="Calibri"/>
          <w:noProof/>
          <w:sz w:val="22"/>
          <w:szCs w:val="22"/>
        </w:rPr>
      </w:pPr>
      <w:hyperlink w:anchor="_Toc64970660" w:history="1">
        <w:r w:rsidR="002311DC" w:rsidRPr="00570426">
          <w:rPr>
            <w:rStyle w:val="Hipervnculo"/>
            <w:noProof/>
          </w:rPr>
          <w:t>16.5.</w:t>
        </w:r>
        <w:r w:rsidR="002311DC" w:rsidRPr="00B3798A">
          <w:rPr>
            <w:rFonts w:ascii="Calibri" w:hAnsi="Calibri"/>
            <w:noProof/>
            <w:sz w:val="22"/>
            <w:szCs w:val="22"/>
          </w:rPr>
          <w:tab/>
        </w:r>
        <w:r w:rsidR="002311DC" w:rsidRPr="00570426">
          <w:rPr>
            <w:rStyle w:val="Hipervnculo"/>
            <w:noProof/>
          </w:rPr>
          <w:t>Tabellenverzeichnis</w:t>
        </w:r>
        <w:r w:rsidR="002311DC">
          <w:rPr>
            <w:noProof/>
            <w:webHidden/>
          </w:rPr>
          <w:tab/>
        </w:r>
        <w:r w:rsidR="002311DC">
          <w:rPr>
            <w:noProof/>
            <w:webHidden/>
          </w:rPr>
          <w:fldChar w:fldCharType="begin"/>
        </w:r>
        <w:r w:rsidR="002311DC">
          <w:rPr>
            <w:noProof/>
            <w:webHidden/>
          </w:rPr>
          <w:instrText xml:space="preserve"> PAGEREF _Toc64970660 \h </w:instrText>
        </w:r>
        <w:r w:rsidR="002311DC">
          <w:rPr>
            <w:noProof/>
            <w:webHidden/>
          </w:rPr>
        </w:r>
        <w:r w:rsidR="002311DC">
          <w:rPr>
            <w:noProof/>
            <w:webHidden/>
          </w:rPr>
          <w:fldChar w:fldCharType="separate"/>
        </w:r>
        <w:r w:rsidR="002311DC">
          <w:rPr>
            <w:noProof/>
            <w:webHidden/>
          </w:rPr>
          <w:t>31</w:t>
        </w:r>
        <w:r w:rsidR="002311DC">
          <w:rPr>
            <w:noProof/>
            <w:webHidden/>
          </w:rPr>
          <w:fldChar w:fldCharType="end"/>
        </w:r>
      </w:hyperlink>
    </w:p>
    <w:p w14:paraId="1A6FE456" w14:textId="77777777" w:rsidR="002311DC" w:rsidRPr="00B3798A" w:rsidRDefault="00473859">
      <w:pPr>
        <w:pStyle w:val="TDC2"/>
        <w:rPr>
          <w:rFonts w:ascii="Calibri" w:hAnsi="Calibri"/>
          <w:noProof/>
          <w:sz w:val="22"/>
          <w:szCs w:val="22"/>
        </w:rPr>
      </w:pPr>
      <w:hyperlink w:anchor="_Toc64970661" w:history="1">
        <w:r w:rsidR="002311DC" w:rsidRPr="00570426">
          <w:rPr>
            <w:rStyle w:val="Hipervnculo"/>
            <w:noProof/>
          </w:rPr>
          <w:t>16.6.</w:t>
        </w:r>
        <w:r w:rsidR="002311DC" w:rsidRPr="00B3798A">
          <w:rPr>
            <w:rFonts w:ascii="Calibri" w:hAnsi="Calibri"/>
            <w:noProof/>
            <w:sz w:val="22"/>
            <w:szCs w:val="22"/>
          </w:rPr>
          <w:tab/>
        </w:r>
        <w:r w:rsidR="002311DC" w:rsidRPr="00570426">
          <w:rPr>
            <w:rStyle w:val="Hipervnculo"/>
            <w:noProof/>
          </w:rPr>
          <w:t>Anlagenverzeichnis</w:t>
        </w:r>
        <w:r w:rsidR="002311DC">
          <w:rPr>
            <w:noProof/>
            <w:webHidden/>
          </w:rPr>
          <w:tab/>
        </w:r>
        <w:r w:rsidR="002311DC">
          <w:rPr>
            <w:noProof/>
            <w:webHidden/>
          </w:rPr>
          <w:fldChar w:fldCharType="begin"/>
        </w:r>
        <w:r w:rsidR="002311DC">
          <w:rPr>
            <w:noProof/>
            <w:webHidden/>
          </w:rPr>
          <w:instrText xml:space="preserve"> PAGEREF _Toc64970661 \h </w:instrText>
        </w:r>
        <w:r w:rsidR="002311DC">
          <w:rPr>
            <w:noProof/>
            <w:webHidden/>
          </w:rPr>
        </w:r>
        <w:r w:rsidR="002311DC">
          <w:rPr>
            <w:noProof/>
            <w:webHidden/>
          </w:rPr>
          <w:fldChar w:fldCharType="separate"/>
        </w:r>
        <w:r w:rsidR="002311DC">
          <w:rPr>
            <w:noProof/>
            <w:webHidden/>
          </w:rPr>
          <w:t>31</w:t>
        </w:r>
        <w:r w:rsidR="002311DC">
          <w:rPr>
            <w:noProof/>
            <w:webHidden/>
          </w:rPr>
          <w:fldChar w:fldCharType="end"/>
        </w:r>
      </w:hyperlink>
    </w:p>
    <w:p w14:paraId="51976A58" w14:textId="77777777" w:rsidR="00917449" w:rsidRDefault="002D6BB1" w:rsidP="00AB18C5">
      <w:pPr>
        <w:spacing w:before="60" w:after="60"/>
        <w:jc w:val="both"/>
      </w:pPr>
      <w:r>
        <w:rPr>
          <w:b/>
          <w:i/>
        </w:rPr>
        <w:fldChar w:fldCharType="end"/>
      </w:r>
      <w:r w:rsidR="00952E81">
        <w:rPr>
          <w:b/>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4"/>
      </w:tblGrid>
      <w:tr w:rsidR="00465E60" w:rsidRPr="00B50BFC" w14:paraId="3F691DE4" w14:textId="77777777" w:rsidTr="001B352F">
        <w:tc>
          <w:tcPr>
            <w:tcW w:w="8930" w:type="dxa"/>
            <w:shd w:val="clear" w:color="auto" w:fill="FFFF00"/>
          </w:tcPr>
          <w:p w14:paraId="38D7872A" w14:textId="77777777" w:rsidR="00465E60" w:rsidRPr="00B50BFC" w:rsidRDefault="00465E60" w:rsidP="001B352F">
            <w:pPr>
              <w:pStyle w:val="Absatztextnormal"/>
              <w:spacing w:before="60" w:after="60"/>
              <w:ind w:left="0"/>
              <w:rPr>
                <w:b/>
                <w:bCs/>
              </w:rPr>
            </w:pPr>
            <w:r w:rsidRPr="00B50BFC">
              <w:rPr>
                <w:b/>
                <w:bCs/>
                <w:highlight w:val="yellow"/>
              </w:rPr>
              <w:t>Qualität und Bewertungskriterien</w:t>
            </w:r>
          </w:p>
        </w:tc>
      </w:tr>
      <w:tr w:rsidR="00465E60" w:rsidRPr="00D7514F" w14:paraId="01EAA2BE" w14:textId="77777777" w:rsidTr="001B352F">
        <w:tc>
          <w:tcPr>
            <w:tcW w:w="8930" w:type="dxa"/>
          </w:tcPr>
          <w:p w14:paraId="3EAC802E" w14:textId="77777777" w:rsidR="00465E60" w:rsidRPr="00B50BFC" w:rsidRDefault="00465E60" w:rsidP="001B352F">
            <w:pPr>
              <w:pStyle w:val="Default"/>
              <w:rPr>
                <w:sz w:val="20"/>
                <w:szCs w:val="20"/>
              </w:rPr>
            </w:pPr>
          </w:p>
          <w:p w14:paraId="7ABE4211" w14:textId="77777777" w:rsidR="00465E60" w:rsidRPr="00B50BFC" w:rsidRDefault="00465E60" w:rsidP="00465E60">
            <w:pPr>
              <w:pStyle w:val="Default"/>
              <w:rPr>
                <w:sz w:val="20"/>
                <w:szCs w:val="20"/>
              </w:rPr>
            </w:pPr>
            <w:r w:rsidRPr="00B50BFC">
              <w:rPr>
                <w:sz w:val="20"/>
                <w:szCs w:val="20"/>
              </w:rPr>
              <w:t xml:space="preserve">Für die </w:t>
            </w:r>
            <w:r w:rsidRPr="00B50BFC">
              <w:rPr>
                <w:b/>
                <w:bCs/>
                <w:sz w:val="20"/>
                <w:szCs w:val="20"/>
              </w:rPr>
              <w:t xml:space="preserve">Gestaltung der Arbeit </w:t>
            </w:r>
            <w:r w:rsidRPr="00B50BFC">
              <w:rPr>
                <w:sz w:val="20"/>
                <w:szCs w:val="20"/>
              </w:rPr>
              <w:t xml:space="preserve">gelten die folgenden Vorschriften: </w:t>
            </w:r>
          </w:p>
          <w:p w14:paraId="6FF992D0" w14:textId="77777777" w:rsidR="00465E60" w:rsidRPr="00B50BFC" w:rsidRDefault="00465E60" w:rsidP="00465E60">
            <w:pPr>
              <w:pStyle w:val="Default"/>
              <w:rPr>
                <w:sz w:val="20"/>
                <w:szCs w:val="20"/>
              </w:rPr>
            </w:pPr>
          </w:p>
          <w:p w14:paraId="54823384" w14:textId="77777777" w:rsidR="00C2639F" w:rsidRPr="00C2639F" w:rsidRDefault="00C2639F" w:rsidP="00C2639F">
            <w:pPr>
              <w:pStyle w:val="Default"/>
              <w:numPr>
                <w:ilvl w:val="0"/>
                <w:numId w:val="8"/>
              </w:numPr>
              <w:spacing w:after="24"/>
              <w:rPr>
                <w:sz w:val="20"/>
                <w:szCs w:val="20"/>
              </w:rPr>
            </w:pPr>
            <w:r w:rsidRPr="00C2639F">
              <w:rPr>
                <w:sz w:val="20"/>
                <w:szCs w:val="20"/>
              </w:rPr>
              <w:t>Das Papierformat ist DIN A4 hoch, bei Grafiken (nicht Tabellen), in Ausnahmen Querformat.</w:t>
            </w:r>
          </w:p>
          <w:p w14:paraId="21FF35D5" w14:textId="77777777" w:rsidR="00C2639F" w:rsidRPr="00C2639F" w:rsidRDefault="00C2639F" w:rsidP="00C2639F">
            <w:pPr>
              <w:pStyle w:val="Default"/>
              <w:numPr>
                <w:ilvl w:val="0"/>
                <w:numId w:val="8"/>
              </w:numPr>
              <w:spacing w:after="24"/>
              <w:rPr>
                <w:sz w:val="20"/>
                <w:szCs w:val="20"/>
              </w:rPr>
            </w:pPr>
            <w:r w:rsidRPr="00C2639F">
              <w:rPr>
                <w:sz w:val="20"/>
                <w:szCs w:val="20"/>
              </w:rPr>
              <w:t>Die Schriftgröße ist 11 pts</w:t>
            </w:r>
            <w:r>
              <w:rPr>
                <w:sz w:val="20"/>
                <w:szCs w:val="20"/>
              </w:rPr>
              <w:t>.</w:t>
            </w:r>
          </w:p>
          <w:p w14:paraId="56C0EEEA" w14:textId="77777777" w:rsidR="00C2639F" w:rsidRPr="00C2639F" w:rsidRDefault="00C2639F" w:rsidP="00C2639F">
            <w:pPr>
              <w:pStyle w:val="Default"/>
              <w:numPr>
                <w:ilvl w:val="0"/>
                <w:numId w:val="8"/>
              </w:numPr>
              <w:spacing w:after="24"/>
              <w:rPr>
                <w:sz w:val="20"/>
                <w:szCs w:val="20"/>
              </w:rPr>
            </w:pPr>
            <w:r w:rsidRPr="00C2639F">
              <w:rPr>
                <w:sz w:val="20"/>
                <w:szCs w:val="20"/>
              </w:rPr>
              <w:t>Der Zeilenabstand ist einfach (größere Zeilenabstände sind erlaubt).</w:t>
            </w:r>
          </w:p>
          <w:p w14:paraId="429A6C3C" w14:textId="77777777" w:rsidR="00150356" w:rsidRPr="00150356" w:rsidRDefault="00C2639F" w:rsidP="00C2639F">
            <w:pPr>
              <w:pStyle w:val="Default"/>
              <w:numPr>
                <w:ilvl w:val="0"/>
                <w:numId w:val="8"/>
              </w:numPr>
              <w:spacing w:after="24"/>
              <w:rPr>
                <w:sz w:val="20"/>
                <w:szCs w:val="20"/>
              </w:rPr>
            </w:pPr>
            <w:r w:rsidRPr="00C2639F">
              <w:rPr>
                <w:sz w:val="20"/>
                <w:szCs w:val="20"/>
              </w:rPr>
              <w:t>Ränder sind links, rechts, oben und unten von jeweils mindestens 2cm einzuhalten</w:t>
            </w:r>
            <w:r>
              <w:rPr>
                <w:sz w:val="20"/>
                <w:szCs w:val="20"/>
              </w:rPr>
              <w:t>.</w:t>
            </w:r>
          </w:p>
          <w:p w14:paraId="393722D9" w14:textId="77777777" w:rsidR="00150356" w:rsidRPr="00150356" w:rsidRDefault="006E341D" w:rsidP="00C0491E">
            <w:pPr>
              <w:pStyle w:val="Default"/>
              <w:numPr>
                <w:ilvl w:val="0"/>
                <w:numId w:val="8"/>
              </w:numPr>
              <w:spacing w:after="24"/>
              <w:rPr>
                <w:sz w:val="20"/>
                <w:szCs w:val="20"/>
              </w:rPr>
            </w:pPr>
            <w:r w:rsidRPr="006E341D">
              <w:rPr>
                <w:sz w:val="20"/>
                <w:szCs w:val="20"/>
              </w:rPr>
              <w:t>Die geforderten Tabellen und Grafiken sind unter die jeweiligen Kapitel in den Fließtext einzuarbeiten und damit Teil des Umfangs von 25 Seiten. Die 25 Textseiten sind „netto“-Angaben, d.h. Deckblatt, Inhaltsang</w:t>
            </w:r>
            <w:r w:rsidR="00987EF3">
              <w:rPr>
                <w:sz w:val="20"/>
                <w:szCs w:val="20"/>
              </w:rPr>
              <w:t>a</w:t>
            </w:r>
            <w:r w:rsidRPr="006E341D">
              <w:rPr>
                <w:sz w:val="20"/>
                <w:szCs w:val="20"/>
              </w:rPr>
              <w:t>ben und Selbsterklärung sind nicht darin enthalten. In den Anhang (max. 15 Seiten) gehören Abkürzungsverzeichnis, Glossar, Quellenangaben bzw. Querverweise.</w:t>
            </w:r>
          </w:p>
          <w:p w14:paraId="1340ABA3" w14:textId="77777777" w:rsidR="00150356" w:rsidRPr="00150356" w:rsidRDefault="00150356" w:rsidP="00C0491E">
            <w:pPr>
              <w:pStyle w:val="Default"/>
              <w:numPr>
                <w:ilvl w:val="0"/>
                <w:numId w:val="8"/>
              </w:numPr>
              <w:spacing w:after="24"/>
              <w:rPr>
                <w:sz w:val="20"/>
                <w:szCs w:val="20"/>
              </w:rPr>
            </w:pPr>
            <w:r w:rsidRPr="00150356">
              <w:rPr>
                <w:sz w:val="20"/>
                <w:szCs w:val="20"/>
              </w:rPr>
              <w:t>Abkürzungen und Begriffe müssen in einem Abkürzungsverzeichnis/Glossar alphabetisch aufgelistet und verständlich erläutert werden.</w:t>
            </w:r>
          </w:p>
          <w:p w14:paraId="330546A9" w14:textId="77777777" w:rsidR="00150356" w:rsidRPr="00150356" w:rsidRDefault="00150356" w:rsidP="00C0491E">
            <w:pPr>
              <w:pStyle w:val="Default"/>
              <w:numPr>
                <w:ilvl w:val="0"/>
                <w:numId w:val="8"/>
              </w:numPr>
              <w:spacing w:after="24"/>
              <w:rPr>
                <w:sz w:val="20"/>
                <w:szCs w:val="20"/>
              </w:rPr>
            </w:pPr>
            <w:r w:rsidRPr="00150356">
              <w:rPr>
                <w:sz w:val="20"/>
                <w:szCs w:val="20"/>
              </w:rPr>
              <w:t>Für Abbildungen, Anlagen und verwendete Quellen müssen jeweils Verzeichnisse angelegt werden.</w:t>
            </w:r>
          </w:p>
          <w:p w14:paraId="6C748EF1" w14:textId="77777777" w:rsidR="00150356" w:rsidRPr="00150356" w:rsidRDefault="00150356" w:rsidP="00C0491E">
            <w:pPr>
              <w:pStyle w:val="Default"/>
              <w:numPr>
                <w:ilvl w:val="0"/>
                <w:numId w:val="8"/>
              </w:numPr>
              <w:spacing w:after="24"/>
              <w:rPr>
                <w:sz w:val="20"/>
                <w:szCs w:val="20"/>
              </w:rPr>
            </w:pPr>
            <w:r w:rsidRPr="00150356">
              <w:rPr>
                <w:sz w:val="20"/>
                <w:szCs w:val="20"/>
              </w:rPr>
              <w:t>Die Fußzeile muss Dateinamen, Seitennummer und Version der Arbeit enthalten.</w:t>
            </w:r>
          </w:p>
          <w:p w14:paraId="4E9CB3AD" w14:textId="77777777" w:rsidR="00150356" w:rsidRPr="00150356" w:rsidRDefault="00150356" w:rsidP="00C0491E">
            <w:pPr>
              <w:pStyle w:val="Default"/>
              <w:numPr>
                <w:ilvl w:val="0"/>
                <w:numId w:val="8"/>
              </w:numPr>
              <w:spacing w:after="24"/>
              <w:rPr>
                <w:sz w:val="20"/>
                <w:szCs w:val="20"/>
              </w:rPr>
            </w:pPr>
            <w:r w:rsidRPr="00150356">
              <w:rPr>
                <w:sz w:val="20"/>
                <w:szCs w:val="20"/>
              </w:rPr>
              <w:t>Definitionen und Beschreibungen sind mit eigenen Worten zu formulieren (Kopien sind zu kennzeichnen und mit Quellenhinweisen zu versehen).</w:t>
            </w:r>
          </w:p>
          <w:p w14:paraId="6CA5E510" w14:textId="77777777" w:rsidR="00150356" w:rsidRPr="00150356" w:rsidRDefault="00150356" w:rsidP="00C0491E">
            <w:pPr>
              <w:pStyle w:val="Default"/>
              <w:numPr>
                <w:ilvl w:val="0"/>
                <w:numId w:val="8"/>
              </w:numPr>
              <w:spacing w:after="24"/>
              <w:rPr>
                <w:sz w:val="20"/>
                <w:szCs w:val="20"/>
              </w:rPr>
            </w:pPr>
            <w:r w:rsidRPr="00150356">
              <w:rPr>
                <w:sz w:val="20"/>
                <w:szCs w:val="20"/>
              </w:rPr>
              <w:t>Bei Verwendung von Vorlagen ist ebenfalls die Quelle anzugeben.</w:t>
            </w:r>
            <w:r w:rsidR="00572369">
              <w:rPr>
                <w:sz w:val="20"/>
                <w:szCs w:val="20"/>
              </w:rPr>
              <w:t xml:space="preserve"> </w:t>
            </w:r>
          </w:p>
          <w:p w14:paraId="33518243" w14:textId="77777777" w:rsidR="00150356" w:rsidRPr="00150356" w:rsidRDefault="00150356" w:rsidP="00C0491E">
            <w:pPr>
              <w:pStyle w:val="Default"/>
              <w:numPr>
                <w:ilvl w:val="0"/>
                <w:numId w:val="8"/>
              </w:numPr>
              <w:spacing w:after="24"/>
              <w:rPr>
                <w:sz w:val="20"/>
                <w:szCs w:val="20"/>
              </w:rPr>
            </w:pPr>
            <w:r w:rsidRPr="00150356">
              <w:rPr>
                <w:sz w:val="20"/>
                <w:szCs w:val="20"/>
              </w:rPr>
              <w:t>Auf dem Deckblatt muss die verwendete Versionsnummer dieses Leitfadens stehen, damit die entsprechenden Bewertungskriterien berücksichtigt werden können.</w:t>
            </w:r>
          </w:p>
          <w:p w14:paraId="58FF0A19" w14:textId="77777777" w:rsidR="00150356" w:rsidRPr="00AA5EBB" w:rsidRDefault="00150356" w:rsidP="00C0491E">
            <w:pPr>
              <w:pStyle w:val="Default"/>
              <w:numPr>
                <w:ilvl w:val="0"/>
                <w:numId w:val="8"/>
              </w:numPr>
              <w:spacing w:after="24"/>
              <w:rPr>
                <w:sz w:val="20"/>
                <w:szCs w:val="20"/>
              </w:rPr>
            </w:pPr>
            <w:r w:rsidRPr="00AA5EBB">
              <w:rPr>
                <w:sz w:val="20"/>
                <w:szCs w:val="20"/>
              </w:rPr>
              <w:t>Im Dateinamen muss die PM-ZERT-Prüfungsnummer und der Name des Zertifikanten enthalten sein. z.B. 09-101_Mueller-Hugo.pdf</w:t>
            </w:r>
            <w:r w:rsidR="00AA5EBB">
              <w:rPr>
                <w:sz w:val="20"/>
                <w:szCs w:val="20"/>
              </w:rPr>
              <w:t xml:space="preserve">. </w:t>
            </w:r>
            <w:r w:rsidRPr="00AA5EBB">
              <w:rPr>
                <w:sz w:val="20"/>
                <w:szCs w:val="20"/>
              </w:rPr>
              <w:t>Bitte keine Umlaute (äöüß), keine Sonderzeichen, außer den in vorstehenden Beispielen angegebenen, verwenden.</w:t>
            </w:r>
          </w:p>
          <w:p w14:paraId="4B333F0B" w14:textId="77777777" w:rsidR="00465E60" w:rsidRPr="00150356" w:rsidRDefault="00150356" w:rsidP="00C0491E">
            <w:pPr>
              <w:pStyle w:val="Default"/>
              <w:numPr>
                <w:ilvl w:val="0"/>
                <w:numId w:val="8"/>
              </w:numPr>
              <w:spacing w:after="24"/>
              <w:rPr>
                <w:sz w:val="20"/>
                <w:szCs w:val="20"/>
              </w:rPr>
            </w:pPr>
            <w:r w:rsidRPr="00150356">
              <w:rPr>
                <w:sz w:val="20"/>
                <w:szCs w:val="20"/>
              </w:rPr>
              <w:t xml:space="preserve">Der Report muss mit allen Anlagen in </w:t>
            </w:r>
            <w:r w:rsidRPr="00150356">
              <w:rPr>
                <w:b/>
                <w:bCs/>
                <w:sz w:val="20"/>
                <w:szCs w:val="20"/>
              </w:rPr>
              <w:t xml:space="preserve">einer </w:t>
            </w:r>
            <w:r w:rsidRPr="00150356">
              <w:rPr>
                <w:sz w:val="20"/>
                <w:szCs w:val="20"/>
              </w:rPr>
              <w:t>Datei zusammengefasst werden. Die Kapitel und Unterkapitel, Anhänge und Beispiele werden durch Lesezeichen (Bookmarks) gekennzeichnet.</w:t>
            </w:r>
            <w:r w:rsidR="00EC745E">
              <w:rPr>
                <w:sz w:val="20"/>
                <w:szCs w:val="20"/>
              </w:rPr>
              <w:t xml:space="preserve"> Die maximal zulässige Dateigröße beträgt 7 MB.</w:t>
            </w:r>
          </w:p>
          <w:p w14:paraId="08065A4C" w14:textId="77777777" w:rsidR="000954B4" w:rsidRPr="00B50BFC" w:rsidRDefault="000954B4" w:rsidP="00C0491E">
            <w:pPr>
              <w:pStyle w:val="Default"/>
              <w:numPr>
                <w:ilvl w:val="0"/>
                <w:numId w:val="8"/>
              </w:numPr>
              <w:spacing w:after="24"/>
              <w:rPr>
                <w:sz w:val="20"/>
                <w:szCs w:val="20"/>
              </w:rPr>
            </w:pPr>
            <w:r w:rsidRPr="00B50BFC">
              <w:rPr>
                <w:sz w:val="20"/>
                <w:szCs w:val="20"/>
              </w:rPr>
              <w:t xml:space="preserve">Um Lesezeichen/Bookmarks in einem </w:t>
            </w:r>
            <w:r w:rsidR="008113CB">
              <w:rPr>
                <w:sz w:val="20"/>
                <w:szCs w:val="20"/>
              </w:rPr>
              <w:t>pdf</w:t>
            </w:r>
            <w:r w:rsidRPr="00B50BFC">
              <w:rPr>
                <w:sz w:val="20"/>
                <w:szCs w:val="20"/>
              </w:rPr>
              <w:t xml:space="preserve">-Dokument erzeugen zu können, das aus einer Word-Datei erstellt wurde, müssen die Überschriften, Tabellen und Grafiken in der Word-Datei als Überschriften, </w:t>
            </w:r>
            <w:r w:rsidR="00793394" w:rsidRPr="00B50BFC">
              <w:rPr>
                <w:sz w:val="20"/>
                <w:szCs w:val="20"/>
              </w:rPr>
              <w:t>Tabellen und</w:t>
            </w:r>
            <w:r w:rsidR="00793394" w:rsidRPr="00B50BFC">
              <w:rPr>
                <w:color w:val="auto"/>
                <w:sz w:val="20"/>
                <w:szCs w:val="20"/>
              </w:rPr>
              <w:t xml:space="preserve"> Grafiken deklariert sein. Wenn dann das </w:t>
            </w:r>
            <w:r w:rsidR="008113CB">
              <w:rPr>
                <w:sz w:val="20"/>
                <w:szCs w:val="20"/>
              </w:rPr>
              <w:t>pdf</w:t>
            </w:r>
            <w:r w:rsidR="00793394" w:rsidRPr="00B50BFC">
              <w:rPr>
                <w:color w:val="auto"/>
                <w:sz w:val="20"/>
                <w:szCs w:val="20"/>
              </w:rPr>
              <w:t xml:space="preserve">-Dokument mit „Speichern unter“ erzeugt wird, ist bei den Optionen zu „Speichern unter“ das Erstellen von Textmarken aus den Überschriften auszuwählen. </w:t>
            </w:r>
            <w:r w:rsidR="00FA2D7E" w:rsidRPr="00B50BFC">
              <w:rPr>
                <w:b/>
                <w:color w:val="auto"/>
                <w:sz w:val="20"/>
                <w:szCs w:val="20"/>
              </w:rPr>
              <w:t>Eine Anleitung dazu befindet sich am Ende d</w:t>
            </w:r>
            <w:r w:rsidR="002C206A">
              <w:rPr>
                <w:b/>
                <w:color w:val="auto"/>
                <w:sz w:val="20"/>
                <w:szCs w:val="20"/>
              </w:rPr>
              <w:t>ieses</w:t>
            </w:r>
            <w:r w:rsidR="00FA2D7E" w:rsidRPr="00B50BFC">
              <w:rPr>
                <w:b/>
                <w:color w:val="auto"/>
                <w:sz w:val="20"/>
                <w:szCs w:val="20"/>
              </w:rPr>
              <w:t xml:space="preserve"> </w:t>
            </w:r>
            <w:r w:rsidR="00D438A2" w:rsidRPr="00B50BFC">
              <w:rPr>
                <w:b/>
                <w:color w:val="auto"/>
                <w:sz w:val="20"/>
                <w:szCs w:val="20"/>
              </w:rPr>
              <w:t>Word-Dokuments</w:t>
            </w:r>
            <w:r w:rsidR="002C206A">
              <w:rPr>
                <w:b/>
                <w:color w:val="auto"/>
                <w:sz w:val="20"/>
                <w:szCs w:val="20"/>
              </w:rPr>
              <w:t>.</w:t>
            </w:r>
          </w:p>
          <w:p w14:paraId="76C2CC27" w14:textId="77777777" w:rsidR="00465E60" w:rsidRDefault="00793394" w:rsidP="00C0491E">
            <w:pPr>
              <w:pStyle w:val="Default"/>
              <w:numPr>
                <w:ilvl w:val="0"/>
                <w:numId w:val="8"/>
              </w:numPr>
              <w:spacing w:after="24"/>
              <w:rPr>
                <w:sz w:val="20"/>
                <w:szCs w:val="20"/>
              </w:rPr>
            </w:pPr>
            <w:r w:rsidRPr="00B50BFC">
              <w:rPr>
                <w:iCs/>
                <w:color w:val="auto"/>
                <w:sz w:val="20"/>
                <w:szCs w:val="20"/>
              </w:rPr>
              <w:t xml:space="preserve">Prüfen Sie bitte anschließend, ob das </w:t>
            </w:r>
            <w:r w:rsidR="008113CB">
              <w:rPr>
                <w:sz w:val="20"/>
                <w:szCs w:val="20"/>
              </w:rPr>
              <w:t>pdf</w:t>
            </w:r>
            <w:r w:rsidRPr="00B50BFC">
              <w:rPr>
                <w:iCs/>
                <w:color w:val="auto"/>
                <w:sz w:val="20"/>
                <w:szCs w:val="20"/>
              </w:rPr>
              <w:t xml:space="preserve">-Dokument NICHT schreibgeschützt ist. Die Assessoren tragen Bewertungen und Kommentare in das </w:t>
            </w:r>
            <w:r w:rsidR="008113CB">
              <w:rPr>
                <w:sz w:val="20"/>
                <w:szCs w:val="20"/>
              </w:rPr>
              <w:t>pdf</w:t>
            </w:r>
            <w:r w:rsidRPr="00B50BFC">
              <w:rPr>
                <w:iCs/>
                <w:color w:val="auto"/>
                <w:sz w:val="20"/>
                <w:szCs w:val="20"/>
              </w:rPr>
              <w:t>-Dokument ein, was sehr hilfreich beim Feedback ist.</w:t>
            </w:r>
            <w:r w:rsidR="000954B4" w:rsidRPr="00B50BFC">
              <w:rPr>
                <w:sz w:val="20"/>
                <w:szCs w:val="20"/>
              </w:rPr>
              <w:t xml:space="preserve"> </w:t>
            </w:r>
          </w:p>
          <w:p w14:paraId="2A1EFD5D" w14:textId="77777777" w:rsidR="002F1E08" w:rsidRPr="00B50BFC" w:rsidRDefault="002F1E08" w:rsidP="00C0491E">
            <w:pPr>
              <w:pStyle w:val="Default"/>
              <w:numPr>
                <w:ilvl w:val="0"/>
                <w:numId w:val="8"/>
              </w:numPr>
              <w:spacing w:after="24"/>
              <w:rPr>
                <w:sz w:val="20"/>
                <w:szCs w:val="20"/>
              </w:rPr>
            </w:pPr>
            <w:r>
              <w:rPr>
                <w:sz w:val="20"/>
                <w:szCs w:val="20"/>
              </w:rPr>
              <w:t>Am Schluss der Arbeit muss der Zertifika</w:t>
            </w:r>
            <w:r w:rsidR="009D31B3">
              <w:rPr>
                <w:sz w:val="20"/>
                <w:szCs w:val="20"/>
              </w:rPr>
              <w:t>n</w:t>
            </w:r>
            <w:r>
              <w:rPr>
                <w:sz w:val="20"/>
                <w:szCs w:val="20"/>
              </w:rPr>
              <w:t xml:space="preserve">t die folgende schriftliche Erklärung abgeben: </w:t>
            </w:r>
            <w:r w:rsidRPr="002F1E08">
              <w:rPr>
                <w:i/>
                <w:sz w:val="20"/>
                <w:szCs w:val="20"/>
              </w:rPr>
              <w:t>„Hiermit versichere ich, dass ich diesen Report eigenständig und inhaltlich ohne Mitwirkung Dritter angefertigt habe.“</w:t>
            </w:r>
          </w:p>
        </w:tc>
      </w:tr>
    </w:tbl>
    <w:p w14:paraId="21721137" w14:textId="77777777" w:rsidR="00175207" w:rsidRPr="00740369" w:rsidRDefault="00175207" w:rsidP="00CC0488">
      <w:pPr>
        <w:rPr>
          <w:sz w:val="22"/>
          <w:szCs w:val="22"/>
        </w:rPr>
      </w:pPr>
    </w:p>
    <w:p w14:paraId="300B3BAF" w14:textId="77777777" w:rsidR="00175207" w:rsidRPr="00740369" w:rsidRDefault="00175207" w:rsidP="00CC0488">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4"/>
      </w:tblGrid>
      <w:tr w:rsidR="00CC0488" w:rsidRPr="00CC0488" w14:paraId="490EA164" w14:textId="77777777" w:rsidTr="009E3829">
        <w:tc>
          <w:tcPr>
            <w:tcW w:w="8857" w:type="dxa"/>
            <w:shd w:val="clear" w:color="auto" w:fill="FFC000"/>
          </w:tcPr>
          <w:p w14:paraId="39FD64BE" w14:textId="77777777" w:rsidR="00CC0488" w:rsidRPr="00CC0488" w:rsidRDefault="00CC0488" w:rsidP="004D5545">
            <w:pPr>
              <w:pStyle w:val="Absatztextnormal"/>
              <w:spacing w:before="60" w:after="60"/>
              <w:ind w:left="0"/>
              <w:rPr>
                <w:b/>
                <w:bCs/>
              </w:rPr>
            </w:pPr>
            <w:r w:rsidRPr="00CC0488">
              <w:rPr>
                <w:b/>
                <w:bCs/>
              </w:rPr>
              <w:t>Hinweis</w:t>
            </w:r>
            <w:r w:rsidR="00C214D7">
              <w:rPr>
                <w:b/>
                <w:bCs/>
              </w:rPr>
              <w:t>e</w:t>
            </w:r>
            <w:r w:rsidRPr="00CC0488">
              <w:rPr>
                <w:b/>
                <w:bCs/>
              </w:rPr>
              <w:t xml:space="preserve"> zur Bearbeitung</w:t>
            </w:r>
          </w:p>
        </w:tc>
      </w:tr>
      <w:tr w:rsidR="00CC0488" w:rsidRPr="00CC0488" w14:paraId="1C9D2109" w14:textId="77777777" w:rsidTr="004D5545">
        <w:tc>
          <w:tcPr>
            <w:tcW w:w="8857" w:type="dxa"/>
          </w:tcPr>
          <w:p w14:paraId="51526766" w14:textId="77777777" w:rsidR="00CC0488" w:rsidRDefault="00CC0488" w:rsidP="00CC0488">
            <w:pPr>
              <w:pStyle w:val="Default"/>
              <w:rPr>
                <w:sz w:val="20"/>
                <w:szCs w:val="20"/>
              </w:rPr>
            </w:pPr>
          </w:p>
          <w:p w14:paraId="61558760" w14:textId="77777777" w:rsidR="00C55D24" w:rsidRDefault="00C55D24" w:rsidP="00C0491E">
            <w:pPr>
              <w:pStyle w:val="Default"/>
              <w:numPr>
                <w:ilvl w:val="0"/>
                <w:numId w:val="15"/>
              </w:numPr>
              <w:rPr>
                <w:sz w:val="20"/>
                <w:szCs w:val="20"/>
              </w:rPr>
            </w:pPr>
            <w:r>
              <w:rPr>
                <w:sz w:val="20"/>
                <w:szCs w:val="20"/>
              </w:rPr>
              <w:t xml:space="preserve">Sofern in der Titelzeile von Word der Begriff „Kompatibilitätsmodus“ auftaucht, bitte das Dokument mit dem Befehl * Datei * Konvertieren auf das neue </w:t>
            </w:r>
            <w:r w:rsidR="004264C4">
              <w:rPr>
                <w:sz w:val="20"/>
                <w:szCs w:val="20"/>
              </w:rPr>
              <w:t xml:space="preserve">Word- </w:t>
            </w:r>
            <w:r>
              <w:rPr>
                <w:sz w:val="20"/>
                <w:szCs w:val="20"/>
              </w:rPr>
              <w:t>Format übertragen.</w:t>
            </w:r>
          </w:p>
          <w:p w14:paraId="2937471E" w14:textId="77777777" w:rsidR="006665EA" w:rsidRDefault="006665EA" w:rsidP="00C0491E">
            <w:pPr>
              <w:pStyle w:val="Default"/>
              <w:numPr>
                <w:ilvl w:val="0"/>
                <w:numId w:val="15"/>
              </w:numPr>
              <w:rPr>
                <w:sz w:val="20"/>
                <w:szCs w:val="20"/>
              </w:rPr>
            </w:pPr>
            <w:r>
              <w:rPr>
                <w:sz w:val="20"/>
                <w:szCs w:val="20"/>
              </w:rPr>
              <w:t xml:space="preserve">Die Kopf- und Fußzeile </w:t>
            </w:r>
            <w:r w:rsidR="004264C4">
              <w:rPr>
                <w:sz w:val="20"/>
                <w:szCs w:val="20"/>
              </w:rPr>
              <w:t xml:space="preserve">bitte unbedingt </w:t>
            </w:r>
            <w:r w:rsidR="007B42F7">
              <w:rPr>
                <w:sz w:val="20"/>
                <w:szCs w:val="20"/>
              </w:rPr>
              <w:t>mit den entsprechenden Angaben</w:t>
            </w:r>
            <w:r w:rsidR="004264C4">
              <w:rPr>
                <w:sz w:val="20"/>
                <w:szCs w:val="20"/>
              </w:rPr>
              <w:t xml:space="preserve"> aus</w:t>
            </w:r>
            <w:r>
              <w:rPr>
                <w:sz w:val="20"/>
                <w:szCs w:val="20"/>
              </w:rPr>
              <w:t>füllen</w:t>
            </w:r>
            <w:r w:rsidR="00EE2DB2">
              <w:rPr>
                <w:sz w:val="20"/>
                <w:szCs w:val="20"/>
              </w:rPr>
              <w:t>.</w:t>
            </w:r>
          </w:p>
          <w:p w14:paraId="48B00A30" w14:textId="77777777" w:rsidR="00CC0488" w:rsidRDefault="00CC0488" w:rsidP="00C0491E">
            <w:pPr>
              <w:pStyle w:val="Default"/>
              <w:numPr>
                <w:ilvl w:val="0"/>
                <w:numId w:val="15"/>
              </w:numPr>
              <w:rPr>
                <w:sz w:val="20"/>
                <w:szCs w:val="20"/>
              </w:rPr>
            </w:pPr>
            <w:r>
              <w:rPr>
                <w:sz w:val="20"/>
                <w:szCs w:val="20"/>
              </w:rPr>
              <w:t xml:space="preserve">Vielfach tauchen in dieser Vorlage Hinweise zur Bearbeitung auf, die nach Möglichkeit </w:t>
            </w:r>
            <w:r w:rsidR="00A42A62">
              <w:rPr>
                <w:sz w:val="20"/>
                <w:szCs w:val="20"/>
              </w:rPr>
              <w:t>beachtet</w:t>
            </w:r>
            <w:r>
              <w:rPr>
                <w:sz w:val="20"/>
                <w:szCs w:val="20"/>
              </w:rPr>
              <w:t xml:space="preserve"> werde</w:t>
            </w:r>
            <w:r w:rsidR="00157355">
              <w:rPr>
                <w:sz w:val="20"/>
                <w:szCs w:val="20"/>
              </w:rPr>
              <w:t xml:space="preserve">n sollten, damit Handhabung, Zusammenhänge und </w:t>
            </w:r>
            <w:r>
              <w:rPr>
                <w:sz w:val="20"/>
                <w:szCs w:val="20"/>
              </w:rPr>
              <w:t>Transparenz schneller</w:t>
            </w:r>
            <w:r w:rsidR="00D44E43">
              <w:rPr>
                <w:sz w:val="20"/>
                <w:szCs w:val="20"/>
              </w:rPr>
              <w:t xml:space="preserve"> </w:t>
            </w:r>
            <w:r>
              <w:rPr>
                <w:sz w:val="20"/>
                <w:szCs w:val="20"/>
              </w:rPr>
              <w:t>umgesetzt werden können</w:t>
            </w:r>
            <w:r w:rsidR="00D44E43">
              <w:rPr>
                <w:sz w:val="20"/>
                <w:szCs w:val="20"/>
              </w:rPr>
              <w:t>.</w:t>
            </w:r>
          </w:p>
          <w:p w14:paraId="2483A76F" w14:textId="77777777" w:rsidR="00B60DB0" w:rsidRDefault="00B60DB0" w:rsidP="00C0491E">
            <w:pPr>
              <w:pStyle w:val="Default"/>
              <w:numPr>
                <w:ilvl w:val="0"/>
                <w:numId w:val="15"/>
              </w:numPr>
              <w:rPr>
                <w:sz w:val="20"/>
                <w:szCs w:val="20"/>
              </w:rPr>
            </w:pPr>
            <w:r w:rsidRPr="009628CD">
              <w:rPr>
                <w:b/>
                <w:sz w:val="20"/>
                <w:szCs w:val="20"/>
              </w:rPr>
              <w:t>Feste Seitenumbrüche</w:t>
            </w:r>
            <w:r>
              <w:rPr>
                <w:sz w:val="20"/>
                <w:szCs w:val="20"/>
              </w:rPr>
              <w:t xml:space="preserve"> bitte an der benötigten Stelle mit </w:t>
            </w:r>
            <w:r w:rsidR="007B2BC8" w:rsidRPr="009628CD">
              <w:rPr>
                <w:b/>
                <w:sz w:val="20"/>
                <w:szCs w:val="20"/>
              </w:rPr>
              <w:t>[</w:t>
            </w:r>
            <w:r w:rsidRPr="009628CD">
              <w:rPr>
                <w:b/>
                <w:sz w:val="20"/>
                <w:szCs w:val="20"/>
              </w:rPr>
              <w:t>STRG</w:t>
            </w:r>
            <w:r w:rsidR="007B2BC8" w:rsidRPr="009628CD">
              <w:rPr>
                <w:b/>
                <w:sz w:val="20"/>
                <w:szCs w:val="20"/>
              </w:rPr>
              <w:t>]</w:t>
            </w:r>
            <w:r w:rsidRPr="009628CD">
              <w:rPr>
                <w:b/>
                <w:sz w:val="20"/>
                <w:szCs w:val="20"/>
              </w:rPr>
              <w:t xml:space="preserve"> + </w:t>
            </w:r>
            <w:r w:rsidR="007B2BC8" w:rsidRPr="009628CD">
              <w:rPr>
                <w:b/>
                <w:sz w:val="20"/>
                <w:szCs w:val="20"/>
              </w:rPr>
              <w:t>[</w:t>
            </w:r>
            <w:r w:rsidRPr="009628CD">
              <w:rPr>
                <w:b/>
                <w:sz w:val="20"/>
                <w:szCs w:val="20"/>
              </w:rPr>
              <w:t>ENTER</w:t>
            </w:r>
            <w:r w:rsidR="007B2BC8" w:rsidRPr="009628CD">
              <w:rPr>
                <w:b/>
                <w:sz w:val="20"/>
                <w:szCs w:val="20"/>
              </w:rPr>
              <w:t>]</w:t>
            </w:r>
            <w:r>
              <w:rPr>
                <w:sz w:val="20"/>
                <w:szCs w:val="20"/>
              </w:rPr>
              <w:t xml:space="preserve"> einfügen. </w:t>
            </w:r>
            <w:r w:rsidR="008113CB">
              <w:rPr>
                <w:sz w:val="20"/>
                <w:szCs w:val="20"/>
              </w:rPr>
              <w:t>Es kann sonst zu formalen Fehlern beim Abspeichern als pdf führen.</w:t>
            </w:r>
          </w:p>
          <w:p w14:paraId="69BB188D" w14:textId="77777777" w:rsidR="00985C16" w:rsidRDefault="00985C16" w:rsidP="00C0491E">
            <w:pPr>
              <w:pStyle w:val="Default"/>
              <w:numPr>
                <w:ilvl w:val="0"/>
                <w:numId w:val="15"/>
              </w:numPr>
              <w:rPr>
                <w:sz w:val="20"/>
                <w:szCs w:val="20"/>
              </w:rPr>
            </w:pPr>
            <w:r>
              <w:rPr>
                <w:sz w:val="20"/>
                <w:szCs w:val="20"/>
              </w:rPr>
              <w:t xml:space="preserve">Es </w:t>
            </w:r>
            <w:r w:rsidR="008113CB">
              <w:rPr>
                <w:sz w:val="20"/>
                <w:szCs w:val="20"/>
              </w:rPr>
              <w:t>ist</w:t>
            </w:r>
            <w:r>
              <w:rPr>
                <w:sz w:val="20"/>
                <w:szCs w:val="20"/>
              </w:rPr>
              <w:t xml:space="preserve"> die Silbentrennung zu aktivieren</w:t>
            </w:r>
            <w:r w:rsidR="008113CB">
              <w:rPr>
                <w:sz w:val="20"/>
                <w:szCs w:val="20"/>
              </w:rPr>
              <w:t>.</w:t>
            </w:r>
          </w:p>
          <w:p w14:paraId="49A9C126" w14:textId="77777777" w:rsidR="00985C16" w:rsidRDefault="00985C16" w:rsidP="00C0491E">
            <w:pPr>
              <w:pStyle w:val="Default"/>
              <w:numPr>
                <w:ilvl w:val="0"/>
                <w:numId w:val="15"/>
              </w:numPr>
              <w:rPr>
                <w:sz w:val="20"/>
                <w:szCs w:val="20"/>
              </w:rPr>
            </w:pPr>
            <w:r>
              <w:rPr>
                <w:sz w:val="20"/>
                <w:szCs w:val="20"/>
              </w:rPr>
              <w:t xml:space="preserve">Es </w:t>
            </w:r>
            <w:r w:rsidR="00150356">
              <w:rPr>
                <w:sz w:val="20"/>
                <w:szCs w:val="20"/>
              </w:rPr>
              <w:t>sollte</w:t>
            </w:r>
            <w:r>
              <w:rPr>
                <w:sz w:val="20"/>
                <w:szCs w:val="20"/>
              </w:rPr>
              <w:t xml:space="preserve"> eine Rechtschreib- und Grammatikprüfung durchgeführt werden.</w:t>
            </w:r>
          </w:p>
          <w:p w14:paraId="1063A62D" w14:textId="77777777" w:rsidR="002E61DB" w:rsidRDefault="002E61DB" w:rsidP="00C0491E">
            <w:pPr>
              <w:pStyle w:val="Default"/>
              <w:numPr>
                <w:ilvl w:val="0"/>
                <w:numId w:val="15"/>
              </w:numPr>
              <w:rPr>
                <w:sz w:val="20"/>
                <w:szCs w:val="20"/>
              </w:rPr>
            </w:pPr>
            <w:r>
              <w:rPr>
                <w:sz w:val="20"/>
                <w:szCs w:val="20"/>
              </w:rPr>
              <w:t xml:space="preserve">Nach Bearbeitung des </w:t>
            </w:r>
            <w:r w:rsidR="00B60DB0">
              <w:rPr>
                <w:sz w:val="20"/>
                <w:szCs w:val="20"/>
              </w:rPr>
              <w:t xml:space="preserve">jeweiligen </w:t>
            </w:r>
            <w:r>
              <w:rPr>
                <w:sz w:val="20"/>
                <w:szCs w:val="20"/>
              </w:rPr>
              <w:t xml:space="preserve">Kapitels sind die beiden Tabellen </w:t>
            </w:r>
            <w:r w:rsidR="00EE2DB2">
              <w:rPr>
                <w:sz w:val="20"/>
                <w:szCs w:val="20"/>
              </w:rPr>
              <w:t>(</w:t>
            </w:r>
            <w:r w:rsidR="007B2BC8">
              <w:rPr>
                <w:sz w:val="20"/>
                <w:szCs w:val="20"/>
              </w:rPr>
              <w:t>„</w:t>
            </w:r>
            <w:r w:rsidR="007B2BC8" w:rsidRPr="007B2BC8">
              <w:rPr>
                <w:sz w:val="20"/>
                <w:szCs w:val="20"/>
              </w:rPr>
              <w:t xml:space="preserve">Qualität und Bewertungskriterien“ und </w:t>
            </w:r>
            <w:r w:rsidR="007B2BC8">
              <w:rPr>
                <w:sz w:val="20"/>
                <w:szCs w:val="20"/>
              </w:rPr>
              <w:t>„</w:t>
            </w:r>
            <w:r w:rsidR="007B2BC8" w:rsidRPr="007B2BC8">
              <w:rPr>
                <w:sz w:val="20"/>
                <w:szCs w:val="20"/>
              </w:rPr>
              <w:t>Hinweis</w:t>
            </w:r>
            <w:r w:rsidR="00150356">
              <w:rPr>
                <w:sz w:val="20"/>
                <w:szCs w:val="20"/>
              </w:rPr>
              <w:t>e</w:t>
            </w:r>
            <w:r w:rsidR="007B2BC8" w:rsidRPr="007B2BC8">
              <w:rPr>
                <w:sz w:val="20"/>
                <w:szCs w:val="20"/>
              </w:rPr>
              <w:t xml:space="preserve"> zur Bearbeitung“</w:t>
            </w:r>
            <w:r w:rsidR="007B2BC8">
              <w:rPr>
                <w:sz w:val="20"/>
                <w:szCs w:val="20"/>
              </w:rPr>
              <w:t xml:space="preserve">) </w:t>
            </w:r>
            <w:r w:rsidR="004264C4">
              <w:rPr>
                <w:sz w:val="20"/>
                <w:szCs w:val="20"/>
              </w:rPr>
              <w:t xml:space="preserve">unbedingt </w:t>
            </w:r>
            <w:r>
              <w:rPr>
                <w:sz w:val="20"/>
                <w:szCs w:val="20"/>
              </w:rPr>
              <w:t>zu löschen</w:t>
            </w:r>
            <w:r w:rsidR="00EE2DB2">
              <w:rPr>
                <w:sz w:val="20"/>
                <w:szCs w:val="20"/>
              </w:rPr>
              <w:t>/auszuschneiden!</w:t>
            </w:r>
          </w:p>
          <w:p w14:paraId="59EAB7E1" w14:textId="77777777" w:rsidR="002E61DB" w:rsidRPr="00175207" w:rsidRDefault="002E61DB" w:rsidP="00B50BFC">
            <w:pPr>
              <w:pStyle w:val="Default"/>
              <w:ind w:left="720"/>
              <w:rPr>
                <w:sz w:val="20"/>
                <w:szCs w:val="20"/>
              </w:rPr>
            </w:pPr>
          </w:p>
        </w:tc>
      </w:tr>
    </w:tbl>
    <w:p w14:paraId="53091821" w14:textId="77777777" w:rsidR="00CC0488" w:rsidRPr="00740369" w:rsidRDefault="00CC0488" w:rsidP="00CC0488">
      <w:pPr>
        <w:rPr>
          <w:sz w:val="22"/>
          <w:szCs w:val="22"/>
        </w:rPr>
      </w:pPr>
    </w:p>
    <w:p w14:paraId="1EEF9D3B" w14:textId="77777777" w:rsidR="001A67E1" w:rsidRPr="0097544C" w:rsidRDefault="005156E9" w:rsidP="0097544C">
      <w:pPr>
        <w:pStyle w:val="Ttulo1"/>
      </w:pPr>
      <w:bookmarkStart w:id="8" w:name="_Toc64970610"/>
      <w:r w:rsidRPr="0097544C">
        <w:lastRenderedPageBreak/>
        <w:t>Projektdesign 4.5.1</w:t>
      </w:r>
      <w:r w:rsidR="00C11F73" w:rsidRPr="0097544C">
        <w:t>.</w:t>
      </w:r>
      <w:bookmarkEnd w:id="8"/>
    </w:p>
    <w:p w14:paraId="696FA1D8" w14:textId="77777777" w:rsidR="001A67E1" w:rsidRDefault="005156E9" w:rsidP="0087717E">
      <w:pPr>
        <w:pStyle w:val="Ttulo2"/>
      </w:pPr>
      <w:bookmarkStart w:id="9" w:name="_Toc64970611"/>
      <w:r>
        <w:t>Beschreibung des Projekterfolges</w:t>
      </w:r>
      <w:bookmarkEnd w:id="9"/>
    </w:p>
    <w:p w14:paraId="7AA0CB42" w14:textId="77777777" w:rsidR="00FF23A1" w:rsidRPr="00740369" w:rsidRDefault="00FF23A1" w:rsidP="00FF23A1">
      <w:pPr>
        <w:rPr>
          <w:sz w:val="22"/>
          <w:szCs w:val="22"/>
        </w:rPr>
      </w:pPr>
    </w:p>
    <w:p w14:paraId="05A2A37C" w14:textId="7A84EF67" w:rsidR="005156E9" w:rsidRDefault="005156E9" w:rsidP="005156E9">
      <w:pPr>
        <w:pStyle w:val="Ttulo3"/>
      </w:pPr>
      <w:bookmarkStart w:id="10" w:name="_Toc64970612"/>
      <w:r>
        <w:t>Projektbeschreibung</w:t>
      </w:r>
      <w:r w:rsidR="005D1D3A">
        <w:t xml:space="preserve"> und -design</w:t>
      </w:r>
      <w:bookmarkEnd w:id="10"/>
    </w:p>
    <w:p w14:paraId="58E1459E" w14:textId="55389A56" w:rsidR="007373A5" w:rsidRDefault="007373A5" w:rsidP="007373A5"/>
    <w:p w14:paraId="25E76506" w14:textId="2A1296E0" w:rsidR="007373A5" w:rsidRPr="007551DB" w:rsidRDefault="007373A5" w:rsidP="007373A5">
      <w:pPr>
        <w:rPr>
          <w:sz w:val="22"/>
          <w:szCs w:val="22"/>
        </w:rPr>
      </w:pPr>
      <w:r w:rsidRPr="007551DB">
        <w:rPr>
          <w:sz w:val="22"/>
          <w:szCs w:val="22"/>
        </w:rPr>
        <w:t>Das Entwicklungsprojekt „</w:t>
      </w:r>
      <w:r w:rsidR="004A7882">
        <w:rPr>
          <w:sz w:val="22"/>
          <w:szCs w:val="22"/>
        </w:rPr>
        <w:t>XYZ</w:t>
      </w:r>
      <w:r w:rsidRPr="007551DB">
        <w:rPr>
          <w:sz w:val="22"/>
          <w:szCs w:val="22"/>
        </w:rPr>
        <w:t xml:space="preserve"> H2 Speicher“ umfasst Ingenieurleistungen zur Erstellung eines Engineering Reports einer Verdichter- und Entnahmestation zur Wasserstoffspeicherung der </w:t>
      </w:r>
      <w:r w:rsidR="004A7882">
        <w:rPr>
          <w:sz w:val="22"/>
          <w:szCs w:val="22"/>
        </w:rPr>
        <w:t>XYZ</w:t>
      </w:r>
      <w:r w:rsidRPr="007551DB">
        <w:rPr>
          <w:sz w:val="22"/>
          <w:szCs w:val="22"/>
        </w:rPr>
        <w:t xml:space="preserve"> Gas Storage West GmbH.</w:t>
      </w:r>
    </w:p>
    <w:p w14:paraId="658B50CC" w14:textId="2CA79128" w:rsidR="005B38DB" w:rsidRPr="007551DB" w:rsidRDefault="005B38DB" w:rsidP="007373A5">
      <w:pPr>
        <w:rPr>
          <w:sz w:val="22"/>
          <w:szCs w:val="22"/>
        </w:rPr>
      </w:pPr>
    </w:p>
    <w:p w14:paraId="2CFB54BA" w14:textId="09270BCC" w:rsidR="005B38DB" w:rsidRPr="007551DB" w:rsidRDefault="00D46CA7" w:rsidP="005B38DB">
      <w:pPr>
        <w:rPr>
          <w:sz w:val="22"/>
          <w:szCs w:val="22"/>
        </w:rPr>
      </w:pPr>
      <w:r w:rsidRPr="007551DB">
        <w:rPr>
          <w:sz w:val="22"/>
          <w:szCs w:val="22"/>
        </w:rPr>
        <w:t>Der Projektumfang</w:t>
      </w:r>
      <w:r w:rsidR="005B38DB" w:rsidRPr="007551DB">
        <w:rPr>
          <w:sz w:val="22"/>
          <w:szCs w:val="22"/>
        </w:rPr>
        <w:t xml:space="preserve"> beinhaltet </w:t>
      </w:r>
      <w:r w:rsidRPr="007551DB">
        <w:rPr>
          <w:sz w:val="22"/>
          <w:szCs w:val="22"/>
        </w:rPr>
        <w:t>eine</w:t>
      </w:r>
      <w:r w:rsidR="005B38DB" w:rsidRPr="007551DB">
        <w:rPr>
          <w:sz w:val="22"/>
          <w:szCs w:val="22"/>
        </w:rPr>
        <w:t xml:space="preserve"> detailliertere Planungsgrundlage für die Errichtung eine</w:t>
      </w:r>
      <w:r w:rsidRPr="007551DB">
        <w:rPr>
          <w:sz w:val="22"/>
          <w:szCs w:val="22"/>
        </w:rPr>
        <w:t>s</w:t>
      </w:r>
      <w:r w:rsidR="005B38DB" w:rsidRPr="007551DB">
        <w:rPr>
          <w:sz w:val="22"/>
          <w:szCs w:val="22"/>
        </w:rPr>
        <w:t xml:space="preserve"> reinen Wasserstoffspeicher</w:t>
      </w:r>
      <w:r w:rsidRPr="007551DB">
        <w:rPr>
          <w:sz w:val="22"/>
          <w:szCs w:val="22"/>
        </w:rPr>
        <w:t>s</w:t>
      </w:r>
      <w:r w:rsidR="005B38DB" w:rsidRPr="007551DB">
        <w:rPr>
          <w:sz w:val="22"/>
          <w:szCs w:val="22"/>
        </w:rPr>
        <w:t xml:space="preserve"> einschließlich Darstellung der Kosten</w:t>
      </w:r>
      <w:r w:rsidR="000C3976" w:rsidRPr="007551DB">
        <w:rPr>
          <w:sz w:val="22"/>
          <w:szCs w:val="22"/>
        </w:rPr>
        <w:t>-</w:t>
      </w:r>
      <w:r w:rsidR="005B38DB" w:rsidRPr="007551DB">
        <w:rPr>
          <w:sz w:val="22"/>
          <w:szCs w:val="22"/>
        </w:rPr>
        <w:t xml:space="preserve"> und Projektzeitplanung. Es werden alle Anlagen ausgelegt und entsprechende technische Beschreibungen der Teilanlagen übermittelt, um eine Wasserstoffspeicheranlage am Standort des Erdgasspeicher </w:t>
      </w:r>
      <w:r w:rsidR="004A7882">
        <w:rPr>
          <w:sz w:val="22"/>
          <w:szCs w:val="22"/>
        </w:rPr>
        <w:t>XYZ</w:t>
      </w:r>
      <w:r w:rsidR="005B38DB" w:rsidRPr="007551DB">
        <w:rPr>
          <w:sz w:val="22"/>
          <w:szCs w:val="22"/>
        </w:rPr>
        <w:t xml:space="preserve"> Epe L-Gas zu integrieren. Auf Basis der technischen Unterlagen soll eine Entscheidungsgrundlage geschaffen werden und eine Genehmigungsplanung begonnen werden. Dabei werden die Teilanlagen und Einzelgewerke mit einer Kostenschätzung auf +/-10 % Genauigkeit erstellt. Zusätzlich wird ein Zeitplan für den Anlagenbau erstellt, welcher abgeschätzte Vorfertigungszeiten, Aufbauzeiten und Inbetriebnahmen beschreibt.</w:t>
      </w:r>
    </w:p>
    <w:p w14:paraId="40BAA679" w14:textId="77777777" w:rsidR="00F376A2" w:rsidRPr="007551DB" w:rsidRDefault="00F376A2" w:rsidP="007373A5">
      <w:pPr>
        <w:rPr>
          <w:sz w:val="22"/>
          <w:szCs w:val="22"/>
        </w:rPr>
      </w:pPr>
    </w:p>
    <w:p w14:paraId="7785AA35" w14:textId="1DA06E8D" w:rsidR="007373A5" w:rsidRPr="007551DB" w:rsidRDefault="000C4D9B" w:rsidP="007373A5">
      <w:pPr>
        <w:rPr>
          <w:sz w:val="22"/>
          <w:szCs w:val="22"/>
        </w:rPr>
      </w:pPr>
      <w:r w:rsidRPr="007551DB">
        <w:rPr>
          <w:sz w:val="22"/>
          <w:szCs w:val="22"/>
        </w:rPr>
        <w:t xml:space="preserve">Das Projekt ist ein externes Projekt für den Kunden </w:t>
      </w:r>
      <w:r w:rsidR="004A7882">
        <w:rPr>
          <w:sz w:val="22"/>
          <w:szCs w:val="22"/>
        </w:rPr>
        <w:t>XYZ</w:t>
      </w:r>
      <w:r w:rsidRPr="007551DB">
        <w:rPr>
          <w:sz w:val="22"/>
          <w:szCs w:val="22"/>
        </w:rPr>
        <w:t xml:space="preserve"> Gas Storage West GmbH. Organisatorisch wird das Projekt in einer Matrixorganisat</w:t>
      </w:r>
      <w:r w:rsidR="00DE4B53" w:rsidRPr="007551DB">
        <w:rPr>
          <w:sz w:val="22"/>
          <w:szCs w:val="22"/>
        </w:rPr>
        <w:t xml:space="preserve">ion angelegt. Der Auftraggeber ist Herr Simon Schmidt, Projektleiter seitens der </w:t>
      </w:r>
      <w:r w:rsidR="004A7882">
        <w:rPr>
          <w:sz w:val="22"/>
          <w:szCs w:val="22"/>
        </w:rPr>
        <w:t>XYZ</w:t>
      </w:r>
      <w:r w:rsidR="00DE4B53" w:rsidRPr="007551DB">
        <w:rPr>
          <w:sz w:val="22"/>
          <w:szCs w:val="22"/>
        </w:rPr>
        <w:t xml:space="preserve"> Gas Storage West im übergeordneten Großprojekt „GET H2“.</w:t>
      </w:r>
    </w:p>
    <w:p w14:paraId="4A5DDE14" w14:textId="0E1D773E" w:rsidR="00565A57" w:rsidRPr="007551DB" w:rsidRDefault="00565A57" w:rsidP="007373A5">
      <w:pPr>
        <w:rPr>
          <w:sz w:val="22"/>
          <w:szCs w:val="22"/>
        </w:rPr>
      </w:pPr>
    </w:p>
    <w:p w14:paraId="1B742E10" w14:textId="445B0544" w:rsidR="00565A57" w:rsidRPr="007551DB" w:rsidRDefault="00F160D2" w:rsidP="007373A5">
      <w:pPr>
        <w:rPr>
          <w:sz w:val="22"/>
          <w:szCs w:val="22"/>
        </w:rPr>
      </w:pPr>
      <w:r w:rsidRPr="007551DB">
        <w:rPr>
          <w:sz w:val="22"/>
          <w:szCs w:val="22"/>
        </w:rPr>
        <w:t>Für d</w:t>
      </w:r>
      <w:r w:rsidR="00AA428C" w:rsidRPr="007551DB">
        <w:rPr>
          <w:sz w:val="22"/>
          <w:szCs w:val="22"/>
        </w:rPr>
        <w:t xml:space="preserve">ie Umsetzung des Projektes steht ein Budget von 525.520,00 € zur Verfügung und </w:t>
      </w:r>
      <w:r w:rsidR="00FF60DE" w:rsidRPr="007551DB">
        <w:rPr>
          <w:sz w:val="22"/>
          <w:szCs w:val="22"/>
        </w:rPr>
        <w:t>ein Aufwand von 688 PT.</w:t>
      </w:r>
    </w:p>
    <w:p w14:paraId="2E3F8EF1" w14:textId="77777777" w:rsidR="00565A57" w:rsidRPr="007551DB" w:rsidRDefault="00565A57" w:rsidP="007373A5">
      <w:pPr>
        <w:rPr>
          <w:sz w:val="22"/>
          <w:szCs w:val="22"/>
        </w:rPr>
      </w:pPr>
    </w:p>
    <w:p w14:paraId="4B666CF1" w14:textId="6EC7283C" w:rsidR="005156E9" w:rsidRPr="007551DB" w:rsidRDefault="002806C4" w:rsidP="005156E9">
      <w:pPr>
        <w:rPr>
          <w:sz w:val="22"/>
          <w:szCs w:val="22"/>
        </w:rPr>
      </w:pPr>
      <w:r w:rsidRPr="007551DB">
        <w:rPr>
          <w:sz w:val="22"/>
          <w:szCs w:val="22"/>
        </w:rPr>
        <w:t xml:space="preserve">Die Projektmitglieder des interdisziplinären Team werden aus Mitarbeitern der </w:t>
      </w:r>
      <w:r w:rsidR="004A7882">
        <w:rPr>
          <w:sz w:val="22"/>
          <w:szCs w:val="22"/>
        </w:rPr>
        <w:t>ABC</w:t>
      </w:r>
      <w:r w:rsidRPr="007551DB">
        <w:rPr>
          <w:sz w:val="22"/>
          <w:szCs w:val="22"/>
        </w:rPr>
        <w:t xml:space="preserve"> Engineering GmbH der Standorte Quakenbrück und Hannover zusammengesetzt. Die Mitglieder sind mit unterschiedlichen Anteilen ihrer Arbeitszeit für das Projekt eingeplant. </w:t>
      </w:r>
      <w:r w:rsidR="00210CF0" w:rsidRPr="007551DB">
        <w:rPr>
          <w:sz w:val="22"/>
          <w:szCs w:val="22"/>
        </w:rPr>
        <w:t>Die Projektleitung übernehme ich, Herr Tobias Nimz, Projektingenieur / -leiter im Bereich „601 – Erdgas, Erdöl und Raffinerie Technik“.</w:t>
      </w:r>
    </w:p>
    <w:p w14:paraId="12325CB9" w14:textId="77777777" w:rsidR="00F376A2" w:rsidRPr="007551DB" w:rsidRDefault="00F376A2" w:rsidP="005156E9">
      <w:pPr>
        <w:rPr>
          <w:sz w:val="22"/>
          <w:szCs w:val="22"/>
        </w:rPr>
      </w:pPr>
    </w:p>
    <w:p w14:paraId="4AB17556" w14:textId="775301BC" w:rsidR="002D49C5" w:rsidRPr="007551DB" w:rsidRDefault="00210CF0" w:rsidP="005156E9">
      <w:pPr>
        <w:rPr>
          <w:sz w:val="22"/>
          <w:szCs w:val="22"/>
        </w:rPr>
      </w:pPr>
      <w:r w:rsidRPr="007551DB">
        <w:rPr>
          <w:sz w:val="22"/>
          <w:szCs w:val="22"/>
        </w:rPr>
        <w:t>Im Rahmen der Projektleitungstätigkeit muss der Projektleiter die Einhaltung des Zieltermins</w:t>
      </w:r>
      <w:r w:rsidR="001D624C" w:rsidRPr="007551DB">
        <w:rPr>
          <w:sz w:val="22"/>
          <w:szCs w:val="22"/>
        </w:rPr>
        <w:t xml:space="preserve"> und die vollständige Lieferung der Dokumente des zuvor festgelegten Lieferumfangs nach den Anforderungen des Kunden im Auge halten. Er übernimmt die fachliche Weisung des Projektteams und stellt den Ansprechpartner und de</w:t>
      </w:r>
      <w:r w:rsidR="00565A57" w:rsidRPr="007551DB">
        <w:rPr>
          <w:sz w:val="22"/>
          <w:szCs w:val="22"/>
        </w:rPr>
        <w:t>n</w:t>
      </w:r>
      <w:r w:rsidR="001D624C" w:rsidRPr="007551DB">
        <w:rPr>
          <w:sz w:val="22"/>
          <w:szCs w:val="22"/>
        </w:rPr>
        <w:t xml:space="preserve"> Verantwortlichen für die Durchführung der Arbeitsabläufe da</w:t>
      </w:r>
      <w:r w:rsidR="006055A5" w:rsidRPr="007551DB">
        <w:rPr>
          <w:sz w:val="22"/>
          <w:szCs w:val="22"/>
        </w:rPr>
        <w:t>r. Der Projektleiter hat sich an das firmeninterne Projektmanagement-Handbuch zu halten.</w:t>
      </w:r>
      <w:r w:rsidR="001D624C" w:rsidRPr="007551DB">
        <w:rPr>
          <w:sz w:val="22"/>
          <w:szCs w:val="22"/>
        </w:rPr>
        <w:t xml:space="preserve"> </w:t>
      </w:r>
      <w:r w:rsidR="006055A5" w:rsidRPr="007551DB">
        <w:rPr>
          <w:sz w:val="22"/>
          <w:szCs w:val="22"/>
        </w:rPr>
        <w:t>Des Weiteren übernimmt der Projektleiter die technische Verantwortung für die Ingenieurleistungen im Arbeitspaket „Verfahrenstechnik“.</w:t>
      </w:r>
    </w:p>
    <w:p w14:paraId="14EF4F5B" w14:textId="77777777" w:rsidR="002D49C5" w:rsidRPr="00740369" w:rsidRDefault="002D49C5" w:rsidP="005156E9">
      <w:pPr>
        <w:rPr>
          <w:sz w:val="22"/>
          <w:szCs w:val="22"/>
        </w:rPr>
      </w:pPr>
    </w:p>
    <w:p w14:paraId="3BC40F74" w14:textId="4526A5FA" w:rsidR="005156E9" w:rsidRDefault="005156E9" w:rsidP="005156E9">
      <w:pPr>
        <w:pStyle w:val="Ttulo3"/>
      </w:pPr>
      <w:bookmarkStart w:id="11" w:name="_Toc64970613"/>
      <w:r>
        <w:t>Beschreibung des Projekterfolges aus Sicht der</w:t>
      </w:r>
      <w:r w:rsidR="000672C1">
        <w:t xml:space="preserve"> </w:t>
      </w:r>
      <w:r>
        <w:t>Kunden/</w:t>
      </w:r>
      <w:r w:rsidR="00724024">
        <w:t xml:space="preserve">des </w:t>
      </w:r>
      <w:r>
        <w:t>Auftraggebers</w:t>
      </w:r>
      <w:bookmarkEnd w:id="11"/>
    </w:p>
    <w:p w14:paraId="76BA421B" w14:textId="6287014A" w:rsidR="006055A5" w:rsidRDefault="006055A5" w:rsidP="006055A5"/>
    <w:p w14:paraId="12184635" w14:textId="76107883" w:rsidR="007A54EA" w:rsidRPr="007551DB" w:rsidRDefault="006055A5" w:rsidP="006055A5">
      <w:pPr>
        <w:rPr>
          <w:sz w:val="22"/>
          <w:szCs w:val="22"/>
        </w:rPr>
      </w:pPr>
      <w:r w:rsidRPr="007551DB">
        <w:rPr>
          <w:sz w:val="22"/>
          <w:szCs w:val="22"/>
        </w:rPr>
        <w:t xml:space="preserve">Im </w:t>
      </w:r>
      <w:r w:rsidR="001117FD" w:rsidRPr="007551DB">
        <w:rPr>
          <w:sz w:val="22"/>
          <w:szCs w:val="22"/>
        </w:rPr>
        <w:t>Umfeld des Projektes gibt es mehrere Personen und Interessengruppen mit verschiedenen Anforderungen an d</w:t>
      </w:r>
      <w:r w:rsidR="00F376A2" w:rsidRPr="007551DB">
        <w:rPr>
          <w:sz w:val="22"/>
          <w:szCs w:val="22"/>
        </w:rPr>
        <w:t>as</w:t>
      </w:r>
      <w:r w:rsidR="001117FD" w:rsidRPr="007551DB">
        <w:rPr>
          <w:sz w:val="22"/>
          <w:szCs w:val="22"/>
        </w:rPr>
        <w:t xml:space="preserve"> Projekt. Im beschriebenen Projekt haben </w:t>
      </w:r>
      <w:r w:rsidR="00401B59" w:rsidRPr="007551DB">
        <w:rPr>
          <w:sz w:val="22"/>
          <w:szCs w:val="22"/>
        </w:rPr>
        <w:t xml:space="preserve">für den Kunden </w:t>
      </w:r>
      <w:r w:rsidR="001117FD" w:rsidRPr="007551DB">
        <w:rPr>
          <w:sz w:val="22"/>
          <w:szCs w:val="22"/>
        </w:rPr>
        <w:t xml:space="preserve">die </w:t>
      </w:r>
      <w:r w:rsidR="0015366F" w:rsidRPr="007551DB">
        <w:rPr>
          <w:sz w:val="22"/>
          <w:szCs w:val="22"/>
        </w:rPr>
        <w:t>Terminziele</w:t>
      </w:r>
      <w:r w:rsidR="001117FD" w:rsidRPr="007551DB">
        <w:rPr>
          <w:sz w:val="22"/>
          <w:szCs w:val="22"/>
        </w:rPr>
        <w:t xml:space="preserve"> Vorrang vor den </w:t>
      </w:r>
      <w:r w:rsidR="0015366F" w:rsidRPr="007551DB">
        <w:rPr>
          <w:sz w:val="22"/>
          <w:szCs w:val="22"/>
        </w:rPr>
        <w:t>Budget</w:t>
      </w:r>
      <w:r w:rsidR="001117FD" w:rsidRPr="007551DB">
        <w:rPr>
          <w:sz w:val="22"/>
          <w:szCs w:val="22"/>
        </w:rPr>
        <w:t>- und Terminzielen.</w:t>
      </w:r>
    </w:p>
    <w:p w14:paraId="25539A14" w14:textId="134AA4E5" w:rsidR="007A54EA" w:rsidRPr="007551DB" w:rsidRDefault="007A54EA" w:rsidP="006055A5">
      <w:pPr>
        <w:rPr>
          <w:sz w:val="22"/>
          <w:szCs w:val="22"/>
        </w:rPr>
      </w:pPr>
    </w:p>
    <w:p w14:paraId="31A49E70" w14:textId="1316941B" w:rsidR="007A54EA" w:rsidRPr="007551DB" w:rsidRDefault="007A54EA" w:rsidP="007A54EA">
      <w:pPr>
        <w:numPr>
          <w:ilvl w:val="0"/>
          <w:numId w:val="18"/>
        </w:numPr>
        <w:rPr>
          <w:sz w:val="22"/>
          <w:szCs w:val="22"/>
        </w:rPr>
      </w:pPr>
      <w:r w:rsidRPr="007551DB">
        <w:rPr>
          <w:sz w:val="22"/>
          <w:szCs w:val="22"/>
        </w:rPr>
        <w:t>Herr Simon Schmidt, Projektleiter Kunde (Auftraggeber)</w:t>
      </w:r>
    </w:p>
    <w:p w14:paraId="2C498311" w14:textId="5C25AC53" w:rsidR="00401B59" w:rsidRPr="007551DB" w:rsidRDefault="00401B59" w:rsidP="00401B59">
      <w:pPr>
        <w:numPr>
          <w:ilvl w:val="1"/>
          <w:numId w:val="18"/>
        </w:numPr>
        <w:rPr>
          <w:sz w:val="22"/>
          <w:szCs w:val="22"/>
        </w:rPr>
      </w:pPr>
      <w:r w:rsidRPr="007551DB">
        <w:rPr>
          <w:sz w:val="22"/>
          <w:szCs w:val="22"/>
        </w:rPr>
        <w:t>Einhaltung des Abschlusstermins bis zum 29.10.2021, Einhaltung der festgelegten Meilensteine zu den definierten Terminen (s. Projektsteckbrief), um die Antragsunterlagen fristgerecht bis zum Jahresende 2021 einreichen zu können</w:t>
      </w:r>
    </w:p>
    <w:p w14:paraId="643C9BC9" w14:textId="5C185389" w:rsidR="00734D8B" w:rsidRPr="007551DB" w:rsidRDefault="00734D8B" w:rsidP="00734D8B">
      <w:pPr>
        <w:numPr>
          <w:ilvl w:val="1"/>
          <w:numId w:val="18"/>
        </w:numPr>
        <w:rPr>
          <w:sz w:val="22"/>
          <w:szCs w:val="22"/>
        </w:rPr>
      </w:pPr>
      <w:r w:rsidRPr="007551DB">
        <w:rPr>
          <w:sz w:val="22"/>
          <w:szCs w:val="22"/>
        </w:rPr>
        <w:t>Erfüllung der im Lastenheft/Pflichtenheft festgelegten Leistungen</w:t>
      </w:r>
    </w:p>
    <w:p w14:paraId="6CC83853" w14:textId="1273A140" w:rsidR="007A54EA" w:rsidRPr="007551DB" w:rsidRDefault="007A54EA" w:rsidP="007A54EA">
      <w:pPr>
        <w:numPr>
          <w:ilvl w:val="0"/>
          <w:numId w:val="18"/>
        </w:numPr>
        <w:rPr>
          <w:sz w:val="22"/>
          <w:szCs w:val="22"/>
        </w:rPr>
      </w:pPr>
      <w:r w:rsidRPr="007551DB">
        <w:rPr>
          <w:sz w:val="22"/>
          <w:szCs w:val="22"/>
        </w:rPr>
        <w:t>Herr Udo Coros, Kaufmännischer Leiter Kunde</w:t>
      </w:r>
    </w:p>
    <w:p w14:paraId="78FDD416" w14:textId="52AC3202" w:rsidR="006619A5" w:rsidRPr="007551DB" w:rsidRDefault="006619A5" w:rsidP="006619A5">
      <w:pPr>
        <w:numPr>
          <w:ilvl w:val="1"/>
          <w:numId w:val="18"/>
        </w:numPr>
        <w:rPr>
          <w:sz w:val="22"/>
          <w:szCs w:val="22"/>
        </w:rPr>
      </w:pPr>
      <w:r w:rsidRPr="007551DB">
        <w:rPr>
          <w:sz w:val="22"/>
          <w:szCs w:val="22"/>
        </w:rPr>
        <w:t xml:space="preserve">Einhaltung des </w:t>
      </w:r>
      <w:r w:rsidR="00947963" w:rsidRPr="007551DB">
        <w:rPr>
          <w:sz w:val="22"/>
          <w:szCs w:val="22"/>
        </w:rPr>
        <w:t>Projektbudgets</w:t>
      </w:r>
    </w:p>
    <w:p w14:paraId="3D6003C7" w14:textId="1B32C17C" w:rsidR="007A54EA" w:rsidRPr="007551DB" w:rsidRDefault="007A54EA" w:rsidP="007A54EA">
      <w:pPr>
        <w:numPr>
          <w:ilvl w:val="0"/>
          <w:numId w:val="18"/>
        </w:numPr>
        <w:rPr>
          <w:sz w:val="22"/>
          <w:szCs w:val="22"/>
        </w:rPr>
      </w:pPr>
      <w:r w:rsidRPr="007551DB">
        <w:rPr>
          <w:sz w:val="22"/>
          <w:szCs w:val="22"/>
        </w:rPr>
        <w:lastRenderedPageBreak/>
        <w:t xml:space="preserve">Herr Sebastian </w:t>
      </w:r>
      <w:r w:rsidR="007E065E" w:rsidRPr="007551DB">
        <w:rPr>
          <w:sz w:val="22"/>
          <w:szCs w:val="22"/>
        </w:rPr>
        <w:t>Cichowski</w:t>
      </w:r>
      <w:r w:rsidRPr="007551DB">
        <w:rPr>
          <w:sz w:val="22"/>
          <w:szCs w:val="22"/>
        </w:rPr>
        <w:t>, Betriebsleiter Gasspeicher Epe-L</w:t>
      </w:r>
    </w:p>
    <w:p w14:paraId="3F33DBF1" w14:textId="77777777" w:rsidR="006619A5" w:rsidRPr="007551DB" w:rsidRDefault="006619A5" w:rsidP="006619A5">
      <w:pPr>
        <w:numPr>
          <w:ilvl w:val="1"/>
          <w:numId w:val="18"/>
        </w:numPr>
        <w:rPr>
          <w:sz w:val="22"/>
          <w:szCs w:val="22"/>
        </w:rPr>
      </w:pPr>
      <w:r w:rsidRPr="007551DB">
        <w:rPr>
          <w:sz w:val="22"/>
          <w:szCs w:val="22"/>
        </w:rPr>
        <w:t>Erfüllung der im Lastenheft/Pflichtenheft festgelegten Leistungen</w:t>
      </w:r>
    </w:p>
    <w:p w14:paraId="07F13A7E" w14:textId="790DE63E" w:rsidR="006619A5" w:rsidRPr="007551DB" w:rsidRDefault="0015366F" w:rsidP="006619A5">
      <w:pPr>
        <w:numPr>
          <w:ilvl w:val="1"/>
          <w:numId w:val="18"/>
        </w:numPr>
        <w:rPr>
          <w:sz w:val="22"/>
          <w:szCs w:val="22"/>
        </w:rPr>
      </w:pPr>
      <w:r w:rsidRPr="007551DB">
        <w:rPr>
          <w:sz w:val="22"/>
          <w:szCs w:val="22"/>
        </w:rPr>
        <w:t>Ermittlung des optimalen technischen Konzepts für die Projektumsetzung</w:t>
      </w:r>
    </w:p>
    <w:p w14:paraId="6D805DC3" w14:textId="2546D0DC" w:rsidR="007A54EA" w:rsidRPr="007551DB" w:rsidRDefault="007A54EA" w:rsidP="007A54EA">
      <w:pPr>
        <w:numPr>
          <w:ilvl w:val="0"/>
          <w:numId w:val="18"/>
        </w:numPr>
        <w:rPr>
          <w:sz w:val="22"/>
          <w:szCs w:val="22"/>
        </w:rPr>
      </w:pPr>
      <w:r w:rsidRPr="007551DB">
        <w:rPr>
          <w:sz w:val="22"/>
          <w:szCs w:val="22"/>
        </w:rPr>
        <w:t>Projektteam Kunde</w:t>
      </w:r>
    </w:p>
    <w:p w14:paraId="35494A99" w14:textId="77777777" w:rsidR="00401B59" w:rsidRPr="007551DB" w:rsidRDefault="00401B59" w:rsidP="00401B59">
      <w:pPr>
        <w:numPr>
          <w:ilvl w:val="1"/>
          <w:numId w:val="18"/>
        </w:numPr>
        <w:rPr>
          <w:sz w:val="22"/>
          <w:szCs w:val="22"/>
        </w:rPr>
      </w:pPr>
      <w:r w:rsidRPr="007551DB">
        <w:rPr>
          <w:sz w:val="22"/>
          <w:szCs w:val="22"/>
        </w:rPr>
        <w:t>Erfüllung der im Lastenheft/Pflichtenheft festgelegten Leistungen</w:t>
      </w:r>
    </w:p>
    <w:p w14:paraId="28C756F9" w14:textId="5AFFE0E4" w:rsidR="0015366F" w:rsidRPr="007551DB" w:rsidRDefault="00401B59" w:rsidP="0015366F">
      <w:pPr>
        <w:numPr>
          <w:ilvl w:val="1"/>
          <w:numId w:val="18"/>
        </w:numPr>
        <w:rPr>
          <w:sz w:val="22"/>
          <w:szCs w:val="22"/>
        </w:rPr>
      </w:pPr>
      <w:r w:rsidRPr="007551DB">
        <w:rPr>
          <w:sz w:val="22"/>
          <w:szCs w:val="22"/>
        </w:rPr>
        <w:t>Umfangreiche Dokumentation für das Genehmigungsverfahren</w:t>
      </w:r>
      <w:r w:rsidR="0058137F" w:rsidRPr="007551DB">
        <w:rPr>
          <w:sz w:val="22"/>
          <w:szCs w:val="22"/>
        </w:rPr>
        <w:t xml:space="preserve"> und die weiteren technischen Planungen</w:t>
      </w:r>
    </w:p>
    <w:p w14:paraId="36BDD458" w14:textId="77777777" w:rsidR="00401B59" w:rsidRPr="007551DB" w:rsidRDefault="00401B59" w:rsidP="00401B59">
      <w:pPr>
        <w:rPr>
          <w:sz w:val="22"/>
          <w:szCs w:val="22"/>
        </w:rPr>
      </w:pPr>
    </w:p>
    <w:p w14:paraId="1AFA30D6" w14:textId="53915329" w:rsidR="00401B59" w:rsidRPr="007551DB" w:rsidRDefault="00401B59" w:rsidP="00401B59">
      <w:pPr>
        <w:rPr>
          <w:b/>
          <w:bCs/>
          <w:i/>
          <w:iCs/>
          <w:sz w:val="22"/>
          <w:szCs w:val="22"/>
        </w:rPr>
      </w:pPr>
      <w:r w:rsidRPr="007551DB">
        <w:rPr>
          <w:b/>
          <w:bCs/>
          <w:i/>
          <w:iCs/>
          <w:sz w:val="22"/>
          <w:szCs w:val="22"/>
        </w:rPr>
        <w:t>Projektrelevanz und Einschätzung</w:t>
      </w:r>
    </w:p>
    <w:p w14:paraId="0930389F" w14:textId="77777777" w:rsidR="00F376A2" w:rsidRPr="007551DB" w:rsidRDefault="00F376A2" w:rsidP="00401B59">
      <w:pPr>
        <w:rPr>
          <w:i/>
          <w:iCs/>
          <w:sz w:val="22"/>
          <w:szCs w:val="22"/>
        </w:rPr>
      </w:pPr>
    </w:p>
    <w:p w14:paraId="39E3EBA9" w14:textId="30284941" w:rsidR="007A54EA" w:rsidRPr="007551DB" w:rsidRDefault="00592B07" w:rsidP="007A54EA">
      <w:pPr>
        <w:rPr>
          <w:i/>
          <w:iCs/>
          <w:sz w:val="22"/>
          <w:szCs w:val="22"/>
        </w:rPr>
      </w:pPr>
      <w:r w:rsidRPr="007551DB">
        <w:rPr>
          <w:i/>
          <w:iCs/>
          <w:sz w:val="22"/>
          <w:szCs w:val="22"/>
        </w:rPr>
        <w:t>Eine Einschätzung des Projekterfolgs war wichtig, um in den folgenden Schritten die Projektanforderungen und -ziele an den Anforderungen des Kunden ausrichten zu können und kontinuierlich mit diesen abgleichen zu können. Zudem k</w:t>
      </w:r>
      <w:r w:rsidR="000E157C" w:rsidRPr="007551DB">
        <w:rPr>
          <w:i/>
          <w:iCs/>
          <w:sz w:val="22"/>
          <w:szCs w:val="22"/>
        </w:rPr>
        <w:t>o</w:t>
      </w:r>
      <w:r w:rsidRPr="007551DB">
        <w:rPr>
          <w:i/>
          <w:iCs/>
          <w:sz w:val="22"/>
          <w:szCs w:val="22"/>
        </w:rPr>
        <w:t>nn</w:t>
      </w:r>
      <w:r w:rsidR="000E157C" w:rsidRPr="007551DB">
        <w:rPr>
          <w:i/>
          <w:iCs/>
          <w:sz w:val="22"/>
          <w:szCs w:val="22"/>
        </w:rPr>
        <w:t>te</w:t>
      </w:r>
      <w:r w:rsidRPr="007551DB">
        <w:rPr>
          <w:i/>
          <w:iCs/>
          <w:sz w:val="22"/>
          <w:szCs w:val="22"/>
        </w:rPr>
        <w:t xml:space="preserve"> eine spezifische Kommunikationsmatrix für die Stakeholder entwickelt werden. Der Projektumfang k</w:t>
      </w:r>
      <w:r w:rsidR="000E157C" w:rsidRPr="007551DB">
        <w:rPr>
          <w:i/>
          <w:iCs/>
          <w:sz w:val="22"/>
          <w:szCs w:val="22"/>
        </w:rPr>
        <w:t>o</w:t>
      </w:r>
      <w:r w:rsidRPr="007551DB">
        <w:rPr>
          <w:i/>
          <w:iCs/>
          <w:sz w:val="22"/>
          <w:szCs w:val="22"/>
        </w:rPr>
        <w:t>nn</w:t>
      </w:r>
      <w:r w:rsidR="000E157C" w:rsidRPr="007551DB">
        <w:rPr>
          <w:i/>
          <w:iCs/>
          <w:sz w:val="22"/>
          <w:szCs w:val="22"/>
        </w:rPr>
        <w:t>te</w:t>
      </w:r>
      <w:r w:rsidRPr="007551DB">
        <w:rPr>
          <w:i/>
          <w:iCs/>
          <w:sz w:val="22"/>
          <w:szCs w:val="22"/>
        </w:rPr>
        <w:t xml:space="preserve"> bezüglich der priorisierten Ziele besser fokussiert werden.</w:t>
      </w:r>
    </w:p>
    <w:p w14:paraId="1A6C2635" w14:textId="77777777" w:rsidR="00B6029B" w:rsidRPr="00740369" w:rsidRDefault="00B6029B" w:rsidP="005156E9">
      <w:pPr>
        <w:rPr>
          <w:sz w:val="22"/>
          <w:szCs w:val="22"/>
        </w:rPr>
      </w:pPr>
    </w:p>
    <w:p w14:paraId="420277C0" w14:textId="77777777" w:rsidR="005156E9" w:rsidRDefault="00582DD9" w:rsidP="005156E9">
      <w:pPr>
        <w:pStyle w:val="Ttulo1"/>
      </w:pPr>
      <w:r>
        <w:br w:type="page"/>
      </w:r>
      <w:bookmarkStart w:id="12" w:name="_Toc64970614"/>
      <w:r w:rsidR="005156E9">
        <w:lastRenderedPageBreak/>
        <w:t>Anforderungen und Ziele 4.5.2</w:t>
      </w:r>
      <w:r w:rsidR="00B5150F">
        <w:t>.</w:t>
      </w:r>
      <w:bookmarkEnd w:id="12"/>
    </w:p>
    <w:p w14:paraId="4C0797A9" w14:textId="4661CD8D" w:rsidR="000672C1" w:rsidRPr="00771FB6" w:rsidRDefault="000672C1" w:rsidP="000672C1">
      <w:pPr>
        <w:pStyle w:val="Ttulo2"/>
      </w:pPr>
      <w:bookmarkStart w:id="13" w:name="_Toc64970615"/>
      <w:r>
        <w:t>Steckbrief</w:t>
      </w:r>
      <w:bookmarkEnd w:id="13"/>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290"/>
        <w:gridCol w:w="2309"/>
        <w:gridCol w:w="896"/>
        <w:gridCol w:w="238"/>
        <w:gridCol w:w="369"/>
        <w:gridCol w:w="623"/>
        <w:gridCol w:w="567"/>
        <w:gridCol w:w="1486"/>
      </w:tblGrid>
      <w:tr w:rsidR="000672C1" w:rsidRPr="00740369" w14:paraId="198866A9" w14:textId="77777777" w:rsidTr="00740369">
        <w:tc>
          <w:tcPr>
            <w:tcW w:w="9778" w:type="dxa"/>
            <w:gridSpan w:val="8"/>
            <w:shd w:val="clear" w:color="auto" w:fill="A8D08D"/>
          </w:tcPr>
          <w:p w14:paraId="5A5211F9" w14:textId="77777777" w:rsidR="000672C1" w:rsidRPr="00740369" w:rsidRDefault="000672C1" w:rsidP="00881021">
            <w:pPr>
              <w:pStyle w:val="Encabezado"/>
              <w:spacing w:before="60" w:after="60"/>
              <w:ind w:left="113"/>
              <w:rPr>
                <w:rFonts w:cs="Arial"/>
                <w:b/>
                <w:bCs/>
                <w:sz w:val="22"/>
                <w:szCs w:val="22"/>
              </w:rPr>
            </w:pPr>
            <w:r w:rsidRPr="00740369">
              <w:rPr>
                <w:rFonts w:cs="Arial"/>
                <w:b/>
                <w:bCs/>
                <w:sz w:val="22"/>
                <w:szCs w:val="22"/>
              </w:rPr>
              <w:t>Projektsteckbrief</w:t>
            </w:r>
          </w:p>
        </w:tc>
      </w:tr>
      <w:tr w:rsidR="000672C1" w:rsidRPr="00740369" w14:paraId="01CA89A8" w14:textId="77777777" w:rsidTr="00740369">
        <w:trPr>
          <w:trHeight w:val="422"/>
        </w:trPr>
        <w:tc>
          <w:tcPr>
            <w:tcW w:w="3290" w:type="dxa"/>
            <w:shd w:val="clear" w:color="auto" w:fill="A8D08D"/>
          </w:tcPr>
          <w:p w14:paraId="20D715C6" w14:textId="77777777" w:rsidR="000672C1" w:rsidRPr="00740369" w:rsidRDefault="000672C1" w:rsidP="00881021">
            <w:pPr>
              <w:pStyle w:val="Encabezado"/>
              <w:spacing w:before="120" w:after="60"/>
              <w:ind w:left="113"/>
              <w:rPr>
                <w:rFonts w:cs="Arial"/>
                <w:b/>
                <w:bCs/>
                <w:sz w:val="22"/>
                <w:szCs w:val="22"/>
              </w:rPr>
            </w:pPr>
            <w:r w:rsidRPr="00740369">
              <w:rPr>
                <w:rFonts w:cs="Arial"/>
                <w:b/>
                <w:bCs/>
                <w:sz w:val="22"/>
                <w:szCs w:val="22"/>
              </w:rPr>
              <w:t>Projektbezeichnung:</w:t>
            </w:r>
          </w:p>
        </w:tc>
        <w:tc>
          <w:tcPr>
            <w:tcW w:w="6488" w:type="dxa"/>
            <w:gridSpan w:val="7"/>
          </w:tcPr>
          <w:p w14:paraId="766AFF21" w14:textId="445D8C72" w:rsidR="000672C1" w:rsidRPr="00740369" w:rsidRDefault="00AD13E6" w:rsidP="00881021">
            <w:pPr>
              <w:rPr>
                <w:rFonts w:cs="Arial"/>
                <w:sz w:val="22"/>
                <w:szCs w:val="22"/>
              </w:rPr>
            </w:pPr>
            <w:r>
              <w:rPr>
                <w:rFonts w:cs="Arial"/>
                <w:sz w:val="22"/>
                <w:szCs w:val="22"/>
              </w:rPr>
              <w:fldChar w:fldCharType="begin">
                <w:ffData>
                  <w:name w:val="Text25"/>
                  <w:enabled/>
                  <w:calcOnExit w:val="0"/>
                  <w:textInput>
                    <w:default w:val="RWE H2 Speicher"/>
                  </w:textInput>
                </w:ffData>
              </w:fldChar>
            </w:r>
            <w:bookmarkStart w:id="14" w:name="Text25"/>
            <w:r>
              <w:rPr>
                <w:rFonts w:cs="Arial"/>
                <w:sz w:val="22"/>
                <w:szCs w:val="22"/>
              </w:rPr>
              <w:instrText xml:space="preserve"> FORMTEXT </w:instrText>
            </w:r>
            <w:r>
              <w:rPr>
                <w:rFonts w:cs="Arial"/>
                <w:sz w:val="22"/>
                <w:szCs w:val="22"/>
              </w:rPr>
            </w:r>
            <w:r>
              <w:rPr>
                <w:rFonts w:cs="Arial"/>
                <w:sz w:val="22"/>
                <w:szCs w:val="22"/>
              </w:rPr>
              <w:fldChar w:fldCharType="separate"/>
            </w:r>
            <w:r w:rsidR="004A7882">
              <w:rPr>
                <w:rFonts w:cs="Arial"/>
                <w:noProof/>
                <w:sz w:val="22"/>
                <w:szCs w:val="22"/>
              </w:rPr>
              <w:t>XYZ</w:t>
            </w:r>
            <w:r>
              <w:rPr>
                <w:rFonts w:cs="Arial"/>
                <w:noProof/>
                <w:sz w:val="22"/>
                <w:szCs w:val="22"/>
              </w:rPr>
              <w:t xml:space="preserve"> H2 Speicher</w:t>
            </w:r>
            <w:r>
              <w:rPr>
                <w:rFonts w:cs="Arial"/>
                <w:sz w:val="22"/>
                <w:szCs w:val="22"/>
              </w:rPr>
              <w:fldChar w:fldCharType="end"/>
            </w:r>
            <w:bookmarkEnd w:id="14"/>
          </w:p>
        </w:tc>
      </w:tr>
      <w:tr w:rsidR="000672C1" w:rsidRPr="00740369" w14:paraId="5971AF39" w14:textId="77777777" w:rsidTr="00740369">
        <w:trPr>
          <w:trHeight w:val="422"/>
        </w:trPr>
        <w:tc>
          <w:tcPr>
            <w:tcW w:w="3290" w:type="dxa"/>
            <w:tcBorders>
              <w:top w:val="single" w:sz="6" w:space="0" w:color="auto"/>
              <w:left w:val="single" w:sz="6" w:space="0" w:color="auto"/>
              <w:bottom w:val="single" w:sz="6" w:space="0" w:color="auto"/>
              <w:right w:val="single" w:sz="6" w:space="0" w:color="auto"/>
            </w:tcBorders>
            <w:shd w:val="clear" w:color="auto" w:fill="A8D08D"/>
          </w:tcPr>
          <w:p w14:paraId="520F9E77" w14:textId="77777777" w:rsidR="000672C1" w:rsidRPr="00740369" w:rsidRDefault="000672C1" w:rsidP="00881021">
            <w:pPr>
              <w:pStyle w:val="Encabezado"/>
              <w:spacing w:before="120" w:after="60"/>
              <w:ind w:left="113"/>
              <w:rPr>
                <w:rFonts w:cs="Arial"/>
                <w:b/>
                <w:bCs/>
                <w:sz w:val="22"/>
                <w:szCs w:val="22"/>
              </w:rPr>
            </w:pPr>
            <w:r w:rsidRPr="00740369">
              <w:rPr>
                <w:rFonts w:cs="Arial"/>
                <w:b/>
                <w:bCs/>
                <w:sz w:val="22"/>
                <w:szCs w:val="22"/>
              </w:rPr>
              <w:t>Projektnummer:</w:t>
            </w:r>
          </w:p>
        </w:tc>
        <w:tc>
          <w:tcPr>
            <w:tcW w:w="6488" w:type="dxa"/>
            <w:gridSpan w:val="7"/>
            <w:tcBorders>
              <w:top w:val="single" w:sz="6" w:space="0" w:color="auto"/>
              <w:left w:val="single" w:sz="6" w:space="0" w:color="auto"/>
              <w:bottom w:val="single" w:sz="6" w:space="0" w:color="auto"/>
              <w:right w:val="single" w:sz="6" w:space="0" w:color="auto"/>
            </w:tcBorders>
          </w:tcPr>
          <w:p w14:paraId="3C3F0A0F" w14:textId="56E97A98" w:rsidR="000672C1" w:rsidRPr="00740369" w:rsidRDefault="00C867EF" w:rsidP="00881021">
            <w:pPr>
              <w:rPr>
                <w:rFonts w:cs="Arial"/>
                <w:sz w:val="22"/>
                <w:szCs w:val="22"/>
              </w:rPr>
            </w:pPr>
            <w:r>
              <w:rPr>
                <w:rFonts w:cs="Arial"/>
                <w:sz w:val="22"/>
                <w:szCs w:val="22"/>
              </w:rPr>
              <w:fldChar w:fldCharType="begin">
                <w:ffData>
                  <w:name w:val="Text26"/>
                  <w:enabled/>
                  <w:calcOnExit w:val="0"/>
                  <w:textInput>
                    <w:default w:val="601.48.102"/>
                  </w:textInput>
                </w:ffData>
              </w:fldChar>
            </w:r>
            <w:bookmarkStart w:id="15" w:name="Text26"/>
            <w:r>
              <w:rPr>
                <w:rFonts w:cs="Arial"/>
                <w:sz w:val="22"/>
                <w:szCs w:val="22"/>
              </w:rPr>
              <w:instrText xml:space="preserve"> FORMTEXT </w:instrText>
            </w:r>
            <w:r>
              <w:rPr>
                <w:rFonts w:cs="Arial"/>
                <w:sz w:val="22"/>
                <w:szCs w:val="22"/>
              </w:rPr>
            </w:r>
            <w:r>
              <w:rPr>
                <w:rFonts w:cs="Arial"/>
                <w:sz w:val="22"/>
                <w:szCs w:val="22"/>
              </w:rPr>
              <w:fldChar w:fldCharType="separate"/>
            </w:r>
            <w:r>
              <w:rPr>
                <w:rFonts w:cs="Arial"/>
                <w:noProof/>
                <w:sz w:val="22"/>
                <w:szCs w:val="22"/>
              </w:rPr>
              <w:t>601.48.102</w:t>
            </w:r>
            <w:r>
              <w:rPr>
                <w:rFonts w:cs="Arial"/>
                <w:sz w:val="22"/>
                <w:szCs w:val="22"/>
              </w:rPr>
              <w:fldChar w:fldCharType="end"/>
            </w:r>
            <w:bookmarkEnd w:id="15"/>
          </w:p>
        </w:tc>
      </w:tr>
      <w:tr w:rsidR="000672C1" w:rsidRPr="00740369" w14:paraId="32B74367" w14:textId="77777777" w:rsidTr="00740369">
        <w:trPr>
          <w:trHeight w:val="422"/>
        </w:trPr>
        <w:tc>
          <w:tcPr>
            <w:tcW w:w="3290" w:type="dxa"/>
            <w:shd w:val="clear" w:color="auto" w:fill="A8D08D"/>
          </w:tcPr>
          <w:p w14:paraId="795C0C5F" w14:textId="77777777" w:rsidR="000672C1" w:rsidRPr="00740369" w:rsidRDefault="000672C1" w:rsidP="00881021">
            <w:pPr>
              <w:spacing w:before="120" w:after="60"/>
              <w:ind w:left="113"/>
              <w:rPr>
                <w:rFonts w:cs="Arial"/>
                <w:b/>
                <w:bCs/>
                <w:sz w:val="22"/>
                <w:szCs w:val="22"/>
              </w:rPr>
            </w:pPr>
            <w:r w:rsidRPr="00740369">
              <w:rPr>
                <w:rFonts w:cs="Arial"/>
                <w:b/>
                <w:bCs/>
                <w:sz w:val="22"/>
                <w:szCs w:val="22"/>
              </w:rPr>
              <w:t>Auftraggeber (Name, Position)</w:t>
            </w:r>
          </w:p>
        </w:tc>
        <w:tc>
          <w:tcPr>
            <w:tcW w:w="6488" w:type="dxa"/>
            <w:gridSpan w:val="7"/>
          </w:tcPr>
          <w:p w14:paraId="589D4883" w14:textId="4AFD2A7B" w:rsidR="000672C1" w:rsidRDefault="005A623B" w:rsidP="00881021">
            <w:pPr>
              <w:rPr>
                <w:rFonts w:cs="Arial"/>
                <w:sz w:val="22"/>
                <w:szCs w:val="22"/>
              </w:rPr>
            </w:pPr>
            <w:r>
              <w:rPr>
                <w:rFonts w:cs="Arial"/>
                <w:sz w:val="22"/>
                <w:szCs w:val="22"/>
              </w:rPr>
              <w:fldChar w:fldCharType="begin">
                <w:ffData>
                  <w:name w:val="Text36"/>
                  <w:enabled/>
                  <w:calcOnExit w:val="0"/>
                  <w:textInput>
                    <w:default w:val="RWE Gas Storage West GmbH"/>
                  </w:textInput>
                </w:ffData>
              </w:fldChar>
            </w:r>
            <w:bookmarkStart w:id="16" w:name="Text36"/>
            <w:r>
              <w:rPr>
                <w:rFonts w:cs="Arial"/>
                <w:sz w:val="22"/>
                <w:szCs w:val="22"/>
              </w:rPr>
              <w:instrText xml:space="preserve"> FORMTEXT </w:instrText>
            </w:r>
            <w:r>
              <w:rPr>
                <w:rFonts w:cs="Arial"/>
                <w:sz w:val="22"/>
                <w:szCs w:val="22"/>
              </w:rPr>
            </w:r>
            <w:r>
              <w:rPr>
                <w:rFonts w:cs="Arial"/>
                <w:sz w:val="22"/>
                <w:szCs w:val="22"/>
              </w:rPr>
              <w:fldChar w:fldCharType="separate"/>
            </w:r>
            <w:r w:rsidR="004A7882">
              <w:rPr>
                <w:rFonts w:cs="Arial"/>
                <w:noProof/>
                <w:sz w:val="22"/>
                <w:szCs w:val="22"/>
              </w:rPr>
              <w:t>XYZ</w:t>
            </w:r>
            <w:r>
              <w:rPr>
                <w:rFonts w:cs="Arial"/>
                <w:noProof/>
                <w:sz w:val="22"/>
                <w:szCs w:val="22"/>
              </w:rPr>
              <w:t xml:space="preserve"> Gas Storage West GmbH</w:t>
            </w:r>
            <w:r>
              <w:rPr>
                <w:rFonts w:cs="Arial"/>
                <w:sz w:val="22"/>
                <w:szCs w:val="22"/>
              </w:rPr>
              <w:fldChar w:fldCharType="end"/>
            </w:r>
            <w:bookmarkEnd w:id="16"/>
          </w:p>
          <w:p w14:paraId="5B53A394" w14:textId="064B683C" w:rsidR="000D5C64" w:rsidRPr="00740369" w:rsidRDefault="006F65AC" w:rsidP="00881021">
            <w:pPr>
              <w:rPr>
                <w:rFonts w:cs="Arial"/>
                <w:sz w:val="22"/>
                <w:szCs w:val="22"/>
              </w:rPr>
            </w:pPr>
            <w:r>
              <w:rPr>
                <w:rFonts w:cs="Arial"/>
                <w:sz w:val="22"/>
                <w:szCs w:val="22"/>
              </w:rPr>
              <w:t xml:space="preserve">(Herr </w:t>
            </w:r>
            <w:r w:rsidR="000D5C64">
              <w:rPr>
                <w:rFonts w:cs="Arial"/>
                <w:sz w:val="22"/>
                <w:szCs w:val="22"/>
              </w:rPr>
              <w:t>Simon Schmidt, Projektleiter</w:t>
            </w:r>
            <w:r>
              <w:rPr>
                <w:rFonts w:cs="Arial"/>
                <w:sz w:val="22"/>
                <w:szCs w:val="22"/>
              </w:rPr>
              <w:t>)</w:t>
            </w:r>
          </w:p>
        </w:tc>
      </w:tr>
      <w:tr w:rsidR="000672C1" w:rsidRPr="00740369" w14:paraId="524D1F44" w14:textId="77777777" w:rsidTr="00042805">
        <w:trPr>
          <w:trHeight w:val="422"/>
        </w:trPr>
        <w:tc>
          <w:tcPr>
            <w:tcW w:w="3290" w:type="dxa"/>
            <w:shd w:val="clear" w:color="auto" w:fill="A8D08D"/>
          </w:tcPr>
          <w:p w14:paraId="3BA189B4" w14:textId="77777777" w:rsidR="000672C1" w:rsidRPr="00740369" w:rsidRDefault="000672C1" w:rsidP="00881021">
            <w:pPr>
              <w:spacing w:before="120" w:after="60"/>
              <w:ind w:left="113"/>
              <w:rPr>
                <w:rFonts w:cs="Arial"/>
                <w:b/>
                <w:bCs/>
                <w:sz w:val="22"/>
                <w:szCs w:val="22"/>
              </w:rPr>
            </w:pPr>
            <w:r w:rsidRPr="00740369">
              <w:rPr>
                <w:rFonts w:cs="Arial"/>
                <w:b/>
                <w:bCs/>
                <w:sz w:val="22"/>
                <w:szCs w:val="22"/>
              </w:rPr>
              <w:t>Projektleitung, Verantwortung:</w:t>
            </w:r>
          </w:p>
        </w:tc>
        <w:tc>
          <w:tcPr>
            <w:tcW w:w="2309" w:type="dxa"/>
            <w:vAlign w:val="center"/>
          </w:tcPr>
          <w:p w14:paraId="3F2C9C93" w14:textId="71296E6F" w:rsidR="000672C1" w:rsidRPr="00740369" w:rsidRDefault="00AD13E6" w:rsidP="00881021">
            <w:pPr>
              <w:rPr>
                <w:rFonts w:cs="Arial"/>
                <w:sz w:val="22"/>
                <w:szCs w:val="22"/>
              </w:rPr>
            </w:pPr>
            <w:r>
              <w:rPr>
                <w:rFonts w:cs="Arial"/>
                <w:sz w:val="22"/>
                <w:szCs w:val="22"/>
              </w:rPr>
              <w:fldChar w:fldCharType="begin">
                <w:ffData>
                  <w:name w:val=""/>
                  <w:enabled/>
                  <w:calcOnExit w:val="0"/>
                  <w:textInput>
                    <w:default w:val="Tobias Nimz"/>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noProof/>
                <w:sz w:val="22"/>
                <w:szCs w:val="22"/>
              </w:rPr>
              <w:t>Tobias Nimz</w:t>
            </w:r>
            <w:r>
              <w:rPr>
                <w:rFonts w:cs="Arial"/>
                <w:sz w:val="22"/>
                <w:szCs w:val="22"/>
              </w:rPr>
              <w:fldChar w:fldCharType="end"/>
            </w:r>
          </w:p>
        </w:tc>
        <w:tc>
          <w:tcPr>
            <w:tcW w:w="1134" w:type="dxa"/>
            <w:gridSpan w:val="2"/>
            <w:vAlign w:val="center"/>
          </w:tcPr>
          <w:p w14:paraId="2D7F999B" w14:textId="11C13130" w:rsidR="000672C1" w:rsidRPr="00740369" w:rsidRDefault="000672C1" w:rsidP="00881021">
            <w:pPr>
              <w:rPr>
                <w:rFonts w:cs="Arial"/>
                <w:sz w:val="22"/>
                <w:szCs w:val="22"/>
              </w:rPr>
            </w:pPr>
            <w:r w:rsidRPr="00740369">
              <w:rPr>
                <w:sz w:val="22"/>
                <w:szCs w:val="22"/>
              </w:rPr>
              <w:t xml:space="preserve">Leistung </w:t>
            </w:r>
            <w:r w:rsidR="00473859">
              <w:rPr>
                <w:sz w:val="22"/>
                <w:szCs w:val="22"/>
              </w:rPr>
              <w:t>(X)</w:t>
            </w:r>
          </w:p>
        </w:tc>
        <w:tc>
          <w:tcPr>
            <w:tcW w:w="1559" w:type="dxa"/>
            <w:gridSpan w:val="3"/>
            <w:vAlign w:val="center"/>
          </w:tcPr>
          <w:p w14:paraId="13349FDC" w14:textId="221328D3" w:rsidR="000672C1" w:rsidRPr="00740369" w:rsidRDefault="000672C1" w:rsidP="00881021">
            <w:pPr>
              <w:rPr>
                <w:rFonts w:cs="Arial"/>
                <w:sz w:val="22"/>
                <w:szCs w:val="22"/>
              </w:rPr>
            </w:pPr>
            <w:r w:rsidRPr="00740369">
              <w:rPr>
                <w:sz w:val="22"/>
                <w:szCs w:val="22"/>
              </w:rPr>
              <w:t xml:space="preserve">Termine </w:t>
            </w:r>
            <w:r w:rsidR="00473859">
              <w:rPr>
                <w:sz w:val="22"/>
                <w:szCs w:val="22"/>
              </w:rPr>
              <w:t>(X)</w:t>
            </w:r>
          </w:p>
        </w:tc>
        <w:tc>
          <w:tcPr>
            <w:tcW w:w="1486" w:type="dxa"/>
            <w:vAlign w:val="center"/>
          </w:tcPr>
          <w:p w14:paraId="64E57883" w14:textId="21282438" w:rsidR="000672C1" w:rsidRPr="00740369" w:rsidRDefault="000672C1" w:rsidP="00881021">
            <w:pPr>
              <w:rPr>
                <w:rFonts w:cs="Arial"/>
                <w:sz w:val="22"/>
                <w:szCs w:val="22"/>
              </w:rPr>
            </w:pPr>
            <w:r w:rsidRPr="00740369">
              <w:rPr>
                <w:sz w:val="22"/>
                <w:szCs w:val="22"/>
              </w:rPr>
              <w:t xml:space="preserve">Kosten </w:t>
            </w:r>
            <w:r w:rsidR="00473859">
              <w:rPr>
                <w:sz w:val="22"/>
                <w:szCs w:val="22"/>
              </w:rPr>
              <w:t>(X)</w:t>
            </w:r>
          </w:p>
        </w:tc>
      </w:tr>
      <w:tr w:rsidR="008E1DBD" w:rsidRPr="00740369" w14:paraId="0F643699" w14:textId="77777777" w:rsidTr="00042805">
        <w:trPr>
          <w:trHeight w:val="422"/>
        </w:trPr>
        <w:tc>
          <w:tcPr>
            <w:tcW w:w="3290" w:type="dxa"/>
            <w:shd w:val="clear" w:color="auto" w:fill="A8D08D"/>
          </w:tcPr>
          <w:p w14:paraId="73B56032" w14:textId="77777777" w:rsidR="008E1DBD" w:rsidRPr="00740369" w:rsidRDefault="008E1DBD" w:rsidP="00FB095E">
            <w:pPr>
              <w:spacing w:before="120" w:after="60"/>
              <w:ind w:left="708" w:hanging="595"/>
              <w:rPr>
                <w:rFonts w:cs="Arial"/>
                <w:b/>
                <w:bCs/>
                <w:sz w:val="22"/>
                <w:szCs w:val="22"/>
              </w:rPr>
            </w:pPr>
            <w:r w:rsidRPr="00740369">
              <w:rPr>
                <w:rFonts w:cs="Arial"/>
                <w:b/>
                <w:bCs/>
                <w:sz w:val="22"/>
                <w:szCs w:val="22"/>
              </w:rPr>
              <w:t>Projektorganisationsform:</w:t>
            </w:r>
          </w:p>
        </w:tc>
        <w:tc>
          <w:tcPr>
            <w:tcW w:w="2309" w:type="dxa"/>
            <w:vAlign w:val="center"/>
          </w:tcPr>
          <w:p w14:paraId="10385EF8" w14:textId="05B4FF6B" w:rsidR="008E1DBD" w:rsidRPr="00740369" w:rsidRDefault="00AD13E6" w:rsidP="00A16A15">
            <w:pPr>
              <w:rPr>
                <w:rFonts w:cs="Arial"/>
                <w:sz w:val="22"/>
                <w:szCs w:val="22"/>
              </w:rPr>
            </w:pPr>
            <w:r>
              <w:rPr>
                <w:rFonts w:cs="Arial"/>
                <w:sz w:val="22"/>
                <w:szCs w:val="22"/>
              </w:rPr>
              <w:t>Matrix-Organisation</w:t>
            </w:r>
          </w:p>
        </w:tc>
        <w:tc>
          <w:tcPr>
            <w:tcW w:w="1134" w:type="dxa"/>
            <w:gridSpan w:val="2"/>
            <w:vAlign w:val="center"/>
          </w:tcPr>
          <w:p w14:paraId="5DA00CDC" w14:textId="2C9A7FE2" w:rsidR="008E1DBD" w:rsidRPr="00740369" w:rsidRDefault="008E1DBD" w:rsidP="00A16A15">
            <w:pPr>
              <w:rPr>
                <w:rFonts w:cs="Arial"/>
                <w:sz w:val="22"/>
                <w:szCs w:val="22"/>
              </w:rPr>
            </w:pPr>
            <w:r w:rsidRPr="00740369">
              <w:rPr>
                <w:sz w:val="22"/>
                <w:szCs w:val="22"/>
              </w:rPr>
              <w:t xml:space="preserve">Stabs-PO </w:t>
            </w:r>
            <w:r w:rsidR="00473859">
              <w:rPr>
                <w:sz w:val="22"/>
                <w:szCs w:val="22"/>
              </w:rPr>
              <w:t>(-)</w:t>
            </w:r>
          </w:p>
        </w:tc>
        <w:tc>
          <w:tcPr>
            <w:tcW w:w="1559" w:type="dxa"/>
            <w:gridSpan w:val="3"/>
            <w:vAlign w:val="center"/>
          </w:tcPr>
          <w:p w14:paraId="601A39AC" w14:textId="744D5D7F" w:rsidR="008E1DBD" w:rsidRPr="00740369" w:rsidRDefault="008E1DBD" w:rsidP="00A16A15">
            <w:pPr>
              <w:rPr>
                <w:rFonts w:cs="Arial"/>
                <w:sz w:val="22"/>
                <w:szCs w:val="22"/>
              </w:rPr>
            </w:pPr>
            <w:r w:rsidRPr="00740369">
              <w:rPr>
                <w:sz w:val="22"/>
                <w:szCs w:val="22"/>
              </w:rPr>
              <w:t xml:space="preserve">Matrix-PO </w:t>
            </w:r>
            <w:r w:rsidR="00473859">
              <w:rPr>
                <w:sz w:val="22"/>
                <w:szCs w:val="22"/>
              </w:rPr>
              <w:t>(X)</w:t>
            </w:r>
          </w:p>
        </w:tc>
        <w:tc>
          <w:tcPr>
            <w:tcW w:w="1486" w:type="dxa"/>
            <w:vAlign w:val="center"/>
          </w:tcPr>
          <w:p w14:paraId="69236EF2" w14:textId="492E16F8" w:rsidR="008E1DBD" w:rsidRPr="00473859" w:rsidRDefault="008E1DBD" w:rsidP="008E1DBD">
            <w:pPr>
              <w:rPr>
                <w:rFonts w:cs="Arial"/>
                <w:sz w:val="22"/>
                <w:szCs w:val="22"/>
                <w:u w:val="single"/>
              </w:rPr>
            </w:pPr>
            <w:r w:rsidRPr="00740369">
              <w:rPr>
                <w:sz w:val="22"/>
                <w:szCs w:val="22"/>
              </w:rPr>
              <w:t xml:space="preserve">Reine PO </w:t>
            </w:r>
            <w:r w:rsidR="00473859">
              <w:rPr>
                <w:sz w:val="22"/>
                <w:szCs w:val="22"/>
              </w:rPr>
              <w:t>(-)</w:t>
            </w:r>
          </w:p>
        </w:tc>
      </w:tr>
      <w:tr w:rsidR="000672C1" w:rsidRPr="00740369" w14:paraId="244114A8" w14:textId="77777777" w:rsidTr="00740369">
        <w:trPr>
          <w:trHeight w:val="422"/>
        </w:trPr>
        <w:tc>
          <w:tcPr>
            <w:tcW w:w="3290" w:type="dxa"/>
            <w:shd w:val="clear" w:color="auto" w:fill="A8D08D"/>
          </w:tcPr>
          <w:p w14:paraId="128F48A7" w14:textId="77777777" w:rsidR="000672C1" w:rsidRPr="00740369" w:rsidRDefault="00CD7C6A" w:rsidP="00881021">
            <w:pPr>
              <w:spacing w:before="120" w:after="60"/>
              <w:ind w:left="113"/>
              <w:rPr>
                <w:rFonts w:cs="Arial"/>
                <w:b/>
                <w:bCs/>
                <w:sz w:val="22"/>
                <w:szCs w:val="22"/>
              </w:rPr>
            </w:pPr>
            <w:r w:rsidRPr="00740369">
              <w:rPr>
                <w:rFonts w:cs="Arial"/>
                <w:b/>
                <w:bCs/>
                <w:sz w:val="22"/>
                <w:szCs w:val="22"/>
              </w:rPr>
              <w:t>Oberziel</w:t>
            </w:r>
            <w:r w:rsidR="000672C1" w:rsidRPr="00740369">
              <w:rPr>
                <w:rFonts w:cs="Arial"/>
                <w:b/>
                <w:bCs/>
                <w:sz w:val="22"/>
                <w:szCs w:val="22"/>
              </w:rPr>
              <w:t>:</w:t>
            </w:r>
          </w:p>
        </w:tc>
        <w:tc>
          <w:tcPr>
            <w:tcW w:w="6488" w:type="dxa"/>
            <w:gridSpan w:val="7"/>
          </w:tcPr>
          <w:p w14:paraId="1DE2E392" w14:textId="3DB8F95E" w:rsidR="000672C1" w:rsidRPr="00740369" w:rsidRDefault="00DE43C1" w:rsidP="00881021">
            <w:pPr>
              <w:rPr>
                <w:rFonts w:cs="Arial"/>
                <w:sz w:val="22"/>
                <w:szCs w:val="22"/>
              </w:rPr>
            </w:pPr>
            <w:r>
              <w:rPr>
                <w:rFonts w:cs="Arial"/>
                <w:sz w:val="22"/>
                <w:szCs w:val="22"/>
              </w:rPr>
              <w:fldChar w:fldCharType="begin">
                <w:ffData>
                  <w:name w:val=""/>
                  <w:enabled/>
                  <w:calcOnExit w:val="0"/>
                  <w:textInput>
                    <w:default w:val="Erstellung eines Engineering Reports einer Verdichter- und Entnahmestation zur Wasserstoffspeicherung"/>
                  </w:textInput>
                </w:ffData>
              </w:fldChar>
            </w:r>
            <w:r>
              <w:rPr>
                <w:rFonts w:cs="Arial"/>
                <w:sz w:val="22"/>
                <w:szCs w:val="22"/>
              </w:rPr>
              <w:instrText xml:space="preserve"> FORMTEXT </w:instrText>
            </w:r>
            <w:r>
              <w:rPr>
                <w:rFonts w:cs="Arial"/>
                <w:sz w:val="22"/>
                <w:szCs w:val="22"/>
              </w:rPr>
            </w:r>
            <w:r>
              <w:rPr>
                <w:rFonts w:cs="Arial"/>
                <w:sz w:val="22"/>
                <w:szCs w:val="22"/>
              </w:rPr>
              <w:fldChar w:fldCharType="separate"/>
            </w:r>
            <w:r>
              <w:rPr>
                <w:rFonts w:cs="Arial"/>
                <w:noProof/>
                <w:sz w:val="22"/>
                <w:szCs w:val="22"/>
              </w:rPr>
              <w:t>Erstellung eines Engineering Reports einer Verdichter- und Entnahmestation zur Wasserstoffspeicherung</w:t>
            </w:r>
            <w:r>
              <w:rPr>
                <w:rFonts w:cs="Arial"/>
                <w:sz w:val="22"/>
                <w:szCs w:val="22"/>
              </w:rPr>
              <w:fldChar w:fldCharType="end"/>
            </w:r>
          </w:p>
        </w:tc>
      </w:tr>
      <w:tr w:rsidR="000672C1" w:rsidRPr="00740369" w14:paraId="1C9BCDFE" w14:textId="77777777" w:rsidTr="00740369">
        <w:trPr>
          <w:trHeight w:val="422"/>
        </w:trPr>
        <w:tc>
          <w:tcPr>
            <w:tcW w:w="3290" w:type="dxa"/>
            <w:shd w:val="clear" w:color="auto" w:fill="A8D08D"/>
          </w:tcPr>
          <w:p w14:paraId="6FC248D8" w14:textId="77777777" w:rsidR="000672C1" w:rsidRPr="00740369" w:rsidRDefault="000672C1" w:rsidP="00881021">
            <w:pPr>
              <w:spacing w:before="120" w:after="60"/>
              <w:ind w:left="113"/>
              <w:rPr>
                <w:rFonts w:cs="Arial"/>
                <w:b/>
                <w:bCs/>
                <w:sz w:val="22"/>
                <w:szCs w:val="22"/>
              </w:rPr>
            </w:pPr>
            <w:r w:rsidRPr="00740369">
              <w:rPr>
                <w:rFonts w:cs="Arial"/>
                <w:b/>
                <w:bCs/>
                <w:sz w:val="22"/>
                <w:szCs w:val="22"/>
              </w:rPr>
              <w:t>Projektinhalt (was?):</w:t>
            </w:r>
          </w:p>
        </w:tc>
        <w:tc>
          <w:tcPr>
            <w:tcW w:w="6488" w:type="dxa"/>
            <w:gridSpan w:val="7"/>
          </w:tcPr>
          <w:p w14:paraId="6CC710A0" w14:textId="77777777" w:rsidR="000672C1" w:rsidRPr="004A52DA" w:rsidRDefault="00EC46DB" w:rsidP="00C0491E">
            <w:pPr>
              <w:numPr>
                <w:ilvl w:val="0"/>
                <w:numId w:val="13"/>
              </w:numPr>
              <w:rPr>
                <w:rFonts w:cs="Arial"/>
                <w:sz w:val="22"/>
                <w:szCs w:val="22"/>
              </w:rPr>
            </w:pPr>
            <w:r>
              <w:rPr>
                <w:sz w:val="22"/>
                <w:szCs w:val="22"/>
              </w:rPr>
              <w:t xml:space="preserve">Erstellung einer </w:t>
            </w:r>
            <w:r w:rsidRPr="00EC46DB">
              <w:rPr>
                <w:sz w:val="22"/>
                <w:szCs w:val="22"/>
              </w:rPr>
              <w:t>detailliertere</w:t>
            </w:r>
            <w:r>
              <w:rPr>
                <w:sz w:val="22"/>
                <w:szCs w:val="22"/>
              </w:rPr>
              <w:t>n</w:t>
            </w:r>
            <w:r w:rsidRPr="00EC46DB">
              <w:rPr>
                <w:sz w:val="22"/>
                <w:szCs w:val="22"/>
              </w:rPr>
              <w:t xml:space="preserve"> Planungsgrundlage für die Errichtung eine</w:t>
            </w:r>
            <w:r>
              <w:rPr>
                <w:sz w:val="22"/>
                <w:szCs w:val="22"/>
              </w:rPr>
              <w:t>s</w:t>
            </w:r>
            <w:r w:rsidRPr="00EC46DB">
              <w:rPr>
                <w:sz w:val="22"/>
                <w:szCs w:val="22"/>
              </w:rPr>
              <w:t xml:space="preserve"> reinen Wasserstoffspeicher</w:t>
            </w:r>
            <w:r>
              <w:rPr>
                <w:sz w:val="22"/>
                <w:szCs w:val="22"/>
              </w:rPr>
              <w:t>s</w:t>
            </w:r>
            <w:r w:rsidRPr="00EC46DB">
              <w:rPr>
                <w:sz w:val="22"/>
                <w:szCs w:val="22"/>
              </w:rPr>
              <w:t xml:space="preserve"> </w:t>
            </w:r>
          </w:p>
          <w:p w14:paraId="70551257" w14:textId="77777777" w:rsidR="004A52DA" w:rsidRPr="004A52DA" w:rsidRDefault="004A52DA" w:rsidP="00C0491E">
            <w:pPr>
              <w:numPr>
                <w:ilvl w:val="0"/>
                <w:numId w:val="13"/>
              </w:numPr>
              <w:rPr>
                <w:rFonts w:cs="Arial"/>
                <w:sz w:val="22"/>
                <w:szCs w:val="22"/>
              </w:rPr>
            </w:pPr>
            <w:r>
              <w:rPr>
                <w:sz w:val="22"/>
                <w:szCs w:val="22"/>
              </w:rPr>
              <w:t>Erstellung einer Projektzeitplanung</w:t>
            </w:r>
          </w:p>
          <w:p w14:paraId="3B9C1807" w14:textId="77777777" w:rsidR="004A52DA" w:rsidRPr="007D02EA" w:rsidRDefault="004A52DA" w:rsidP="00C0491E">
            <w:pPr>
              <w:numPr>
                <w:ilvl w:val="0"/>
                <w:numId w:val="13"/>
              </w:numPr>
              <w:rPr>
                <w:rFonts w:cs="Arial"/>
                <w:sz w:val="22"/>
                <w:szCs w:val="22"/>
              </w:rPr>
            </w:pPr>
            <w:r>
              <w:rPr>
                <w:sz w:val="22"/>
                <w:szCs w:val="22"/>
              </w:rPr>
              <w:t xml:space="preserve">Erstellung einer </w:t>
            </w:r>
            <w:r w:rsidR="007D02EA">
              <w:rPr>
                <w:sz w:val="22"/>
                <w:szCs w:val="22"/>
              </w:rPr>
              <w:t>Kostenschätzung +/- 10 %</w:t>
            </w:r>
          </w:p>
          <w:p w14:paraId="0B71822E" w14:textId="3452B74C" w:rsidR="007D02EA" w:rsidRPr="00740369" w:rsidRDefault="007D02EA" w:rsidP="00C0491E">
            <w:pPr>
              <w:numPr>
                <w:ilvl w:val="0"/>
                <w:numId w:val="13"/>
              </w:numPr>
              <w:rPr>
                <w:rFonts w:cs="Arial"/>
                <w:sz w:val="22"/>
                <w:szCs w:val="22"/>
              </w:rPr>
            </w:pPr>
            <w:r>
              <w:rPr>
                <w:sz w:val="22"/>
                <w:szCs w:val="22"/>
              </w:rPr>
              <w:t>Auslegung der technischen Komponenten</w:t>
            </w:r>
          </w:p>
        </w:tc>
      </w:tr>
      <w:tr w:rsidR="000672C1" w:rsidRPr="00740369" w14:paraId="664C4B2E" w14:textId="77777777" w:rsidTr="00740369">
        <w:trPr>
          <w:trHeight w:val="422"/>
        </w:trPr>
        <w:tc>
          <w:tcPr>
            <w:tcW w:w="3290" w:type="dxa"/>
            <w:shd w:val="clear" w:color="auto" w:fill="A8D08D"/>
          </w:tcPr>
          <w:p w14:paraId="203A545B" w14:textId="77777777" w:rsidR="000672C1" w:rsidRPr="00740369" w:rsidRDefault="000672C1" w:rsidP="00881021">
            <w:pPr>
              <w:spacing w:before="120" w:after="60"/>
              <w:ind w:left="113"/>
              <w:rPr>
                <w:rFonts w:cs="Arial"/>
                <w:b/>
                <w:bCs/>
                <w:sz w:val="22"/>
                <w:szCs w:val="22"/>
              </w:rPr>
            </w:pPr>
            <w:r w:rsidRPr="00740369">
              <w:rPr>
                <w:rFonts w:cs="Arial"/>
                <w:b/>
                <w:bCs/>
                <w:sz w:val="22"/>
                <w:szCs w:val="22"/>
              </w:rPr>
              <w:t>Projektbeteiligte (wer?):</w:t>
            </w:r>
          </w:p>
        </w:tc>
        <w:tc>
          <w:tcPr>
            <w:tcW w:w="6488" w:type="dxa"/>
            <w:gridSpan w:val="7"/>
          </w:tcPr>
          <w:p w14:paraId="40A9835B" w14:textId="0E825852" w:rsidR="00847360" w:rsidRPr="00847360" w:rsidRDefault="004A7882" w:rsidP="00847360">
            <w:pPr>
              <w:rPr>
                <w:rFonts w:cs="Arial"/>
                <w:b/>
                <w:bCs/>
                <w:i/>
                <w:iCs/>
                <w:sz w:val="22"/>
                <w:szCs w:val="22"/>
                <w:u w:val="single"/>
              </w:rPr>
            </w:pPr>
            <w:r>
              <w:rPr>
                <w:rFonts w:cs="Arial"/>
                <w:b/>
                <w:bCs/>
                <w:i/>
                <w:iCs/>
                <w:sz w:val="22"/>
                <w:szCs w:val="22"/>
                <w:u w:val="single"/>
              </w:rPr>
              <w:t>ABC</w:t>
            </w:r>
            <w:r w:rsidR="00847360" w:rsidRPr="00847360">
              <w:rPr>
                <w:rFonts w:cs="Arial"/>
                <w:b/>
                <w:bCs/>
                <w:i/>
                <w:iCs/>
                <w:sz w:val="22"/>
                <w:szCs w:val="22"/>
                <w:u w:val="single"/>
              </w:rPr>
              <w:t xml:space="preserve"> Engineering GmbH:</w:t>
            </w:r>
          </w:p>
          <w:p w14:paraId="1914930A" w14:textId="254AC663" w:rsidR="0061213E" w:rsidRDefault="0061213E" w:rsidP="0015073E">
            <w:pPr>
              <w:numPr>
                <w:ilvl w:val="0"/>
                <w:numId w:val="13"/>
              </w:numPr>
              <w:rPr>
                <w:rFonts w:cs="Arial"/>
                <w:sz w:val="22"/>
                <w:szCs w:val="22"/>
              </w:rPr>
            </w:pPr>
            <w:r>
              <w:rPr>
                <w:rFonts w:cs="Arial"/>
                <w:sz w:val="22"/>
                <w:szCs w:val="22"/>
              </w:rPr>
              <w:t>Vertreter Geschäftsführung: Jörg Borchardt</w:t>
            </w:r>
          </w:p>
          <w:p w14:paraId="274E686D" w14:textId="0207BFEB" w:rsidR="001F50BD" w:rsidRDefault="009D58F5" w:rsidP="0015073E">
            <w:pPr>
              <w:numPr>
                <w:ilvl w:val="0"/>
                <w:numId w:val="13"/>
              </w:numPr>
              <w:rPr>
                <w:rFonts w:cs="Arial"/>
                <w:sz w:val="22"/>
                <w:szCs w:val="22"/>
              </w:rPr>
            </w:pPr>
            <w:r>
              <w:rPr>
                <w:rFonts w:cs="Arial"/>
                <w:sz w:val="22"/>
                <w:szCs w:val="22"/>
              </w:rPr>
              <w:t>Projektleiter</w:t>
            </w:r>
            <w:r w:rsidR="001A1CD5">
              <w:rPr>
                <w:rFonts w:cs="Arial"/>
                <w:sz w:val="22"/>
                <w:szCs w:val="22"/>
              </w:rPr>
              <w:t xml:space="preserve"> / Leiter Verfahrenstechnik</w:t>
            </w:r>
            <w:r>
              <w:rPr>
                <w:rFonts w:cs="Arial"/>
                <w:sz w:val="22"/>
                <w:szCs w:val="22"/>
              </w:rPr>
              <w:t>:</w:t>
            </w:r>
            <w:r w:rsidR="001A1CD5">
              <w:rPr>
                <w:rFonts w:cs="Arial"/>
                <w:sz w:val="22"/>
                <w:szCs w:val="22"/>
              </w:rPr>
              <w:t xml:space="preserve"> Tobias Nimz</w:t>
            </w:r>
          </w:p>
          <w:p w14:paraId="6755876E" w14:textId="735DBCF6" w:rsidR="00BE3C55" w:rsidRPr="00EA0685" w:rsidRDefault="00BE3C55" w:rsidP="00BE3C55">
            <w:pPr>
              <w:numPr>
                <w:ilvl w:val="0"/>
                <w:numId w:val="13"/>
              </w:numPr>
              <w:rPr>
                <w:sz w:val="22"/>
                <w:szCs w:val="22"/>
              </w:rPr>
            </w:pPr>
            <w:r>
              <w:rPr>
                <w:sz w:val="22"/>
                <w:szCs w:val="22"/>
              </w:rPr>
              <w:t xml:space="preserve">Projektteam </w:t>
            </w:r>
            <w:r w:rsidR="004A7882">
              <w:rPr>
                <w:sz w:val="22"/>
                <w:szCs w:val="22"/>
              </w:rPr>
              <w:t>ABC</w:t>
            </w:r>
            <w:r>
              <w:rPr>
                <w:sz w:val="22"/>
                <w:szCs w:val="22"/>
              </w:rPr>
              <w:t xml:space="preserve"> Engineering</w:t>
            </w:r>
          </w:p>
          <w:p w14:paraId="7E5A3FFB" w14:textId="40855C25" w:rsidR="00BE3C55" w:rsidRDefault="00BE3C55" w:rsidP="001B5A75">
            <w:pPr>
              <w:numPr>
                <w:ilvl w:val="0"/>
                <w:numId w:val="13"/>
              </w:numPr>
              <w:rPr>
                <w:rFonts w:cs="Arial"/>
                <w:sz w:val="22"/>
                <w:szCs w:val="22"/>
              </w:rPr>
            </w:pPr>
            <w:r w:rsidRPr="00EA0685">
              <w:rPr>
                <w:sz w:val="22"/>
                <w:szCs w:val="22"/>
              </w:rPr>
              <w:t>Leiter der Arbeitspakete</w:t>
            </w:r>
          </w:p>
          <w:p w14:paraId="6E70217A" w14:textId="1E1B8866" w:rsidR="009D58F5" w:rsidRDefault="009D58F5" w:rsidP="00BE3C55">
            <w:pPr>
              <w:numPr>
                <w:ilvl w:val="1"/>
                <w:numId w:val="13"/>
              </w:numPr>
              <w:rPr>
                <w:rFonts w:cs="Arial"/>
                <w:sz w:val="22"/>
                <w:szCs w:val="22"/>
              </w:rPr>
            </w:pPr>
            <w:r>
              <w:rPr>
                <w:rFonts w:cs="Arial"/>
                <w:sz w:val="22"/>
                <w:szCs w:val="22"/>
              </w:rPr>
              <w:t>Leiter EMSR Technik</w:t>
            </w:r>
            <w:r w:rsidR="007B5BC6">
              <w:rPr>
                <w:rFonts w:cs="Arial"/>
                <w:sz w:val="22"/>
                <w:szCs w:val="22"/>
              </w:rPr>
              <w:t>:</w:t>
            </w:r>
            <w:r w:rsidR="001A1CD5">
              <w:rPr>
                <w:rFonts w:cs="Arial"/>
                <w:sz w:val="22"/>
                <w:szCs w:val="22"/>
              </w:rPr>
              <w:t xml:space="preserve"> Jörg Gerke</w:t>
            </w:r>
          </w:p>
          <w:p w14:paraId="0500725E" w14:textId="0B010A4F" w:rsidR="009D58F5" w:rsidRDefault="009D58F5" w:rsidP="00BE3C55">
            <w:pPr>
              <w:numPr>
                <w:ilvl w:val="1"/>
                <w:numId w:val="13"/>
              </w:numPr>
              <w:rPr>
                <w:rFonts w:cs="Arial"/>
                <w:sz w:val="22"/>
                <w:szCs w:val="22"/>
              </w:rPr>
            </w:pPr>
            <w:r>
              <w:rPr>
                <w:rFonts w:cs="Arial"/>
                <w:sz w:val="22"/>
                <w:szCs w:val="22"/>
              </w:rPr>
              <w:t>Leiter Maschinentechnik</w:t>
            </w:r>
            <w:r w:rsidR="007B5BC6">
              <w:rPr>
                <w:rFonts w:cs="Arial"/>
                <w:sz w:val="22"/>
                <w:szCs w:val="22"/>
              </w:rPr>
              <w:t>:</w:t>
            </w:r>
            <w:r w:rsidR="001A1CD5">
              <w:rPr>
                <w:rFonts w:cs="Arial"/>
                <w:sz w:val="22"/>
                <w:szCs w:val="22"/>
              </w:rPr>
              <w:t xml:space="preserve"> Cord Wohler</w:t>
            </w:r>
          </w:p>
          <w:p w14:paraId="7C544E4C" w14:textId="0BAA173E" w:rsidR="007B5BC6" w:rsidRDefault="007B5BC6" w:rsidP="00BE3C55">
            <w:pPr>
              <w:numPr>
                <w:ilvl w:val="1"/>
                <w:numId w:val="13"/>
              </w:numPr>
              <w:rPr>
                <w:rFonts w:cs="Arial"/>
                <w:sz w:val="22"/>
                <w:szCs w:val="22"/>
              </w:rPr>
            </w:pPr>
            <w:r>
              <w:rPr>
                <w:rFonts w:cs="Arial"/>
                <w:sz w:val="22"/>
                <w:szCs w:val="22"/>
              </w:rPr>
              <w:t>Leiter Feld</w:t>
            </w:r>
            <w:r w:rsidR="001A1CD5">
              <w:rPr>
                <w:rFonts w:cs="Arial"/>
                <w:sz w:val="22"/>
                <w:szCs w:val="22"/>
              </w:rPr>
              <w:t>- und Rohr</w:t>
            </w:r>
            <w:r>
              <w:rPr>
                <w:rFonts w:cs="Arial"/>
                <w:sz w:val="22"/>
                <w:szCs w:val="22"/>
              </w:rPr>
              <w:t>leitungstechnik:</w:t>
            </w:r>
            <w:r w:rsidR="001A1CD5">
              <w:rPr>
                <w:rFonts w:cs="Arial"/>
                <w:sz w:val="22"/>
                <w:szCs w:val="22"/>
              </w:rPr>
              <w:t xml:space="preserve"> Thorben Albrecht</w:t>
            </w:r>
          </w:p>
          <w:p w14:paraId="174A51F5" w14:textId="7DB8C00A" w:rsidR="0042796D" w:rsidRDefault="0042796D" w:rsidP="00BE3C55">
            <w:pPr>
              <w:numPr>
                <w:ilvl w:val="1"/>
                <w:numId w:val="13"/>
              </w:numPr>
              <w:rPr>
                <w:rFonts w:cs="Arial"/>
                <w:sz w:val="22"/>
                <w:szCs w:val="22"/>
              </w:rPr>
            </w:pPr>
            <w:r>
              <w:rPr>
                <w:rFonts w:cs="Arial"/>
                <w:sz w:val="22"/>
                <w:szCs w:val="22"/>
              </w:rPr>
              <w:t>Leiter Hoch- und Tiefbau: Rolf Holl</w:t>
            </w:r>
          </w:p>
          <w:p w14:paraId="640D0628" w14:textId="77777777" w:rsidR="007B5BC6" w:rsidRDefault="007B5BC6" w:rsidP="00BE3C55">
            <w:pPr>
              <w:numPr>
                <w:ilvl w:val="1"/>
                <w:numId w:val="13"/>
              </w:numPr>
              <w:rPr>
                <w:rFonts w:cs="Arial"/>
                <w:sz w:val="22"/>
                <w:szCs w:val="22"/>
              </w:rPr>
            </w:pPr>
            <w:r>
              <w:rPr>
                <w:rFonts w:cs="Arial"/>
                <w:sz w:val="22"/>
                <w:szCs w:val="22"/>
              </w:rPr>
              <w:t>Leiter Sicherheitstechnik:</w:t>
            </w:r>
            <w:r w:rsidR="001A1CD5">
              <w:rPr>
                <w:rFonts w:cs="Arial"/>
                <w:sz w:val="22"/>
                <w:szCs w:val="22"/>
              </w:rPr>
              <w:t xml:space="preserve"> Martin Hohnhorst</w:t>
            </w:r>
          </w:p>
          <w:p w14:paraId="23564B2C" w14:textId="14F69DE5" w:rsidR="00060D6B" w:rsidRDefault="00060D6B" w:rsidP="00BE3C55">
            <w:pPr>
              <w:numPr>
                <w:ilvl w:val="1"/>
                <w:numId w:val="13"/>
              </w:numPr>
              <w:rPr>
                <w:rFonts w:cs="Arial"/>
                <w:sz w:val="22"/>
                <w:szCs w:val="22"/>
              </w:rPr>
            </w:pPr>
            <w:r>
              <w:rPr>
                <w:rFonts w:cs="Arial"/>
                <w:sz w:val="22"/>
                <w:szCs w:val="22"/>
              </w:rPr>
              <w:t>Leiter Konstruktion: Richard Becher</w:t>
            </w:r>
          </w:p>
          <w:p w14:paraId="541410F7" w14:textId="092DBB92" w:rsidR="00847360" w:rsidRPr="00847360" w:rsidRDefault="004A7882" w:rsidP="00847360">
            <w:pPr>
              <w:rPr>
                <w:rFonts w:cs="Arial"/>
                <w:b/>
                <w:bCs/>
                <w:i/>
                <w:iCs/>
                <w:sz w:val="22"/>
                <w:szCs w:val="22"/>
                <w:u w:val="single"/>
              </w:rPr>
            </w:pPr>
            <w:r>
              <w:rPr>
                <w:rFonts w:cs="Arial"/>
                <w:b/>
                <w:bCs/>
                <w:i/>
                <w:iCs/>
                <w:sz w:val="22"/>
                <w:szCs w:val="22"/>
                <w:u w:val="single"/>
              </w:rPr>
              <w:t>XYZ</w:t>
            </w:r>
            <w:r w:rsidR="00847360" w:rsidRPr="00847360">
              <w:rPr>
                <w:rFonts w:cs="Arial"/>
                <w:b/>
                <w:bCs/>
                <w:i/>
                <w:iCs/>
                <w:sz w:val="22"/>
                <w:szCs w:val="22"/>
                <w:u w:val="single"/>
              </w:rPr>
              <w:t xml:space="preserve"> Gas Storage West GmbH (Kunde):</w:t>
            </w:r>
          </w:p>
          <w:p w14:paraId="408E9135" w14:textId="1C47BE9D" w:rsidR="00847360" w:rsidRPr="00EA0685" w:rsidRDefault="00847360" w:rsidP="00847360">
            <w:pPr>
              <w:pStyle w:val="Absatztextnormal"/>
              <w:numPr>
                <w:ilvl w:val="0"/>
                <w:numId w:val="13"/>
              </w:numPr>
              <w:rPr>
                <w:sz w:val="22"/>
                <w:szCs w:val="22"/>
              </w:rPr>
            </w:pPr>
            <w:r w:rsidRPr="00EA0685">
              <w:rPr>
                <w:sz w:val="22"/>
                <w:szCs w:val="22"/>
              </w:rPr>
              <w:t>Projektleiter: Simon Schmidt</w:t>
            </w:r>
          </w:p>
          <w:p w14:paraId="38656267" w14:textId="08D0D2EB" w:rsidR="00847360" w:rsidRPr="00EA0685" w:rsidRDefault="00847360" w:rsidP="00847360">
            <w:pPr>
              <w:pStyle w:val="Absatztextnormal"/>
              <w:numPr>
                <w:ilvl w:val="0"/>
                <w:numId w:val="13"/>
              </w:numPr>
              <w:rPr>
                <w:sz w:val="22"/>
                <w:szCs w:val="22"/>
              </w:rPr>
            </w:pPr>
            <w:r w:rsidRPr="00EA0685">
              <w:rPr>
                <w:sz w:val="22"/>
                <w:szCs w:val="22"/>
              </w:rPr>
              <w:t>Betriebsleiter Gasspeicher Epe-L: Sebastian Cichowski</w:t>
            </w:r>
          </w:p>
          <w:p w14:paraId="247CD7CC" w14:textId="2CEB1662" w:rsidR="00847360" w:rsidRPr="00EA0685" w:rsidRDefault="00847360" w:rsidP="00847360">
            <w:pPr>
              <w:numPr>
                <w:ilvl w:val="0"/>
                <w:numId w:val="13"/>
              </w:numPr>
              <w:rPr>
                <w:sz w:val="22"/>
                <w:szCs w:val="22"/>
              </w:rPr>
            </w:pPr>
            <w:r w:rsidRPr="00EA0685">
              <w:rPr>
                <w:sz w:val="22"/>
                <w:szCs w:val="22"/>
              </w:rPr>
              <w:t>Kaufmännischer Leiter: Udo Coros</w:t>
            </w:r>
          </w:p>
          <w:p w14:paraId="78C2DAAE" w14:textId="1534D56A" w:rsidR="00847360" w:rsidRPr="00847360" w:rsidRDefault="00847360" w:rsidP="00847360">
            <w:pPr>
              <w:numPr>
                <w:ilvl w:val="0"/>
                <w:numId w:val="13"/>
              </w:numPr>
              <w:rPr>
                <w:sz w:val="22"/>
                <w:szCs w:val="22"/>
              </w:rPr>
            </w:pPr>
            <w:r w:rsidRPr="00847360">
              <w:rPr>
                <w:sz w:val="22"/>
                <w:szCs w:val="22"/>
              </w:rPr>
              <w:t xml:space="preserve">Projektteam </w:t>
            </w:r>
            <w:r w:rsidR="004A7882">
              <w:rPr>
                <w:sz w:val="22"/>
                <w:szCs w:val="22"/>
              </w:rPr>
              <w:t>XYZ</w:t>
            </w:r>
            <w:r w:rsidRPr="00847360">
              <w:rPr>
                <w:sz w:val="22"/>
                <w:szCs w:val="22"/>
              </w:rPr>
              <w:t xml:space="preserve"> Gas Storage West GmbH</w:t>
            </w:r>
          </w:p>
        </w:tc>
      </w:tr>
      <w:tr w:rsidR="000672C1" w:rsidRPr="00740369" w14:paraId="18378649" w14:textId="77777777" w:rsidTr="00740369">
        <w:trPr>
          <w:trHeight w:val="422"/>
        </w:trPr>
        <w:tc>
          <w:tcPr>
            <w:tcW w:w="3290" w:type="dxa"/>
            <w:shd w:val="clear" w:color="auto" w:fill="A8D08D"/>
          </w:tcPr>
          <w:p w14:paraId="17ED1B39" w14:textId="77777777" w:rsidR="000672C1" w:rsidRPr="00740369" w:rsidRDefault="000672C1" w:rsidP="00881021">
            <w:pPr>
              <w:spacing w:before="120" w:after="60"/>
              <w:ind w:left="113"/>
              <w:rPr>
                <w:rFonts w:cs="Arial"/>
                <w:b/>
                <w:bCs/>
                <w:sz w:val="22"/>
                <w:szCs w:val="22"/>
              </w:rPr>
            </w:pPr>
            <w:r w:rsidRPr="00740369">
              <w:rPr>
                <w:rFonts w:cs="Arial"/>
                <w:b/>
                <w:bCs/>
                <w:sz w:val="22"/>
                <w:szCs w:val="22"/>
              </w:rPr>
              <w:t>Projektumfeld:</w:t>
            </w:r>
          </w:p>
        </w:tc>
        <w:tc>
          <w:tcPr>
            <w:tcW w:w="6488" w:type="dxa"/>
            <w:gridSpan w:val="7"/>
          </w:tcPr>
          <w:p w14:paraId="7E3A28AE" w14:textId="453855AD" w:rsidR="006D2DDC" w:rsidRPr="000D5C64" w:rsidRDefault="000D5C64" w:rsidP="000D5C64">
            <w:pPr>
              <w:numPr>
                <w:ilvl w:val="0"/>
                <w:numId w:val="13"/>
              </w:numPr>
              <w:rPr>
                <w:rFonts w:cs="Arial"/>
                <w:sz w:val="22"/>
                <w:szCs w:val="22"/>
              </w:rPr>
            </w:pPr>
            <w:r w:rsidRPr="00812E80">
              <w:rPr>
                <w:rFonts w:cs="Arial"/>
                <w:sz w:val="22"/>
                <w:szCs w:val="22"/>
              </w:rPr>
              <w:t>Gasspeicher Epe-L</w:t>
            </w:r>
            <w:r>
              <w:rPr>
                <w:rFonts w:cs="Arial"/>
                <w:sz w:val="22"/>
                <w:szCs w:val="22"/>
              </w:rPr>
              <w:t xml:space="preserve">; </w:t>
            </w:r>
            <w:r w:rsidR="004A7882">
              <w:rPr>
                <w:rFonts w:cs="Arial"/>
                <w:sz w:val="22"/>
                <w:szCs w:val="22"/>
              </w:rPr>
              <w:t>XYZ</w:t>
            </w:r>
            <w:r>
              <w:rPr>
                <w:rFonts w:cs="Arial"/>
                <w:sz w:val="22"/>
                <w:szCs w:val="22"/>
              </w:rPr>
              <w:t xml:space="preserve"> Gas Storage West GmbH</w:t>
            </w:r>
          </w:p>
        </w:tc>
      </w:tr>
      <w:tr w:rsidR="000672C1" w:rsidRPr="00740369" w14:paraId="7102B1C2" w14:textId="77777777" w:rsidTr="00740369">
        <w:tc>
          <w:tcPr>
            <w:tcW w:w="3290" w:type="dxa"/>
            <w:shd w:val="clear" w:color="auto" w:fill="A8D08D"/>
          </w:tcPr>
          <w:p w14:paraId="252767BA" w14:textId="77777777" w:rsidR="000672C1" w:rsidRPr="00740369" w:rsidRDefault="000672C1" w:rsidP="00881021">
            <w:pPr>
              <w:spacing w:before="120" w:after="60"/>
              <w:ind w:left="113"/>
              <w:rPr>
                <w:rFonts w:cs="Arial"/>
                <w:b/>
                <w:bCs/>
                <w:sz w:val="22"/>
                <w:szCs w:val="22"/>
              </w:rPr>
            </w:pPr>
            <w:r w:rsidRPr="00740369">
              <w:rPr>
                <w:rFonts w:cs="Arial"/>
                <w:b/>
                <w:bCs/>
                <w:sz w:val="22"/>
                <w:szCs w:val="22"/>
              </w:rPr>
              <w:t>Geplante Termine (wann?):</w:t>
            </w:r>
          </w:p>
        </w:tc>
        <w:tc>
          <w:tcPr>
            <w:tcW w:w="3812" w:type="dxa"/>
            <w:gridSpan w:val="4"/>
            <w:tcBorders>
              <w:right w:val="single" w:sz="4" w:space="0" w:color="auto"/>
            </w:tcBorders>
          </w:tcPr>
          <w:p w14:paraId="73C30FCD" w14:textId="12E8DD54" w:rsidR="000672C1" w:rsidRPr="00740369" w:rsidRDefault="000672C1" w:rsidP="00881021">
            <w:pPr>
              <w:rPr>
                <w:rFonts w:cs="Arial"/>
                <w:sz w:val="22"/>
                <w:szCs w:val="22"/>
              </w:rPr>
            </w:pPr>
            <w:r w:rsidRPr="00740369">
              <w:rPr>
                <w:rFonts w:cs="Arial"/>
                <w:sz w:val="22"/>
                <w:szCs w:val="22"/>
              </w:rPr>
              <w:t>Start:</w:t>
            </w:r>
            <w:r w:rsidRPr="00740369">
              <w:rPr>
                <w:rFonts w:cs="Arial"/>
                <w:sz w:val="22"/>
                <w:szCs w:val="22"/>
              </w:rPr>
              <w:tab/>
            </w:r>
            <w:r w:rsidR="009C1864">
              <w:rPr>
                <w:rFonts w:cs="Arial"/>
                <w:sz w:val="22"/>
                <w:szCs w:val="22"/>
              </w:rPr>
              <w:fldChar w:fldCharType="begin">
                <w:ffData>
                  <w:name w:val="Text28"/>
                  <w:enabled/>
                  <w:calcOnExit w:val="0"/>
                  <w:textInput>
                    <w:default w:val="27.05.2021"/>
                  </w:textInput>
                </w:ffData>
              </w:fldChar>
            </w:r>
            <w:bookmarkStart w:id="17" w:name="Text28"/>
            <w:r w:rsidR="009C1864">
              <w:rPr>
                <w:rFonts w:cs="Arial"/>
                <w:sz w:val="22"/>
                <w:szCs w:val="22"/>
              </w:rPr>
              <w:instrText xml:space="preserve"> FORMTEXT </w:instrText>
            </w:r>
            <w:r w:rsidR="009C1864">
              <w:rPr>
                <w:rFonts w:cs="Arial"/>
                <w:sz w:val="22"/>
                <w:szCs w:val="22"/>
              </w:rPr>
            </w:r>
            <w:r w:rsidR="009C1864">
              <w:rPr>
                <w:rFonts w:cs="Arial"/>
                <w:sz w:val="22"/>
                <w:szCs w:val="22"/>
              </w:rPr>
              <w:fldChar w:fldCharType="separate"/>
            </w:r>
            <w:r w:rsidR="009C1864">
              <w:rPr>
                <w:rFonts w:cs="Arial"/>
                <w:noProof/>
                <w:sz w:val="22"/>
                <w:szCs w:val="22"/>
              </w:rPr>
              <w:t>27.05.2021</w:t>
            </w:r>
            <w:r w:rsidR="009C1864">
              <w:rPr>
                <w:rFonts w:cs="Arial"/>
                <w:sz w:val="22"/>
                <w:szCs w:val="22"/>
              </w:rPr>
              <w:fldChar w:fldCharType="end"/>
            </w:r>
            <w:bookmarkEnd w:id="17"/>
          </w:p>
          <w:p w14:paraId="1D422562" w14:textId="6469301A" w:rsidR="000672C1" w:rsidRPr="00740369" w:rsidRDefault="000672C1" w:rsidP="00881021">
            <w:pPr>
              <w:rPr>
                <w:rFonts w:cs="Arial"/>
                <w:sz w:val="22"/>
                <w:szCs w:val="22"/>
              </w:rPr>
            </w:pPr>
            <w:r w:rsidRPr="00740369">
              <w:rPr>
                <w:rFonts w:cs="Arial"/>
                <w:sz w:val="22"/>
                <w:szCs w:val="22"/>
              </w:rPr>
              <w:t>Ende:</w:t>
            </w:r>
            <w:r w:rsidRPr="00740369">
              <w:rPr>
                <w:rFonts w:cs="Arial"/>
                <w:sz w:val="22"/>
                <w:szCs w:val="22"/>
              </w:rPr>
              <w:tab/>
            </w:r>
            <w:r w:rsidR="00AB7783">
              <w:rPr>
                <w:rFonts w:cs="Arial"/>
                <w:sz w:val="22"/>
                <w:szCs w:val="22"/>
              </w:rPr>
              <w:fldChar w:fldCharType="begin">
                <w:ffData>
                  <w:name w:val="Text40"/>
                  <w:enabled/>
                  <w:calcOnExit w:val="0"/>
                  <w:textInput>
                    <w:default w:val="29.10.2021"/>
                  </w:textInput>
                </w:ffData>
              </w:fldChar>
            </w:r>
            <w:bookmarkStart w:id="18" w:name="Text40"/>
            <w:r w:rsidR="00AB7783">
              <w:rPr>
                <w:rFonts w:cs="Arial"/>
                <w:sz w:val="22"/>
                <w:szCs w:val="22"/>
              </w:rPr>
              <w:instrText xml:space="preserve"> FORMTEXT </w:instrText>
            </w:r>
            <w:r w:rsidR="00AB7783">
              <w:rPr>
                <w:rFonts w:cs="Arial"/>
                <w:sz w:val="22"/>
                <w:szCs w:val="22"/>
              </w:rPr>
            </w:r>
            <w:r w:rsidR="00AB7783">
              <w:rPr>
                <w:rFonts w:cs="Arial"/>
                <w:sz w:val="22"/>
                <w:szCs w:val="22"/>
              </w:rPr>
              <w:fldChar w:fldCharType="separate"/>
            </w:r>
            <w:r w:rsidR="00AB7783">
              <w:rPr>
                <w:rFonts w:cs="Arial"/>
                <w:noProof/>
                <w:sz w:val="22"/>
                <w:szCs w:val="22"/>
              </w:rPr>
              <w:t>29.10.2021</w:t>
            </w:r>
            <w:r w:rsidR="00AB7783">
              <w:rPr>
                <w:rFonts w:cs="Arial"/>
                <w:sz w:val="22"/>
                <w:szCs w:val="22"/>
              </w:rPr>
              <w:fldChar w:fldCharType="end"/>
            </w:r>
            <w:bookmarkEnd w:id="18"/>
          </w:p>
        </w:tc>
        <w:tc>
          <w:tcPr>
            <w:tcW w:w="2676" w:type="dxa"/>
            <w:gridSpan w:val="3"/>
            <w:tcBorders>
              <w:left w:val="single" w:sz="4" w:space="0" w:color="auto"/>
            </w:tcBorders>
            <w:vAlign w:val="bottom"/>
          </w:tcPr>
          <w:p w14:paraId="0DA0E876" w14:textId="3E3F5181" w:rsidR="000672C1" w:rsidRPr="00740369" w:rsidRDefault="000672C1" w:rsidP="00881021">
            <w:pPr>
              <w:rPr>
                <w:rFonts w:cs="Arial"/>
                <w:sz w:val="22"/>
                <w:szCs w:val="22"/>
              </w:rPr>
            </w:pPr>
            <w:r w:rsidRPr="00740369">
              <w:rPr>
                <w:rFonts w:cs="Arial"/>
                <w:sz w:val="22"/>
                <w:szCs w:val="22"/>
              </w:rPr>
              <w:t xml:space="preserve">Dauer: </w:t>
            </w:r>
            <w:r w:rsidR="003A3731">
              <w:rPr>
                <w:rFonts w:cs="Arial"/>
                <w:sz w:val="22"/>
                <w:szCs w:val="22"/>
              </w:rPr>
              <w:fldChar w:fldCharType="begin">
                <w:ffData>
                  <w:name w:val="Text41"/>
                  <w:enabled/>
                  <w:calcOnExit w:val="0"/>
                  <w:textInput>
                    <w:default w:val="5 Monate"/>
                  </w:textInput>
                </w:ffData>
              </w:fldChar>
            </w:r>
            <w:bookmarkStart w:id="19" w:name="Text41"/>
            <w:r w:rsidR="003A3731">
              <w:rPr>
                <w:rFonts w:cs="Arial"/>
                <w:sz w:val="22"/>
                <w:szCs w:val="22"/>
              </w:rPr>
              <w:instrText xml:space="preserve"> FORMTEXT </w:instrText>
            </w:r>
            <w:r w:rsidR="003A3731">
              <w:rPr>
                <w:rFonts w:cs="Arial"/>
                <w:sz w:val="22"/>
                <w:szCs w:val="22"/>
              </w:rPr>
            </w:r>
            <w:r w:rsidR="003A3731">
              <w:rPr>
                <w:rFonts w:cs="Arial"/>
                <w:sz w:val="22"/>
                <w:szCs w:val="22"/>
              </w:rPr>
              <w:fldChar w:fldCharType="separate"/>
            </w:r>
            <w:r w:rsidR="003A3731">
              <w:rPr>
                <w:rFonts w:cs="Arial"/>
                <w:noProof/>
                <w:sz w:val="22"/>
                <w:szCs w:val="22"/>
              </w:rPr>
              <w:t>5 Monate</w:t>
            </w:r>
            <w:r w:rsidR="003A3731">
              <w:rPr>
                <w:rFonts w:cs="Arial"/>
                <w:sz w:val="22"/>
                <w:szCs w:val="22"/>
              </w:rPr>
              <w:fldChar w:fldCharType="end"/>
            </w:r>
            <w:bookmarkEnd w:id="19"/>
          </w:p>
        </w:tc>
      </w:tr>
      <w:tr w:rsidR="000672C1" w:rsidRPr="00740369" w14:paraId="6D5D3343" w14:textId="77777777" w:rsidTr="00740369">
        <w:trPr>
          <w:trHeight w:val="422"/>
        </w:trPr>
        <w:tc>
          <w:tcPr>
            <w:tcW w:w="3290" w:type="dxa"/>
            <w:shd w:val="clear" w:color="auto" w:fill="A8D08D"/>
          </w:tcPr>
          <w:p w14:paraId="0F6A56D7" w14:textId="77777777" w:rsidR="000672C1" w:rsidRPr="00740369" w:rsidRDefault="000672C1" w:rsidP="00881021">
            <w:pPr>
              <w:spacing w:before="120" w:after="60"/>
              <w:ind w:left="113"/>
              <w:rPr>
                <w:rFonts w:cs="Arial"/>
                <w:b/>
                <w:bCs/>
                <w:sz w:val="22"/>
                <w:szCs w:val="22"/>
              </w:rPr>
            </w:pPr>
            <w:r w:rsidRPr="00740369">
              <w:rPr>
                <w:rFonts w:cs="Arial"/>
                <w:b/>
                <w:bCs/>
                <w:sz w:val="22"/>
                <w:szCs w:val="22"/>
              </w:rPr>
              <w:t xml:space="preserve">Zwischentermine </w:t>
            </w:r>
            <w:r w:rsidRPr="00740369">
              <w:rPr>
                <w:rFonts w:cs="Arial"/>
                <w:b/>
                <w:bCs/>
                <w:sz w:val="22"/>
                <w:szCs w:val="22"/>
              </w:rPr>
              <w:br/>
              <w:t>(mit Auftraggeber vereinbart):</w:t>
            </w:r>
          </w:p>
        </w:tc>
        <w:tc>
          <w:tcPr>
            <w:tcW w:w="6488" w:type="dxa"/>
            <w:gridSpan w:val="7"/>
          </w:tcPr>
          <w:p w14:paraId="7BBB1365" w14:textId="77777777" w:rsidR="000672C1" w:rsidRDefault="00CE66A5" w:rsidP="00881021">
            <w:pPr>
              <w:rPr>
                <w:rFonts w:cs="Arial"/>
                <w:sz w:val="22"/>
                <w:szCs w:val="22"/>
              </w:rPr>
            </w:pPr>
            <w:r>
              <w:rPr>
                <w:rFonts w:cs="Arial"/>
                <w:sz w:val="22"/>
                <w:szCs w:val="22"/>
              </w:rPr>
              <w:t xml:space="preserve">Abstimmte Liefermeilensteine für die </w:t>
            </w:r>
            <w:r w:rsidR="007C0FE0">
              <w:rPr>
                <w:rFonts w:cs="Arial"/>
                <w:sz w:val="22"/>
                <w:szCs w:val="22"/>
              </w:rPr>
              <w:t>Erstellung der Dokumente:</w:t>
            </w:r>
          </w:p>
          <w:p w14:paraId="73726346" w14:textId="77777777" w:rsidR="007C0FE0" w:rsidRDefault="007C0FE0" w:rsidP="007C0FE0">
            <w:pPr>
              <w:numPr>
                <w:ilvl w:val="0"/>
                <w:numId w:val="17"/>
              </w:numPr>
              <w:rPr>
                <w:rFonts w:cs="Arial"/>
                <w:sz w:val="22"/>
                <w:szCs w:val="22"/>
              </w:rPr>
            </w:pPr>
            <w:r>
              <w:rPr>
                <w:rFonts w:cs="Arial"/>
                <w:sz w:val="22"/>
                <w:szCs w:val="22"/>
              </w:rPr>
              <w:t xml:space="preserve">Liefermeilenstein 1: </w:t>
            </w:r>
            <w:r w:rsidR="00CA6330">
              <w:rPr>
                <w:rFonts w:cs="Arial"/>
                <w:sz w:val="22"/>
                <w:szCs w:val="22"/>
              </w:rPr>
              <w:t>25.06.2021</w:t>
            </w:r>
          </w:p>
          <w:p w14:paraId="6D84E225" w14:textId="62C98AB9" w:rsidR="00CA6330" w:rsidRDefault="00CA6330" w:rsidP="007C0FE0">
            <w:pPr>
              <w:numPr>
                <w:ilvl w:val="0"/>
                <w:numId w:val="17"/>
              </w:numPr>
              <w:rPr>
                <w:rFonts w:cs="Arial"/>
                <w:sz w:val="22"/>
                <w:szCs w:val="22"/>
              </w:rPr>
            </w:pPr>
            <w:r>
              <w:rPr>
                <w:rFonts w:cs="Arial"/>
                <w:sz w:val="22"/>
                <w:szCs w:val="22"/>
              </w:rPr>
              <w:t>Liefermeilenstein 2: 30.07.2021</w:t>
            </w:r>
          </w:p>
          <w:p w14:paraId="6DAA305B" w14:textId="33052E3F" w:rsidR="00CA6330" w:rsidRDefault="00CA6330" w:rsidP="007C0FE0">
            <w:pPr>
              <w:numPr>
                <w:ilvl w:val="0"/>
                <w:numId w:val="17"/>
              </w:numPr>
              <w:rPr>
                <w:rFonts w:cs="Arial"/>
                <w:sz w:val="22"/>
                <w:szCs w:val="22"/>
              </w:rPr>
            </w:pPr>
            <w:r>
              <w:rPr>
                <w:rFonts w:cs="Arial"/>
                <w:sz w:val="22"/>
                <w:szCs w:val="22"/>
              </w:rPr>
              <w:t>Liefermeilenstein 3: 2</w:t>
            </w:r>
            <w:r w:rsidR="00A17E73">
              <w:rPr>
                <w:rFonts w:cs="Arial"/>
                <w:sz w:val="22"/>
                <w:szCs w:val="22"/>
              </w:rPr>
              <w:t>7</w:t>
            </w:r>
            <w:r>
              <w:rPr>
                <w:rFonts w:cs="Arial"/>
                <w:sz w:val="22"/>
                <w:szCs w:val="22"/>
              </w:rPr>
              <w:t>.</w:t>
            </w:r>
            <w:r w:rsidR="00A17E73">
              <w:rPr>
                <w:rFonts w:cs="Arial"/>
                <w:sz w:val="22"/>
                <w:szCs w:val="22"/>
              </w:rPr>
              <w:t>08</w:t>
            </w:r>
            <w:r>
              <w:rPr>
                <w:rFonts w:cs="Arial"/>
                <w:sz w:val="22"/>
                <w:szCs w:val="22"/>
              </w:rPr>
              <w:t>.2021</w:t>
            </w:r>
          </w:p>
          <w:p w14:paraId="23D99AA2" w14:textId="3BDEC270" w:rsidR="00CA6330" w:rsidRDefault="00CA6330" w:rsidP="007C0FE0">
            <w:pPr>
              <w:numPr>
                <w:ilvl w:val="0"/>
                <w:numId w:val="17"/>
              </w:numPr>
              <w:rPr>
                <w:rFonts w:cs="Arial"/>
                <w:sz w:val="22"/>
                <w:szCs w:val="22"/>
              </w:rPr>
            </w:pPr>
            <w:r>
              <w:rPr>
                <w:rFonts w:cs="Arial"/>
                <w:sz w:val="22"/>
                <w:szCs w:val="22"/>
              </w:rPr>
              <w:t xml:space="preserve">Liefermeilenstein 4: </w:t>
            </w:r>
            <w:r w:rsidR="00A17E73">
              <w:rPr>
                <w:rFonts w:cs="Arial"/>
                <w:sz w:val="22"/>
                <w:szCs w:val="22"/>
              </w:rPr>
              <w:t>01</w:t>
            </w:r>
            <w:r>
              <w:rPr>
                <w:rFonts w:cs="Arial"/>
                <w:sz w:val="22"/>
                <w:szCs w:val="22"/>
              </w:rPr>
              <w:t>.</w:t>
            </w:r>
            <w:r w:rsidR="00A17E73">
              <w:rPr>
                <w:rFonts w:cs="Arial"/>
                <w:sz w:val="22"/>
                <w:szCs w:val="22"/>
              </w:rPr>
              <w:t>10.</w:t>
            </w:r>
            <w:r>
              <w:rPr>
                <w:rFonts w:cs="Arial"/>
                <w:sz w:val="22"/>
                <w:szCs w:val="22"/>
              </w:rPr>
              <w:t>2021</w:t>
            </w:r>
          </w:p>
          <w:p w14:paraId="7D923737" w14:textId="7AFB0787" w:rsidR="00CA6330" w:rsidRPr="00740369" w:rsidRDefault="00CA6330" w:rsidP="007C0FE0">
            <w:pPr>
              <w:numPr>
                <w:ilvl w:val="0"/>
                <w:numId w:val="17"/>
              </w:numPr>
              <w:rPr>
                <w:rFonts w:cs="Arial"/>
                <w:sz w:val="22"/>
                <w:szCs w:val="22"/>
              </w:rPr>
            </w:pPr>
            <w:r>
              <w:rPr>
                <w:rFonts w:cs="Arial"/>
                <w:sz w:val="22"/>
                <w:szCs w:val="22"/>
              </w:rPr>
              <w:t xml:space="preserve">Liefermeilenstein 5: </w:t>
            </w:r>
            <w:r w:rsidR="00A17E73">
              <w:rPr>
                <w:rFonts w:cs="Arial"/>
                <w:sz w:val="22"/>
                <w:szCs w:val="22"/>
              </w:rPr>
              <w:t>29</w:t>
            </w:r>
            <w:r>
              <w:rPr>
                <w:rFonts w:cs="Arial"/>
                <w:sz w:val="22"/>
                <w:szCs w:val="22"/>
              </w:rPr>
              <w:t>.</w:t>
            </w:r>
            <w:r w:rsidR="00A17E73">
              <w:rPr>
                <w:rFonts w:cs="Arial"/>
                <w:sz w:val="22"/>
                <w:szCs w:val="22"/>
              </w:rPr>
              <w:t>10</w:t>
            </w:r>
            <w:r>
              <w:rPr>
                <w:rFonts w:cs="Arial"/>
                <w:sz w:val="22"/>
                <w:szCs w:val="22"/>
              </w:rPr>
              <w:t>.2021</w:t>
            </w:r>
          </w:p>
        </w:tc>
      </w:tr>
      <w:tr w:rsidR="000672C1" w:rsidRPr="00740369" w14:paraId="0B58141D" w14:textId="77777777" w:rsidTr="00042805">
        <w:trPr>
          <w:trHeight w:val="394"/>
        </w:trPr>
        <w:tc>
          <w:tcPr>
            <w:tcW w:w="3290" w:type="dxa"/>
            <w:shd w:val="clear" w:color="auto" w:fill="A8D08D"/>
            <w:vAlign w:val="center"/>
          </w:tcPr>
          <w:p w14:paraId="2B847BF7" w14:textId="77777777" w:rsidR="000672C1" w:rsidRPr="00740369" w:rsidRDefault="000672C1" w:rsidP="00881021">
            <w:pPr>
              <w:spacing w:before="120" w:after="60"/>
              <w:ind w:left="113"/>
              <w:jc w:val="both"/>
              <w:rPr>
                <w:rFonts w:cs="Arial"/>
                <w:b/>
                <w:bCs/>
                <w:sz w:val="22"/>
                <w:szCs w:val="22"/>
              </w:rPr>
            </w:pPr>
            <w:r w:rsidRPr="00740369">
              <w:rPr>
                <w:rFonts w:cs="Arial"/>
                <w:b/>
                <w:sz w:val="22"/>
                <w:szCs w:val="22"/>
              </w:rPr>
              <w:t>Aufwand [PT]:</w:t>
            </w:r>
          </w:p>
        </w:tc>
        <w:tc>
          <w:tcPr>
            <w:tcW w:w="2309" w:type="dxa"/>
            <w:vAlign w:val="center"/>
          </w:tcPr>
          <w:p w14:paraId="1494787E" w14:textId="447EAC8B" w:rsidR="000672C1" w:rsidRPr="00740369" w:rsidRDefault="000672C1" w:rsidP="00881021">
            <w:pPr>
              <w:rPr>
                <w:rFonts w:cs="Arial"/>
                <w:sz w:val="22"/>
                <w:szCs w:val="22"/>
              </w:rPr>
            </w:pPr>
            <w:r w:rsidRPr="00740369">
              <w:rPr>
                <w:rFonts w:cs="Arial"/>
                <w:sz w:val="22"/>
                <w:szCs w:val="22"/>
              </w:rPr>
              <w:t xml:space="preserve">gesamt </w:t>
            </w:r>
            <w:r w:rsidR="00B91285">
              <w:rPr>
                <w:rFonts w:cs="Arial"/>
                <w:sz w:val="22"/>
                <w:szCs w:val="22"/>
              </w:rPr>
              <w:fldChar w:fldCharType="begin">
                <w:ffData>
                  <w:name w:val=""/>
                  <w:enabled/>
                  <w:calcOnExit w:val="0"/>
                  <w:textInput>
                    <w:type w:val="number"/>
                    <w:default w:val="688"/>
                    <w:format w:val="0"/>
                  </w:textInput>
                </w:ffData>
              </w:fldChar>
            </w:r>
            <w:r w:rsidR="00B91285">
              <w:rPr>
                <w:rFonts w:cs="Arial"/>
                <w:sz w:val="22"/>
                <w:szCs w:val="22"/>
              </w:rPr>
              <w:instrText xml:space="preserve"> FORMTEXT </w:instrText>
            </w:r>
            <w:r w:rsidR="00B91285">
              <w:rPr>
                <w:rFonts w:cs="Arial"/>
                <w:sz w:val="22"/>
                <w:szCs w:val="22"/>
              </w:rPr>
            </w:r>
            <w:r w:rsidR="00B91285">
              <w:rPr>
                <w:rFonts w:cs="Arial"/>
                <w:sz w:val="22"/>
                <w:szCs w:val="22"/>
              </w:rPr>
              <w:fldChar w:fldCharType="separate"/>
            </w:r>
            <w:r w:rsidR="00B91285">
              <w:rPr>
                <w:rFonts w:cs="Arial"/>
                <w:noProof/>
                <w:sz w:val="22"/>
                <w:szCs w:val="22"/>
              </w:rPr>
              <w:t>688</w:t>
            </w:r>
            <w:r w:rsidR="00B91285">
              <w:rPr>
                <w:rFonts w:cs="Arial"/>
                <w:sz w:val="22"/>
                <w:szCs w:val="22"/>
              </w:rPr>
              <w:fldChar w:fldCharType="end"/>
            </w:r>
          </w:p>
        </w:tc>
        <w:tc>
          <w:tcPr>
            <w:tcW w:w="2126" w:type="dxa"/>
            <w:gridSpan w:val="4"/>
            <w:vAlign w:val="center"/>
          </w:tcPr>
          <w:p w14:paraId="1EDF315F" w14:textId="2BB5CCBA" w:rsidR="000672C1" w:rsidRPr="00740369" w:rsidRDefault="000672C1" w:rsidP="00881021">
            <w:pPr>
              <w:rPr>
                <w:rFonts w:cs="Arial"/>
                <w:sz w:val="22"/>
                <w:szCs w:val="22"/>
              </w:rPr>
            </w:pPr>
            <w:r w:rsidRPr="00740369">
              <w:rPr>
                <w:rFonts w:cs="Arial"/>
                <w:sz w:val="22"/>
                <w:szCs w:val="22"/>
              </w:rPr>
              <w:t xml:space="preserve">intern </w:t>
            </w:r>
            <w:r w:rsidR="00B91285">
              <w:rPr>
                <w:rFonts w:cs="Arial"/>
                <w:sz w:val="22"/>
                <w:szCs w:val="22"/>
              </w:rPr>
              <w:fldChar w:fldCharType="begin">
                <w:ffData>
                  <w:name w:val=""/>
                  <w:enabled/>
                  <w:calcOnExit w:val="0"/>
                  <w:textInput>
                    <w:type w:val="number"/>
                    <w:default w:val="688"/>
                    <w:format w:val="0"/>
                  </w:textInput>
                </w:ffData>
              </w:fldChar>
            </w:r>
            <w:r w:rsidR="00B91285">
              <w:rPr>
                <w:rFonts w:cs="Arial"/>
                <w:sz w:val="22"/>
                <w:szCs w:val="22"/>
              </w:rPr>
              <w:instrText xml:space="preserve"> FORMTEXT </w:instrText>
            </w:r>
            <w:r w:rsidR="00B91285">
              <w:rPr>
                <w:rFonts w:cs="Arial"/>
                <w:sz w:val="22"/>
                <w:szCs w:val="22"/>
              </w:rPr>
            </w:r>
            <w:r w:rsidR="00B91285">
              <w:rPr>
                <w:rFonts w:cs="Arial"/>
                <w:sz w:val="22"/>
                <w:szCs w:val="22"/>
              </w:rPr>
              <w:fldChar w:fldCharType="separate"/>
            </w:r>
            <w:r w:rsidR="00B91285">
              <w:rPr>
                <w:rFonts w:cs="Arial"/>
                <w:noProof/>
                <w:sz w:val="22"/>
                <w:szCs w:val="22"/>
              </w:rPr>
              <w:t>688</w:t>
            </w:r>
            <w:r w:rsidR="00B91285">
              <w:rPr>
                <w:rFonts w:cs="Arial"/>
                <w:sz w:val="22"/>
                <w:szCs w:val="22"/>
              </w:rPr>
              <w:fldChar w:fldCharType="end"/>
            </w:r>
          </w:p>
        </w:tc>
        <w:tc>
          <w:tcPr>
            <w:tcW w:w="2053" w:type="dxa"/>
            <w:gridSpan w:val="2"/>
            <w:vAlign w:val="center"/>
          </w:tcPr>
          <w:p w14:paraId="7375DACE" w14:textId="4C49F4C9" w:rsidR="000672C1" w:rsidRPr="00740369" w:rsidRDefault="000672C1" w:rsidP="00881021">
            <w:pPr>
              <w:rPr>
                <w:rFonts w:cs="Arial"/>
                <w:sz w:val="22"/>
                <w:szCs w:val="22"/>
              </w:rPr>
            </w:pPr>
            <w:r w:rsidRPr="00740369">
              <w:rPr>
                <w:rFonts w:cs="Arial"/>
                <w:sz w:val="22"/>
                <w:szCs w:val="22"/>
              </w:rPr>
              <w:t xml:space="preserve">extern </w:t>
            </w:r>
            <w:r w:rsidR="00B91285">
              <w:rPr>
                <w:rFonts w:cs="Arial"/>
                <w:sz w:val="22"/>
                <w:szCs w:val="22"/>
              </w:rPr>
              <w:fldChar w:fldCharType="begin">
                <w:ffData>
                  <w:name w:val=""/>
                  <w:enabled/>
                  <w:calcOnExit w:val="0"/>
                  <w:textInput>
                    <w:type w:val="number"/>
                    <w:default w:val="0"/>
                    <w:format w:val="0"/>
                  </w:textInput>
                </w:ffData>
              </w:fldChar>
            </w:r>
            <w:r w:rsidR="00B91285">
              <w:rPr>
                <w:rFonts w:cs="Arial"/>
                <w:sz w:val="22"/>
                <w:szCs w:val="22"/>
              </w:rPr>
              <w:instrText xml:space="preserve"> FORMTEXT </w:instrText>
            </w:r>
            <w:r w:rsidR="00B91285">
              <w:rPr>
                <w:rFonts w:cs="Arial"/>
                <w:sz w:val="22"/>
                <w:szCs w:val="22"/>
              </w:rPr>
            </w:r>
            <w:r w:rsidR="00B91285">
              <w:rPr>
                <w:rFonts w:cs="Arial"/>
                <w:sz w:val="22"/>
                <w:szCs w:val="22"/>
              </w:rPr>
              <w:fldChar w:fldCharType="separate"/>
            </w:r>
            <w:r w:rsidR="00B91285">
              <w:rPr>
                <w:rFonts w:cs="Arial"/>
                <w:noProof/>
                <w:sz w:val="22"/>
                <w:szCs w:val="22"/>
              </w:rPr>
              <w:t>0</w:t>
            </w:r>
            <w:r w:rsidR="00B91285">
              <w:rPr>
                <w:rFonts w:cs="Arial"/>
                <w:sz w:val="22"/>
                <w:szCs w:val="22"/>
              </w:rPr>
              <w:fldChar w:fldCharType="end"/>
            </w:r>
          </w:p>
        </w:tc>
      </w:tr>
      <w:tr w:rsidR="000672C1" w:rsidRPr="00740369" w14:paraId="4193CA6D" w14:textId="77777777" w:rsidTr="00042805">
        <w:trPr>
          <w:trHeight w:val="394"/>
        </w:trPr>
        <w:tc>
          <w:tcPr>
            <w:tcW w:w="3290" w:type="dxa"/>
            <w:shd w:val="clear" w:color="auto" w:fill="A8D08D"/>
            <w:vAlign w:val="center"/>
          </w:tcPr>
          <w:p w14:paraId="4D085900" w14:textId="77777777" w:rsidR="000672C1" w:rsidRPr="00740369" w:rsidRDefault="000672C1" w:rsidP="00881021">
            <w:pPr>
              <w:spacing w:before="120" w:after="60"/>
              <w:ind w:left="113"/>
              <w:jc w:val="both"/>
              <w:rPr>
                <w:rFonts w:cs="Arial"/>
                <w:b/>
                <w:bCs/>
                <w:sz w:val="22"/>
                <w:szCs w:val="22"/>
              </w:rPr>
            </w:pPr>
            <w:r w:rsidRPr="00740369">
              <w:rPr>
                <w:rFonts w:cs="Arial"/>
                <w:b/>
                <w:sz w:val="22"/>
                <w:szCs w:val="22"/>
              </w:rPr>
              <w:t>Personalkosten [€]:</w:t>
            </w:r>
          </w:p>
        </w:tc>
        <w:tc>
          <w:tcPr>
            <w:tcW w:w="2309" w:type="dxa"/>
            <w:vAlign w:val="center"/>
          </w:tcPr>
          <w:p w14:paraId="544B453E" w14:textId="2DA81686" w:rsidR="000672C1" w:rsidRPr="00740369" w:rsidRDefault="000672C1" w:rsidP="00881021">
            <w:pPr>
              <w:rPr>
                <w:rFonts w:cs="Arial"/>
                <w:sz w:val="22"/>
                <w:szCs w:val="22"/>
              </w:rPr>
            </w:pPr>
            <w:r w:rsidRPr="00740369">
              <w:rPr>
                <w:rFonts w:cs="Arial"/>
                <w:sz w:val="22"/>
                <w:szCs w:val="22"/>
              </w:rPr>
              <w:t xml:space="preserve">gesamt </w:t>
            </w:r>
            <w:r w:rsidR="00F12D53">
              <w:rPr>
                <w:rFonts w:cs="Arial"/>
                <w:sz w:val="22"/>
                <w:szCs w:val="22"/>
              </w:rPr>
              <w:fldChar w:fldCharType="begin">
                <w:ffData>
                  <w:name w:val=""/>
                  <w:enabled/>
                  <w:calcOnExit w:val="0"/>
                  <w:textInput>
                    <w:type w:val="number"/>
                    <w:default w:val="525.520,00 €"/>
                    <w:format w:val="#.##0,00 €;(#.##0,00 €)"/>
                  </w:textInput>
                </w:ffData>
              </w:fldChar>
            </w:r>
            <w:r w:rsidR="00F12D53">
              <w:rPr>
                <w:rFonts w:cs="Arial"/>
                <w:sz w:val="22"/>
                <w:szCs w:val="22"/>
              </w:rPr>
              <w:instrText xml:space="preserve"> FORMTEXT </w:instrText>
            </w:r>
            <w:r w:rsidR="00F12D53">
              <w:rPr>
                <w:rFonts w:cs="Arial"/>
                <w:sz w:val="22"/>
                <w:szCs w:val="22"/>
              </w:rPr>
            </w:r>
            <w:r w:rsidR="00F12D53">
              <w:rPr>
                <w:rFonts w:cs="Arial"/>
                <w:sz w:val="22"/>
                <w:szCs w:val="22"/>
              </w:rPr>
              <w:fldChar w:fldCharType="separate"/>
            </w:r>
            <w:r w:rsidR="00F12D53">
              <w:rPr>
                <w:rFonts w:cs="Arial"/>
                <w:noProof/>
                <w:sz w:val="22"/>
                <w:szCs w:val="22"/>
              </w:rPr>
              <w:t>525.520,00 €</w:t>
            </w:r>
            <w:r w:rsidR="00F12D53">
              <w:rPr>
                <w:rFonts w:cs="Arial"/>
                <w:sz w:val="22"/>
                <w:szCs w:val="22"/>
              </w:rPr>
              <w:fldChar w:fldCharType="end"/>
            </w:r>
          </w:p>
        </w:tc>
        <w:tc>
          <w:tcPr>
            <w:tcW w:w="2126" w:type="dxa"/>
            <w:gridSpan w:val="4"/>
            <w:vAlign w:val="center"/>
          </w:tcPr>
          <w:p w14:paraId="66AC391B" w14:textId="5A8A2033" w:rsidR="000672C1" w:rsidRPr="00740369" w:rsidRDefault="000672C1" w:rsidP="00881021">
            <w:pPr>
              <w:rPr>
                <w:rFonts w:cs="Arial"/>
                <w:sz w:val="22"/>
                <w:szCs w:val="22"/>
              </w:rPr>
            </w:pPr>
            <w:r w:rsidRPr="00740369">
              <w:rPr>
                <w:rFonts w:cs="Arial"/>
                <w:sz w:val="22"/>
                <w:szCs w:val="22"/>
              </w:rPr>
              <w:t xml:space="preserve">intern </w:t>
            </w:r>
            <w:r w:rsidR="00F12D53">
              <w:rPr>
                <w:rFonts w:cs="Arial"/>
                <w:sz w:val="22"/>
                <w:szCs w:val="22"/>
              </w:rPr>
              <w:fldChar w:fldCharType="begin">
                <w:ffData>
                  <w:name w:val=""/>
                  <w:enabled/>
                  <w:calcOnExit w:val="0"/>
                  <w:textInput>
                    <w:type w:val="number"/>
                    <w:default w:val="525.520,00 €"/>
                    <w:format w:val="#.##0,00 €;(#.##0,00 €)"/>
                  </w:textInput>
                </w:ffData>
              </w:fldChar>
            </w:r>
            <w:r w:rsidR="00F12D53">
              <w:rPr>
                <w:rFonts w:cs="Arial"/>
                <w:sz w:val="22"/>
                <w:szCs w:val="22"/>
              </w:rPr>
              <w:instrText xml:space="preserve"> FORMTEXT </w:instrText>
            </w:r>
            <w:r w:rsidR="00F12D53">
              <w:rPr>
                <w:rFonts w:cs="Arial"/>
                <w:sz w:val="22"/>
                <w:szCs w:val="22"/>
              </w:rPr>
            </w:r>
            <w:r w:rsidR="00F12D53">
              <w:rPr>
                <w:rFonts w:cs="Arial"/>
                <w:sz w:val="22"/>
                <w:szCs w:val="22"/>
              </w:rPr>
              <w:fldChar w:fldCharType="separate"/>
            </w:r>
            <w:r w:rsidR="00F12D53">
              <w:rPr>
                <w:rFonts w:cs="Arial"/>
                <w:noProof/>
                <w:sz w:val="22"/>
                <w:szCs w:val="22"/>
              </w:rPr>
              <w:t>525.520,00 €</w:t>
            </w:r>
            <w:r w:rsidR="00F12D53">
              <w:rPr>
                <w:rFonts w:cs="Arial"/>
                <w:sz w:val="22"/>
                <w:szCs w:val="22"/>
              </w:rPr>
              <w:fldChar w:fldCharType="end"/>
            </w:r>
          </w:p>
        </w:tc>
        <w:tc>
          <w:tcPr>
            <w:tcW w:w="2053" w:type="dxa"/>
            <w:gridSpan w:val="2"/>
            <w:vAlign w:val="center"/>
          </w:tcPr>
          <w:p w14:paraId="7817BBFD" w14:textId="2A5F679F" w:rsidR="000672C1" w:rsidRPr="00740369" w:rsidRDefault="000672C1" w:rsidP="00881021">
            <w:pPr>
              <w:rPr>
                <w:rFonts w:cs="Arial"/>
                <w:sz w:val="22"/>
                <w:szCs w:val="22"/>
              </w:rPr>
            </w:pPr>
            <w:r w:rsidRPr="00740369">
              <w:rPr>
                <w:rFonts w:cs="Arial"/>
                <w:sz w:val="22"/>
                <w:szCs w:val="22"/>
              </w:rPr>
              <w:t xml:space="preserve">extern </w:t>
            </w:r>
            <w:r w:rsidR="00C51068">
              <w:rPr>
                <w:rFonts w:cs="Arial"/>
                <w:sz w:val="22"/>
                <w:szCs w:val="22"/>
              </w:rPr>
              <w:fldChar w:fldCharType="begin">
                <w:ffData>
                  <w:name w:val=""/>
                  <w:enabled/>
                  <w:calcOnExit w:val="0"/>
                  <w:textInput>
                    <w:type w:val="number"/>
                    <w:default w:val="0,00 €"/>
                    <w:format w:val="#.##0,00 €;(#.##0,00 €)"/>
                  </w:textInput>
                </w:ffData>
              </w:fldChar>
            </w:r>
            <w:r w:rsidR="00C51068">
              <w:rPr>
                <w:rFonts w:cs="Arial"/>
                <w:sz w:val="22"/>
                <w:szCs w:val="22"/>
              </w:rPr>
              <w:instrText xml:space="preserve"> FORMTEXT </w:instrText>
            </w:r>
            <w:r w:rsidR="00C51068">
              <w:rPr>
                <w:rFonts w:cs="Arial"/>
                <w:sz w:val="22"/>
                <w:szCs w:val="22"/>
              </w:rPr>
            </w:r>
            <w:r w:rsidR="00C51068">
              <w:rPr>
                <w:rFonts w:cs="Arial"/>
                <w:sz w:val="22"/>
                <w:szCs w:val="22"/>
              </w:rPr>
              <w:fldChar w:fldCharType="separate"/>
            </w:r>
            <w:r w:rsidR="00C51068">
              <w:rPr>
                <w:rFonts w:cs="Arial"/>
                <w:noProof/>
                <w:sz w:val="22"/>
                <w:szCs w:val="22"/>
              </w:rPr>
              <w:t>0,00 €</w:t>
            </w:r>
            <w:r w:rsidR="00C51068">
              <w:rPr>
                <w:rFonts w:cs="Arial"/>
                <w:sz w:val="22"/>
                <w:szCs w:val="22"/>
              </w:rPr>
              <w:fldChar w:fldCharType="end"/>
            </w:r>
          </w:p>
        </w:tc>
      </w:tr>
      <w:tr w:rsidR="000672C1" w:rsidRPr="00740369" w14:paraId="2DB8DE8F" w14:textId="77777777" w:rsidTr="00042805">
        <w:trPr>
          <w:trHeight w:val="394"/>
        </w:trPr>
        <w:tc>
          <w:tcPr>
            <w:tcW w:w="3290" w:type="dxa"/>
            <w:shd w:val="clear" w:color="auto" w:fill="A8D08D"/>
            <w:vAlign w:val="center"/>
          </w:tcPr>
          <w:p w14:paraId="5DC998A1" w14:textId="77777777" w:rsidR="000672C1" w:rsidRPr="00740369" w:rsidRDefault="000672C1" w:rsidP="00881021">
            <w:pPr>
              <w:spacing w:before="120" w:after="60"/>
              <w:ind w:left="113"/>
              <w:jc w:val="both"/>
              <w:rPr>
                <w:rFonts w:cs="Arial"/>
                <w:b/>
                <w:bCs/>
                <w:sz w:val="22"/>
                <w:szCs w:val="22"/>
              </w:rPr>
            </w:pPr>
            <w:r w:rsidRPr="00740369">
              <w:rPr>
                <w:rFonts w:cs="Arial"/>
                <w:b/>
                <w:sz w:val="22"/>
                <w:szCs w:val="22"/>
              </w:rPr>
              <w:lastRenderedPageBreak/>
              <w:t>Sachkosten [€]:</w:t>
            </w:r>
          </w:p>
        </w:tc>
        <w:tc>
          <w:tcPr>
            <w:tcW w:w="2309" w:type="dxa"/>
            <w:vAlign w:val="center"/>
          </w:tcPr>
          <w:p w14:paraId="19F13AF2" w14:textId="106BA7F2" w:rsidR="000672C1" w:rsidRPr="00740369" w:rsidRDefault="000672C1" w:rsidP="00881021">
            <w:pPr>
              <w:rPr>
                <w:rFonts w:cs="Arial"/>
                <w:sz w:val="22"/>
                <w:szCs w:val="22"/>
              </w:rPr>
            </w:pPr>
            <w:r w:rsidRPr="00740369">
              <w:rPr>
                <w:rFonts w:cs="Arial"/>
                <w:sz w:val="22"/>
                <w:szCs w:val="22"/>
              </w:rPr>
              <w:t xml:space="preserve">gesamt </w:t>
            </w:r>
            <w:r w:rsidR="00152179">
              <w:rPr>
                <w:rFonts w:cs="Arial"/>
                <w:sz w:val="22"/>
                <w:szCs w:val="22"/>
              </w:rPr>
              <w:fldChar w:fldCharType="begin">
                <w:ffData>
                  <w:name w:val="Text30"/>
                  <w:enabled/>
                  <w:calcOnExit w:val="0"/>
                  <w:textInput>
                    <w:type w:val="number"/>
                    <w:default w:val="0,00 €"/>
                    <w:format w:val="#.##0,00 €;(#.##0,00 €)"/>
                  </w:textInput>
                </w:ffData>
              </w:fldChar>
            </w:r>
            <w:bookmarkStart w:id="20" w:name="Text30"/>
            <w:r w:rsidR="00152179">
              <w:rPr>
                <w:rFonts w:cs="Arial"/>
                <w:sz w:val="22"/>
                <w:szCs w:val="22"/>
              </w:rPr>
              <w:instrText xml:space="preserve"> FORMTEXT </w:instrText>
            </w:r>
            <w:r w:rsidR="00152179">
              <w:rPr>
                <w:rFonts w:cs="Arial"/>
                <w:sz w:val="22"/>
                <w:szCs w:val="22"/>
              </w:rPr>
            </w:r>
            <w:r w:rsidR="00152179">
              <w:rPr>
                <w:rFonts w:cs="Arial"/>
                <w:sz w:val="22"/>
                <w:szCs w:val="22"/>
              </w:rPr>
              <w:fldChar w:fldCharType="separate"/>
            </w:r>
            <w:r w:rsidR="00152179">
              <w:rPr>
                <w:rFonts w:cs="Arial"/>
                <w:noProof/>
                <w:sz w:val="22"/>
                <w:szCs w:val="22"/>
              </w:rPr>
              <w:t>0,00 €</w:t>
            </w:r>
            <w:r w:rsidR="00152179">
              <w:rPr>
                <w:rFonts w:cs="Arial"/>
                <w:sz w:val="22"/>
                <w:szCs w:val="22"/>
              </w:rPr>
              <w:fldChar w:fldCharType="end"/>
            </w:r>
            <w:bookmarkEnd w:id="20"/>
          </w:p>
        </w:tc>
        <w:tc>
          <w:tcPr>
            <w:tcW w:w="2126" w:type="dxa"/>
            <w:gridSpan w:val="4"/>
            <w:vAlign w:val="center"/>
          </w:tcPr>
          <w:p w14:paraId="566F2350" w14:textId="6329B05D" w:rsidR="000672C1" w:rsidRPr="00740369" w:rsidRDefault="000672C1" w:rsidP="00881021">
            <w:pPr>
              <w:rPr>
                <w:rFonts w:cs="Arial"/>
                <w:sz w:val="22"/>
                <w:szCs w:val="22"/>
              </w:rPr>
            </w:pPr>
            <w:r w:rsidRPr="00740369">
              <w:rPr>
                <w:rFonts w:cs="Arial"/>
                <w:sz w:val="22"/>
                <w:szCs w:val="22"/>
              </w:rPr>
              <w:t xml:space="preserve">intern </w:t>
            </w:r>
            <w:r w:rsidR="00152179">
              <w:rPr>
                <w:rFonts w:cs="Arial"/>
                <w:sz w:val="22"/>
                <w:szCs w:val="22"/>
              </w:rPr>
              <w:fldChar w:fldCharType="begin">
                <w:ffData>
                  <w:name w:val=""/>
                  <w:enabled/>
                  <w:calcOnExit w:val="0"/>
                  <w:textInput>
                    <w:type w:val="number"/>
                    <w:default w:val="0,00 €"/>
                    <w:format w:val="#.##0,00 €;(#.##0,00 €)"/>
                  </w:textInput>
                </w:ffData>
              </w:fldChar>
            </w:r>
            <w:r w:rsidR="00152179">
              <w:rPr>
                <w:rFonts w:cs="Arial"/>
                <w:sz w:val="22"/>
                <w:szCs w:val="22"/>
              </w:rPr>
              <w:instrText xml:space="preserve"> FORMTEXT </w:instrText>
            </w:r>
            <w:r w:rsidR="00152179">
              <w:rPr>
                <w:rFonts w:cs="Arial"/>
                <w:sz w:val="22"/>
                <w:szCs w:val="22"/>
              </w:rPr>
            </w:r>
            <w:r w:rsidR="00152179">
              <w:rPr>
                <w:rFonts w:cs="Arial"/>
                <w:sz w:val="22"/>
                <w:szCs w:val="22"/>
              </w:rPr>
              <w:fldChar w:fldCharType="separate"/>
            </w:r>
            <w:r w:rsidR="00152179">
              <w:rPr>
                <w:rFonts w:cs="Arial"/>
                <w:noProof/>
                <w:sz w:val="22"/>
                <w:szCs w:val="22"/>
              </w:rPr>
              <w:t>0,00 €</w:t>
            </w:r>
            <w:r w:rsidR="00152179">
              <w:rPr>
                <w:rFonts w:cs="Arial"/>
                <w:sz w:val="22"/>
                <w:szCs w:val="22"/>
              </w:rPr>
              <w:fldChar w:fldCharType="end"/>
            </w:r>
          </w:p>
        </w:tc>
        <w:tc>
          <w:tcPr>
            <w:tcW w:w="2053" w:type="dxa"/>
            <w:gridSpan w:val="2"/>
            <w:vAlign w:val="center"/>
          </w:tcPr>
          <w:p w14:paraId="00AAA642" w14:textId="2D1EF13C" w:rsidR="000672C1" w:rsidRPr="00740369" w:rsidRDefault="000672C1" w:rsidP="00881021">
            <w:pPr>
              <w:rPr>
                <w:rFonts w:cs="Arial"/>
                <w:sz w:val="22"/>
                <w:szCs w:val="22"/>
              </w:rPr>
            </w:pPr>
            <w:r w:rsidRPr="00740369">
              <w:rPr>
                <w:rFonts w:cs="Arial"/>
                <w:sz w:val="22"/>
                <w:szCs w:val="22"/>
              </w:rPr>
              <w:t xml:space="preserve">extern </w:t>
            </w:r>
            <w:r w:rsidR="00152179">
              <w:rPr>
                <w:rFonts w:cs="Arial"/>
                <w:sz w:val="22"/>
                <w:szCs w:val="22"/>
              </w:rPr>
              <w:fldChar w:fldCharType="begin">
                <w:ffData>
                  <w:name w:val=""/>
                  <w:enabled/>
                  <w:calcOnExit w:val="0"/>
                  <w:textInput>
                    <w:type w:val="number"/>
                    <w:default w:val="0,00 €"/>
                    <w:format w:val="#.##0,00 €;(#.##0,00 €)"/>
                  </w:textInput>
                </w:ffData>
              </w:fldChar>
            </w:r>
            <w:r w:rsidR="00152179">
              <w:rPr>
                <w:rFonts w:cs="Arial"/>
                <w:sz w:val="22"/>
                <w:szCs w:val="22"/>
              </w:rPr>
              <w:instrText xml:space="preserve"> FORMTEXT </w:instrText>
            </w:r>
            <w:r w:rsidR="00152179">
              <w:rPr>
                <w:rFonts w:cs="Arial"/>
                <w:sz w:val="22"/>
                <w:szCs w:val="22"/>
              </w:rPr>
            </w:r>
            <w:r w:rsidR="00152179">
              <w:rPr>
                <w:rFonts w:cs="Arial"/>
                <w:sz w:val="22"/>
                <w:szCs w:val="22"/>
              </w:rPr>
              <w:fldChar w:fldCharType="separate"/>
            </w:r>
            <w:r w:rsidR="00152179">
              <w:rPr>
                <w:rFonts w:cs="Arial"/>
                <w:noProof/>
                <w:sz w:val="22"/>
                <w:szCs w:val="22"/>
              </w:rPr>
              <w:t>0,00 €</w:t>
            </w:r>
            <w:r w:rsidR="00152179">
              <w:rPr>
                <w:rFonts w:cs="Arial"/>
                <w:sz w:val="22"/>
                <w:szCs w:val="22"/>
              </w:rPr>
              <w:fldChar w:fldCharType="end"/>
            </w:r>
          </w:p>
        </w:tc>
      </w:tr>
      <w:tr w:rsidR="000672C1" w:rsidRPr="00740369" w14:paraId="18639D21" w14:textId="77777777" w:rsidTr="00042805">
        <w:trPr>
          <w:trHeight w:val="394"/>
        </w:trPr>
        <w:tc>
          <w:tcPr>
            <w:tcW w:w="3290" w:type="dxa"/>
            <w:shd w:val="clear" w:color="auto" w:fill="A8D08D"/>
            <w:vAlign w:val="center"/>
          </w:tcPr>
          <w:p w14:paraId="283EF0B7" w14:textId="77777777" w:rsidR="000672C1" w:rsidRPr="00740369" w:rsidRDefault="000672C1" w:rsidP="00881021">
            <w:pPr>
              <w:spacing w:before="120" w:after="60"/>
              <w:ind w:left="113"/>
              <w:jc w:val="both"/>
              <w:rPr>
                <w:rFonts w:cs="Arial"/>
                <w:b/>
                <w:bCs/>
                <w:sz w:val="22"/>
                <w:szCs w:val="22"/>
              </w:rPr>
            </w:pPr>
            <w:r w:rsidRPr="00740369">
              <w:rPr>
                <w:rFonts w:cs="Arial"/>
                <w:b/>
                <w:sz w:val="22"/>
                <w:szCs w:val="22"/>
              </w:rPr>
              <w:t>Investitionen [€]:</w:t>
            </w:r>
          </w:p>
        </w:tc>
        <w:tc>
          <w:tcPr>
            <w:tcW w:w="2309" w:type="dxa"/>
            <w:vAlign w:val="center"/>
          </w:tcPr>
          <w:p w14:paraId="11A55684" w14:textId="2144074A" w:rsidR="000672C1" w:rsidRPr="00740369" w:rsidRDefault="000672C1" w:rsidP="00881021">
            <w:pPr>
              <w:rPr>
                <w:rFonts w:cs="Arial"/>
                <w:sz w:val="22"/>
                <w:szCs w:val="22"/>
              </w:rPr>
            </w:pPr>
            <w:r w:rsidRPr="00740369">
              <w:rPr>
                <w:rFonts w:cs="Arial"/>
                <w:sz w:val="22"/>
                <w:szCs w:val="22"/>
              </w:rPr>
              <w:t xml:space="preserve">gesamt </w:t>
            </w:r>
            <w:r w:rsidR="00152179">
              <w:rPr>
                <w:rFonts w:cs="Arial"/>
                <w:sz w:val="22"/>
                <w:szCs w:val="22"/>
              </w:rPr>
              <w:fldChar w:fldCharType="begin">
                <w:ffData>
                  <w:name w:val=""/>
                  <w:enabled/>
                  <w:calcOnExit w:val="0"/>
                  <w:textInput>
                    <w:type w:val="number"/>
                    <w:default w:val="0,00 €"/>
                    <w:format w:val="#.##0,00 €;(#.##0,00 €)"/>
                  </w:textInput>
                </w:ffData>
              </w:fldChar>
            </w:r>
            <w:r w:rsidR="00152179">
              <w:rPr>
                <w:rFonts w:cs="Arial"/>
                <w:sz w:val="22"/>
                <w:szCs w:val="22"/>
              </w:rPr>
              <w:instrText xml:space="preserve"> FORMTEXT </w:instrText>
            </w:r>
            <w:r w:rsidR="00152179">
              <w:rPr>
                <w:rFonts w:cs="Arial"/>
                <w:sz w:val="22"/>
                <w:szCs w:val="22"/>
              </w:rPr>
            </w:r>
            <w:r w:rsidR="00152179">
              <w:rPr>
                <w:rFonts w:cs="Arial"/>
                <w:sz w:val="22"/>
                <w:szCs w:val="22"/>
              </w:rPr>
              <w:fldChar w:fldCharType="separate"/>
            </w:r>
            <w:r w:rsidR="00152179">
              <w:rPr>
                <w:rFonts w:cs="Arial"/>
                <w:noProof/>
                <w:sz w:val="22"/>
                <w:szCs w:val="22"/>
              </w:rPr>
              <w:t>0,00 €</w:t>
            </w:r>
            <w:r w:rsidR="00152179">
              <w:rPr>
                <w:rFonts w:cs="Arial"/>
                <w:sz w:val="22"/>
                <w:szCs w:val="22"/>
              </w:rPr>
              <w:fldChar w:fldCharType="end"/>
            </w:r>
          </w:p>
        </w:tc>
        <w:tc>
          <w:tcPr>
            <w:tcW w:w="2126" w:type="dxa"/>
            <w:gridSpan w:val="4"/>
            <w:vAlign w:val="center"/>
          </w:tcPr>
          <w:p w14:paraId="0EF4C05D" w14:textId="03328C93" w:rsidR="000672C1" w:rsidRPr="00740369" w:rsidRDefault="000672C1" w:rsidP="00881021">
            <w:pPr>
              <w:rPr>
                <w:rFonts w:cs="Arial"/>
                <w:sz w:val="22"/>
                <w:szCs w:val="22"/>
              </w:rPr>
            </w:pPr>
            <w:r w:rsidRPr="00740369">
              <w:rPr>
                <w:rFonts w:cs="Arial"/>
                <w:sz w:val="22"/>
                <w:szCs w:val="22"/>
              </w:rPr>
              <w:t xml:space="preserve">intern </w:t>
            </w:r>
            <w:r w:rsidR="00152179">
              <w:rPr>
                <w:rFonts w:cs="Arial"/>
                <w:sz w:val="22"/>
                <w:szCs w:val="22"/>
              </w:rPr>
              <w:fldChar w:fldCharType="begin">
                <w:ffData>
                  <w:name w:val=""/>
                  <w:enabled/>
                  <w:calcOnExit w:val="0"/>
                  <w:textInput>
                    <w:type w:val="number"/>
                    <w:default w:val="0,00 €"/>
                    <w:format w:val="#.##0,00 €;(#.##0,00 €)"/>
                  </w:textInput>
                </w:ffData>
              </w:fldChar>
            </w:r>
            <w:r w:rsidR="00152179">
              <w:rPr>
                <w:rFonts w:cs="Arial"/>
                <w:sz w:val="22"/>
                <w:szCs w:val="22"/>
              </w:rPr>
              <w:instrText xml:space="preserve"> FORMTEXT </w:instrText>
            </w:r>
            <w:r w:rsidR="00152179">
              <w:rPr>
                <w:rFonts w:cs="Arial"/>
                <w:sz w:val="22"/>
                <w:szCs w:val="22"/>
              </w:rPr>
            </w:r>
            <w:r w:rsidR="00152179">
              <w:rPr>
                <w:rFonts w:cs="Arial"/>
                <w:sz w:val="22"/>
                <w:szCs w:val="22"/>
              </w:rPr>
              <w:fldChar w:fldCharType="separate"/>
            </w:r>
            <w:r w:rsidR="00152179">
              <w:rPr>
                <w:rFonts w:cs="Arial"/>
                <w:noProof/>
                <w:sz w:val="22"/>
                <w:szCs w:val="22"/>
              </w:rPr>
              <w:t>0,00 €</w:t>
            </w:r>
            <w:r w:rsidR="00152179">
              <w:rPr>
                <w:rFonts w:cs="Arial"/>
                <w:sz w:val="22"/>
                <w:szCs w:val="22"/>
              </w:rPr>
              <w:fldChar w:fldCharType="end"/>
            </w:r>
          </w:p>
        </w:tc>
        <w:tc>
          <w:tcPr>
            <w:tcW w:w="2053" w:type="dxa"/>
            <w:gridSpan w:val="2"/>
            <w:vAlign w:val="center"/>
          </w:tcPr>
          <w:p w14:paraId="5E8466AB" w14:textId="2D3E9933" w:rsidR="000672C1" w:rsidRPr="00740369" w:rsidRDefault="000672C1" w:rsidP="00881021">
            <w:pPr>
              <w:rPr>
                <w:rFonts w:cs="Arial"/>
                <w:sz w:val="22"/>
                <w:szCs w:val="22"/>
              </w:rPr>
            </w:pPr>
            <w:r w:rsidRPr="00740369">
              <w:rPr>
                <w:rFonts w:cs="Arial"/>
                <w:sz w:val="22"/>
                <w:szCs w:val="22"/>
              </w:rPr>
              <w:t xml:space="preserve">extern </w:t>
            </w:r>
            <w:r w:rsidR="00152179">
              <w:rPr>
                <w:rFonts w:cs="Arial"/>
                <w:sz w:val="22"/>
                <w:szCs w:val="22"/>
              </w:rPr>
              <w:fldChar w:fldCharType="begin">
                <w:ffData>
                  <w:name w:val=""/>
                  <w:enabled/>
                  <w:calcOnExit w:val="0"/>
                  <w:textInput>
                    <w:type w:val="number"/>
                    <w:default w:val="0,00 €"/>
                    <w:format w:val="#.##0,00 €;(#.##0,00 €)"/>
                  </w:textInput>
                </w:ffData>
              </w:fldChar>
            </w:r>
            <w:r w:rsidR="00152179">
              <w:rPr>
                <w:rFonts w:cs="Arial"/>
                <w:sz w:val="22"/>
                <w:szCs w:val="22"/>
              </w:rPr>
              <w:instrText xml:space="preserve"> FORMTEXT </w:instrText>
            </w:r>
            <w:r w:rsidR="00152179">
              <w:rPr>
                <w:rFonts w:cs="Arial"/>
                <w:sz w:val="22"/>
                <w:szCs w:val="22"/>
              </w:rPr>
            </w:r>
            <w:r w:rsidR="00152179">
              <w:rPr>
                <w:rFonts w:cs="Arial"/>
                <w:sz w:val="22"/>
                <w:szCs w:val="22"/>
              </w:rPr>
              <w:fldChar w:fldCharType="separate"/>
            </w:r>
            <w:r w:rsidR="00152179">
              <w:rPr>
                <w:rFonts w:cs="Arial"/>
                <w:noProof/>
                <w:sz w:val="22"/>
                <w:szCs w:val="22"/>
              </w:rPr>
              <w:t>0,00 €</w:t>
            </w:r>
            <w:r w:rsidR="00152179">
              <w:rPr>
                <w:rFonts w:cs="Arial"/>
                <w:sz w:val="22"/>
                <w:szCs w:val="22"/>
              </w:rPr>
              <w:fldChar w:fldCharType="end"/>
            </w:r>
          </w:p>
        </w:tc>
      </w:tr>
      <w:tr w:rsidR="000672C1" w:rsidRPr="00740369" w14:paraId="4A15E522" w14:textId="77777777" w:rsidTr="00042805">
        <w:trPr>
          <w:trHeight w:val="394"/>
        </w:trPr>
        <w:tc>
          <w:tcPr>
            <w:tcW w:w="3290" w:type="dxa"/>
            <w:shd w:val="clear" w:color="auto" w:fill="A8D08D"/>
            <w:vAlign w:val="center"/>
          </w:tcPr>
          <w:p w14:paraId="408FC578" w14:textId="77777777" w:rsidR="000672C1" w:rsidRPr="00740369" w:rsidRDefault="000672C1" w:rsidP="00881021">
            <w:pPr>
              <w:spacing w:before="120" w:after="60"/>
              <w:ind w:left="113"/>
              <w:jc w:val="both"/>
              <w:rPr>
                <w:rFonts w:cs="Arial"/>
                <w:b/>
                <w:bCs/>
                <w:sz w:val="22"/>
                <w:szCs w:val="22"/>
              </w:rPr>
            </w:pPr>
            <w:r w:rsidRPr="00740369">
              <w:rPr>
                <w:rFonts w:cs="Arial"/>
                <w:b/>
                <w:sz w:val="22"/>
                <w:szCs w:val="22"/>
              </w:rPr>
              <w:t>Budget [€]:</w:t>
            </w:r>
          </w:p>
        </w:tc>
        <w:tc>
          <w:tcPr>
            <w:tcW w:w="2309" w:type="dxa"/>
            <w:vAlign w:val="center"/>
          </w:tcPr>
          <w:p w14:paraId="66975532" w14:textId="04499634" w:rsidR="000672C1" w:rsidRPr="00740369" w:rsidRDefault="000672C1" w:rsidP="00881021">
            <w:pPr>
              <w:rPr>
                <w:rFonts w:cs="Arial"/>
                <w:sz w:val="22"/>
                <w:szCs w:val="22"/>
              </w:rPr>
            </w:pPr>
            <w:r w:rsidRPr="00740369">
              <w:rPr>
                <w:rFonts w:cs="Arial"/>
                <w:sz w:val="22"/>
                <w:szCs w:val="22"/>
              </w:rPr>
              <w:t xml:space="preserve">gesamt </w:t>
            </w:r>
            <w:r w:rsidR="00B3299F">
              <w:rPr>
                <w:rFonts w:cs="Arial"/>
                <w:sz w:val="22"/>
                <w:szCs w:val="22"/>
              </w:rPr>
              <w:fldChar w:fldCharType="begin">
                <w:ffData>
                  <w:name w:val=""/>
                  <w:enabled/>
                  <w:calcOnExit w:val="0"/>
                  <w:textInput>
                    <w:type w:val="number"/>
                    <w:default w:val="525.520,00 €"/>
                    <w:format w:val="#.##0,00 €;(#.##0,00 €)"/>
                  </w:textInput>
                </w:ffData>
              </w:fldChar>
            </w:r>
            <w:r w:rsidR="00B3299F">
              <w:rPr>
                <w:rFonts w:cs="Arial"/>
                <w:sz w:val="22"/>
                <w:szCs w:val="22"/>
              </w:rPr>
              <w:instrText xml:space="preserve"> FORMTEXT </w:instrText>
            </w:r>
            <w:r w:rsidR="00B3299F">
              <w:rPr>
                <w:rFonts w:cs="Arial"/>
                <w:sz w:val="22"/>
                <w:szCs w:val="22"/>
              </w:rPr>
            </w:r>
            <w:r w:rsidR="00B3299F">
              <w:rPr>
                <w:rFonts w:cs="Arial"/>
                <w:sz w:val="22"/>
                <w:szCs w:val="22"/>
              </w:rPr>
              <w:fldChar w:fldCharType="separate"/>
            </w:r>
            <w:r w:rsidR="00B3299F">
              <w:rPr>
                <w:rFonts w:cs="Arial"/>
                <w:noProof/>
                <w:sz w:val="22"/>
                <w:szCs w:val="22"/>
              </w:rPr>
              <w:t>525.520,00 €</w:t>
            </w:r>
            <w:r w:rsidR="00B3299F">
              <w:rPr>
                <w:rFonts w:cs="Arial"/>
                <w:sz w:val="22"/>
                <w:szCs w:val="22"/>
              </w:rPr>
              <w:fldChar w:fldCharType="end"/>
            </w:r>
          </w:p>
        </w:tc>
        <w:tc>
          <w:tcPr>
            <w:tcW w:w="2126" w:type="dxa"/>
            <w:gridSpan w:val="4"/>
            <w:vAlign w:val="center"/>
          </w:tcPr>
          <w:p w14:paraId="56AC5FBD" w14:textId="4D1F15D4" w:rsidR="000672C1" w:rsidRPr="00740369" w:rsidRDefault="000672C1" w:rsidP="00881021">
            <w:pPr>
              <w:rPr>
                <w:rFonts w:cs="Arial"/>
                <w:sz w:val="22"/>
                <w:szCs w:val="22"/>
              </w:rPr>
            </w:pPr>
            <w:r w:rsidRPr="00740369">
              <w:rPr>
                <w:rFonts w:cs="Arial"/>
                <w:sz w:val="22"/>
                <w:szCs w:val="22"/>
              </w:rPr>
              <w:t xml:space="preserve">intern </w:t>
            </w:r>
            <w:r w:rsidR="00612120">
              <w:rPr>
                <w:rFonts w:cs="Arial"/>
                <w:sz w:val="22"/>
                <w:szCs w:val="22"/>
              </w:rPr>
              <w:fldChar w:fldCharType="begin">
                <w:ffData>
                  <w:name w:val=""/>
                  <w:enabled/>
                  <w:calcOnExit w:val="0"/>
                  <w:textInput>
                    <w:type w:val="number"/>
                    <w:default w:val="525.520,00 €"/>
                    <w:format w:val="#.##0,00 €;(#.##0,00 €)"/>
                  </w:textInput>
                </w:ffData>
              </w:fldChar>
            </w:r>
            <w:r w:rsidR="00612120">
              <w:rPr>
                <w:rFonts w:cs="Arial"/>
                <w:sz w:val="22"/>
                <w:szCs w:val="22"/>
              </w:rPr>
              <w:instrText xml:space="preserve"> FORMTEXT </w:instrText>
            </w:r>
            <w:r w:rsidR="00612120">
              <w:rPr>
                <w:rFonts w:cs="Arial"/>
                <w:sz w:val="22"/>
                <w:szCs w:val="22"/>
              </w:rPr>
            </w:r>
            <w:r w:rsidR="00612120">
              <w:rPr>
                <w:rFonts w:cs="Arial"/>
                <w:sz w:val="22"/>
                <w:szCs w:val="22"/>
              </w:rPr>
              <w:fldChar w:fldCharType="separate"/>
            </w:r>
            <w:r w:rsidR="00612120">
              <w:rPr>
                <w:rFonts w:cs="Arial"/>
                <w:noProof/>
                <w:sz w:val="22"/>
                <w:szCs w:val="22"/>
              </w:rPr>
              <w:t>525.520,00 €</w:t>
            </w:r>
            <w:r w:rsidR="00612120">
              <w:rPr>
                <w:rFonts w:cs="Arial"/>
                <w:sz w:val="22"/>
                <w:szCs w:val="22"/>
              </w:rPr>
              <w:fldChar w:fldCharType="end"/>
            </w:r>
          </w:p>
        </w:tc>
        <w:tc>
          <w:tcPr>
            <w:tcW w:w="2053" w:type="dxa"/>
            <w:gridSpan w:val="2"/>
            <w:vAlign w:val="center"/>
          </w:tcPr>
          <w:p w14:paraId="2DE1CA2D" w14:textId="04734CE3" w:rsidR="000672C1" w:rsidRPr="00740369" w:rsidRDefault="000672C1" w:rsidP="00881021">
            <w:pPr>
              <w:rPr>
                <w:rFonts w:cs="Arial"/>
                <w:sz w:val="22"/>
                <w:szCs w:val="22"/>
              </w:rPr>
            </w:pPr>
            <w:r w:rsidRPr="00740369">
              <w:rPr>
                <w:rFonts w:cs="Arial"/>
                <w:sz w:val="22"/>
                <w:szCs w:val="22"/>
              </w:rPr>
              <w:t xml:space="preserve">extern </w:t>
            </w:r>
            <w:r w:rsidR="00152179">
              <w:rPr>
                <w:rFonts w:cs="Arial"/>
                <w:sz w:val="22"/>
                <w:szCs w:val="22"/>
              </w:rPr>
              <w:fldChar w:fldCharType="begin">
                <w:ffData>
                  <w:name w:val=""/>
                  <w:enabled/>
                  <w:calcOnExit w:val="0"/>
                  <w:textInput>
                    <w:type w:val="number"/>
                    <w:default w:val="0,00 €"/>
                    <w:format w:val="#.##0,00 €;(#.##0,00 €)"/>
                  </w:textInput>
                </w:ffData>
              </w:fldChar>
            </w:r>
            <w:r w:rsidR="00152179">
              <w:rPr>
                <w:rFonts w:cs="Arial"/>
                <w:sz w:val="22"/>
                <w:szCs w:val="22"/>
              </w:rPr>
              <w:instrText xml:space="preserve"> FORMTEXT </w:instrText>
            </w:r>
            <w:r w:rsidR="00152179">
              <w:rPr>
                <w:rFonts w:cs="Arial"/>
                <w:sz w:val="22"/>
                <w:szCs w:val="22"/>
              </w:rPr>
            </w:r>
            <w:r w:rsidR="00152179">
              <w:rPr>
                <w:rFonts w:cs="Arial"/>
                <w:sz w:val="22"/>
                <w:szCs w:val="22"/>
              </w:rPr>
              <w:fldChar w:fldCharType="separate"/>
            </w:r>
            <w:r w:rsidR="00152179">
              <w:rPr>
                <w:rFonts w:cs="Arial"/>
                <w:noProof/>
                <w:sz w:val="22"/>
                <w:szCs w:val="22"/>
              </w:rPr>
              <w:t>0,00 €</w:t>
            </w:r>
            <w:r w:rsidR="00152179">
              <w:rPr>
                <w:rFonts w:cs="Arial"/>
                <w:sz w:val="22"/>
                <w:szCs w:val="22"/>
              </w:rPr>
              <w:fldChar w:fldCharType="end"/>
            </w:r>
          </w:p>
        </w:tc>
      </w:tr>
      <w:tr w:rsidR="000672C1" w:rsidRPr="00740369" w14:paraId="4ADC958F" w14:textId="77777777" w:rsidTr="00740369">
        <w:trPr>
          <w:trHeight w:val="603"/>
        </w:trPr>
        <w:tc>
          <w:tcPr>
            <w:tcW w:w="3290" w:type="dxa"/>
            <w:shd w:val="clear" w:color="auto" w:fill="A8D08D"/>
          </w:tcPr>
          <w:p w14:paraId="45041973" w14:textId="77777777" w:rsidR="000672C1" w:rsidRPr="00740369" w:rsidRDefault="000672C1" w:rsidP="00881021">
            <w:pPr>
              <w:spacing w:before="120" w:after="60"/>
              <w:ind w:left="113"/>
              <w:rPr>
                <w:rFonts w:cs="Arial"/>
                <w:b/>
                <w:bCs/>
                <w:sz w:val="22"/>
                <w:szCs w:val="22"/>
              </w:rPr>
            </w:pPr>
            <w:r w:rsidRPr="00740369">
              <w:rPr>
                <w:rFonts w:cs="Arial"/>
                <w:b/>
                <w:bCs/>
                <w:sz w:val="22"/>
                <w:szCs w:val="22"/>
              </w:rPr>
              <w:t>voraussichtliche Behinderungen/Risiken/ Störungen:</w:t>
            </w:r>
          </w:p>
        </w:tc>
        <w:tc>
          <w:tcPr>
            <w:tcW w:w="6488" w:type="dxa"/>
            <w:gridSpan w:val="7"/>
          </w:tcPr>
          <w:p w14:paraId="49513149" w14:textId="3D18A32F" w:rsidR="000672C1" w:rsidRPr="00740369" w:rsidRDefault="0038015D" w:rsidP="00881021">
            <w:pPr>
              <w:rPr>
                <w:rFonts w:cs="Arial"/>
                <w:sz w:val="22"/>
                <w:szCs w:val="22"/>
              </w:rPr>
            </w:pPr>
            <w:r w:rsidRPr="0038015D">
              <w:rPr>
                <w:rFonts w:cs="Arial"/>
                <w:sz w:val="22"/>
                <w:szCs w:val="22"/>
              </w:rPr>
              <w:t>Einschränkung durch interne Ressourcenplanung, Einhaltung der Liefermeilensteine, Technische Realisierbarkeit</w:t>
            </w:r>
          </w:p>
        </w:tc>
      </w:tr>
      <w:tr w:rsidR="000672C1" w:rsidRPr="00740369" w14:paraId="64688B87" w14:textId="77777777" w:rsidTr="00740369">
        <w:trPr>
          <w:trHeight w:val="422"/>
        </w:trPr>
        <w:tc>
          <w:tcPr>
            <w:tcW w:w="3290" w:type="dxa"/>
            <w:shd w:val="clear" w:color="auto" w:fill="A8D08D"/>
          </w:tcPr>
          <w:p w14:paraId="0B627933" w14:textId="77777777" w:rsidR="000672C1" w:rsidRPr="00740369" w:rsidRDefault="000672C1" w:rsidP="00881021">
            <w:pPr>
              <w:spacing w:before="120" w:after="60"/>
              <w:ind w:left="113"/>
              <w:rPr>
                <w:rFonts w:cs="Arial"/>
                <w:b/>
                <w:bCs/>
                <w:sz w:val="22"/>
                <w:szCs w:val="22"/>
              </w:rPr>
            </w:pPr>
            <w:r w:rsidRPr="00740369">
              <w:rPr>
                <w:rFonts w:cs="Arial"/>
                <w:b/>
                <w:bCs/>
                <w:sz w:val="22"/>
                <w:szCs w:val="22"/>
              </w:rPr>
              <w:t>Kunde:</w:t>
            </w:r>
          </w:p>
        </w:tc>
        <w:tc>
          <w:tcPr>
            <w:tcW w:w="6488" w:type="dxa"/>
            <w:gridSpan w:val="7"/>
          </w:tcPr>
          <w:p w14:paraId="5BD062BB" w14:textId="14C7FAAC" w:rsidR="000672C1" w:rsidRPr="00740369" w:rsidRDefault="005A623B" w:rsidP="00881021">
            <w:pPr>
              <w:rPr>
                <w:rFonts w:cs="Arial"/>
                <w:sz w:val="22"/>
                <w:szCs w:val="22"/>
              </w:rPr>
            </w:pPr>
            <w:r>
              <w:rPr>
                <w:rFonts w:cs="Arial"/>
                <w:sz w:val="22"/>
                <w:szCs w:val="22"/>
              </w:rPr>
              <w:fldChar w:fldCharType="begin">
                <w:ffData>
                  <w:name w:val="Text43"/>
                  <w:enabled/>
                  <w:calcOnExit w:val="0"/>
                  <w:textInput>
                    <w:default w:val="RWE Gas Storage West GmbH"/>
                  </w:textInput>
                </w:ffData>
              </w:fldChar>
            </w:r>
            <w:bookmarkStart w:id="21" w:name="Text43"/>
            <w:r>
              <w:rPr>
                <w:rFonts w:cs="Arial"/>
                <w:sz w:val="22"/>
                <w:szCs w:val="22"/>
              </w:rPr>
              <w:instrText xml:space="preserve"> FORMTEXT </w:instrText>
            </w:r>
            <w:r>
              <w:rPr>
                <w:rFonts w:cs="Arial"/>
                <w:sz w:val="22"/>
                <w:szCs w:val="22"/>
              </w:rPr>
            </w:r>
            <w:r>
              <w:rPr>
                <w:rFonts w:cs="Arial"/>
                <w:sz w:val="22"/>
                <w:szCs w:val="22"/>
              </w:rPr>
              <w:fldChar w:fldCharType="separate"/>
            </w:r>
            <w:r w:rsidR="004A7882">
              <w:rPr>
                <w:rFonts w:cs="Arial"/>
                <w:noProof/>
                <w:sz w:val="22"/>
                <w:szCs w:val="22"/>
              </w:rPr>
              <w:t>XYZ</w:t>
            </w:r>
            <w:r>
              <w:rPr>
                <w:rFonts w:cs="Arial"/>
                <w:noProof/>
                <w:sz w:val="22"/>
                <w:szCs w:val="22"/>
              </w:rPr>
              <w:t xml:space="preserve"> Gas Storage West GmbH</w:t>
            </w:r>
            <w:r>
              <w:rPr>
                <w:rFonts w:cs="Arial"/>
                <w:sz w:val="22"/>
                <w:szCs w:val="22"/>
              </w:rPr>
              <w:fldChar w:fldCharType="end"/>
            </w:r>
            <w:bookmarkEnd w:id="21"/>
          </w:p>
        </w:tc>
      </w:tr>
      <w:tr w:rsidR="000672C1" w:rsidRPr="00740369" w14:paraId="1F328C86" w14:textId="77777777" w:rsidTr="00740369">
        <w:trPr>
          <w:trHeight w:val="422"/>
        </w:trPr>
        <w:tc>
          <w:tcPr>
            <w:tcW w:w="3290" w:type="dxa"/>
            <w:shd w:val="clear" w:color="auto" w:fill="A8D08D"/>
          </w:tcPr>
          <w:p w14:paraId="19BDB3F4" w14:textId="77777777" w:rsidR="000672C1" w:rsidRPr="00740369" w:rsidRDefault="000672C1" w:rsidP="00881021">
            <w:pPr>
              <w:spacing w:before="120" w:after="60"/>
              <w:ind w:left="113"/>
              <w:rPr>
                <w:rFonts w:cs="Arial"/>
                <w:b/>
                <w:bCs/>
                <w:sz w:val="22"/>
                <w:szCs w:val="22"/>
              </w:rPr>
            </w:pPr>
            <w:r w:rsidRPr="00740369">
              <w:rPr>
                <w:rFonts w:cs="Arial"/>
                <w:b/>
                <w:bCs/>
                <w:sz w:val="22"/>
                <w:szCs w:val="22"/>
              </w:rPr>
              <w:t>Abnahmekriterien</w:t>
            </w:r>
          </w:p>
        </w:tc>
        <w:tc>
          <w:tcPr>
            <w:tcW w:w="6488" w:type="dxa"/>
            <w:gridSpan w:val="7"/>
          </w:tcPr>
          <w:p w14:paraId="1DAD5F6D" w14:textId="6DD0A78A" w:rsidR="000672C1" w:rsidRPr="00740369" w:rsidRDefault="00042805" w:rsidP="00881021">
            <w:pPr>
              <w:rPr>
                <w:rFonts w:cs="Arial"/>
                <w:sz w:val="22"/>
                <w:szCs w:val="22"/>
              </w:rPr>
            </w:pPr>
            <w:r w:rsidRPr="00042805">
              <w:rPr>
                <w:rFonts w:cs="Arial"/>
                <w:sz w:val="22"/>
                <w:szCs w:val="22"/>
              </w:rPr>
              <w:t>Erstellung der erforderlichen Dokumente des Lieferumfangs mit allem fachlich im Lastenheft spezifizierten Rahmenbedingungen zum jeweiligen Liefermeilenstein</w:t>
            </w:r>
          </w:p>
        </w:tc>
      </w:tr>
      <w:tr w:rsidR="000672C1" w:rsidRPr="00740369" w14:paraId="1939F73C" w14:textId="77777777" w:rsidTr="007403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290" w:type="dxa"/>
            <w:shd w:val="clear" w:color="auto" w:fill="A8D08D"/>
            <w:vAlign w:val="center"/>
          </w:tcPr>
          <w:p w14:paraId="7145C5CC" w14:textId="77777777" w:rsidR="000672C1" w:rsidRPr="00740369" w:rsidRDefault="000672C1" w:rsidP="00881021">
            <w:pPr>
              <w:ind w:left="113"/>
              <w:rPr>
                <w:rFonts w:cs="Arial"/>
                <w:b/>
                <w:bCs/>
                <w:sz w:val="22"/>
                <w:szCs w:val="22"/>
              </w:rPr>
            </w:pPr>
            <w:r w:rsidRPr="00740369">
              <w:rPr>
                <w:rFonts w:cs="Arial"/>
                <w:b/>
                <w:bCs/>
                <w:sz w:val="22"/>
                <w:szCs w:val="22"/>
              </w:rPr>
              <w:t xml:space="preserve">Unterschrift </w:t>
            </w:r>
          </w:p>
        </w:tc>
        <w:tc>
          <w:tcPr>
            <w:tcW w:w="3205" w:type="dxa"/>
            <w:gridSpan w:val="2"/>
          </w:tcPr>
          <w:p w14:paraId="1CC20A23" w14:textId="0DFCDBEF" w:rsidR="009203E4" w:rsidRPr="00740369" w:rsidRDefault="009203E4" w:rsidP="009203E4">
            <w:pPr>
              <w:jc w:val="both"/>
              <w:rPr>
                <w:sz w:val="22"/>
                <w:szCs w:val="22"/>
              </w:rPr>
            </w:pPr>
          </w:p>
          <w:p w14:paraId="5842C40A" w14:textId="0EF96ED4" w:rsidR="000D5C64" w:rsidRDefault="000D5C64" w:rsidP="009203E4">
            <w:pPr>
              <w:jc w:val="both"/>
              <w:rPr>
                <w:rFonts w:cs="Arial"/>
                <w:bCs/>
                <w:sz w:val="22"/>
                <w:szCs w:val="22"/>
                <w:lang w:val="en-US"/>
              </w:rPr>
            </w:pPr>
            <w:r>
              <w:rPr>
                <w:rFonts w:cs="Arial"/>
                <w:bCs/>
                <w:sz w:val="22"/>
                <w:szCs w:val="22"/>
                <w:lang w:val="en-US"/>
              </w:rPr>
              <w:t>-</w:t>
            </w:r>
          </w:p>
          <w:p w14:paraId="66DB87E6" w14:textId="77777777" w:rsidR="000D5C64" w:rsidRDefault="000D5C64" w:rsidP="009203E4">
            <w:pPr>
              <w:jc w:val="both"/>
              <w:rPr>
                <w:rFonts w:cs="Arial"/>
                <w:bCs/>
                <w:sz w:val="22"/>
                <w:szCs w:val="22"/>
                <w:lang w:val="en-US"/>
              </w:rPr>
            </w:pPr>
          </w:p>
          <w:p w14:paraId="5B0BB143" w14:textId="1467A2C1" w:rsidR="000672C1" w:rsidRPr="00740369" w:rsidRDefault="000672C1" w:rsidP="009203E4">
            <w:pPr>
              <w:jc w:val="both"/>
              <w:rPr>
                <w:rFonts w:cs="Arial"/>
                <w:bCs/>
                <w:sz w:val="22"/>
                <w:szCs w:val="22"/>
                <w:lang w:val="en-US"/>
              </w:rPr>
            </w:pPr>
            <w:r w:rsidRPr="00740369">
              <w:rPr>
                <w:rFonts w:cs="Arial"/>
                <w:bCs/>
                <w:sz w:val="22"/>
                <w:szCs w:val="22"/>
                <w:lang w:val="en-US"/>
              </w:rPr>
              <w:t>Auftraggeber</w:t>
            </w:r>
          </w:p>
        </w:tc>
        <w:tc>
          <w:tcPr>
            <w:tcW w:w="3283" w:type="dxa"/>
            <w:gridSpan w:val="5"/>
          </w:tcPr>
          <w:p w14:paraId="6A9C3B4B" w14:textId="7BA1017B" w:rsidR="000672C1" w:rsidRPr="00740369" w:rsidRDefault="00473859" w:rsidP="00881021">
            <w:pPr>
              <w:jc w:val="both"/>
              <w:rPr>
                <w:rFonts w:cs="Arial"/>
                <w:sz w:val="22"/>
                <w:szCs w:val="22"/>
              </w:rPr>
            </w:pPr>
            <w:r>
              <w:rPr>
                <w:noProof/>
              </w:rPr>
              <w:pict w14:anchorId="435DB8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87.05pt;height:46.5pt;mso-width-percent:0;mso-height-percent:0;mso-width-percent:0;mso-height-percent:0">
                  <v:imagedata r:id="rId10" o:title=""/>
                </v:shape>
              </w:pict>
            </w:r>
          </w:p>
          <w:p w14:paraId="069B91ED" w14:textId="77777777" w:rsidR="000672C1" w:rsidRPr="00740369" w:rsidRDefault="000672C1" w:rsidP="009203E4">
            <w:pPr>
              <w:rPr>
                <w:rFonts w:cs="Arial"/>
                <w:sz w:val="22"/>
                <w:szCs w:val="22"/>
              </w:rPr>
            </w:pPr>
            <w:r w:rsidRPr="00740369">
              <w:rPr>
                <w:rFonts w:cs="Arial"/>
                <w:sz w:val="22"/>
                <w:szCs w:val="22"/>
              </w:rPr>
              <w:t>Projektleiter</w:t>
            </w:r>
          </w:p>
        </w:tc>
      </w:tr>
    </w:tbl>
    <w:p w14:paraId="5FCE6CDF" w14:textId="77777777" w:rsidR="005156E9" w:rsidRDefault="00D9432D" w:rsidP="00D9432D">
      <w:pPr>
        <w:pStyle w:val="Descripcin"/>
      </w:pPr>
      <w:bookmarkStart w:id="22" w:name="_Toc64970669"/>
      <w:r>
        <w:t xml:space="preserve">Tabelle </w:t>
      </w:r>
      <w:r>
        <w:fldChar w:fldCharType="begin"/>
      </w:r>
      <w:r>
        <w:instrText xml:space="preserve"> </w:instrText>
      </w:r>
      <w:r w:rsidR="009E123B">
        <w:instrText>SEQ</w:instrText>
      </w:r>
      <w:r>
        <w:instrText xml:space="preserve"> Tabelle \* ARABIC </w:instrText>
      </w:r>
      <w:r>
        <w:fldChar w:fldCharType="separate"/>
      </w:r>
      <w:r w:rsidR="00A8118A">
        <w:rPr>
          <w:noProof/>
        </w:rPr>
        <w:t>1</w:t>
      </w:r>
      <w:r>
        <w:fldChar w:fldCharType="end"/>
      </w:r>
      <w:r>
        <w:t xml:space="preserve"> Steckbrief</w:t>
      </w:r>
      <w:bookmarkEnd w:id="22"/>
    </w:p>
    <w:p w14:paraId="0D338A12" w14:textId="77777777" w:rsidR="00582DD9" w:rsidRPr="00740369" w:rsidRDefault="00582DD9" w:rsidP="00582DD9">
      <w:pPr>
        <w:rPr>
          <w:sz w:val="22"/>
          <w:szCs w:val="22"/>
        </w:rPr>
      </w:pPr>
    </w:p>
    <w:p w14:paraId="730C986E" w14:textId="2C466716" w:rsidR="000672C1" w:rsidRPr="00E7385F" w:rsidRDefault="005156E9" w:rsidP="00E7385F">
      <w:pPr>
        <w:pStyle w:val="Ttulo2"/>
      </w:pPr>
      <w:bookmarkStart w:id="23" w:name="_Toc64970616"/>
      <w:r>
        <w:t>Ziele</w:t>
      </w:r>
      <w:bookmarkEnd w:id="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9"/>
        <w:gridCol w:w="2100"/>
        <w:gridCol w:w="2235"/>
        <w:gridCol w:w="2834"/>
        <w:gridCol w:w="2002"/>
      </w:tblGrid>
      <w:tr w:rsidR="00EF0295" w:rsidRPr="00740369" w14:paraId="63D49E39" w14:textId="77777777" w:rsidTr="00EF0295">
        <w:trPr>
          <w:cantSplit/>
          <w:tblHeader/>
        </w:trPr>
        <w:tc>
          <w:tcPr>
            <w:tcW w:w="889" w:type="dxa"/>
            <w:shd w:val="clear" w:color="auto" w:fill="A8D08D"/>
          </w:tcPr>
          <w:p w14:paraId="4540A82D" w14:textId="77777777" w:rsidR="001E6206" w:rsidRPr="00740369" w:rsidRDefault="001E6206" w:rsidP="00881021">
            <w:pPr>
              <w:pStyle w:val="Absatztextnormal"/>
              <w:spacing w:before="120" w:after="120"/>
              <w:ind w:left="0"/>
              <w:rPr>
                <w:b/>
                <w:bCs/>
                <w:sz w:val="22"/>
                <w:szCs w:val="22"/>
              </w:rPr>
            </w:pPr>
            <w:r w:rsidRPr="00740369">
              <w:rPr>
                <w:b/>
                <w:bCs/>
                <w:sz w:val="22"/>
                <w:szCs w:val="22"/>
              </w:rPr>
              <w:t>Nr.</w:t>
            </w:r>
          </w:p>
        </w:tc>
        <w:tc>
          <w:tcPr>
            <w:tcW w:w="1629" w:type="dxa"/>
            <w:shd w:val="clear" w:color="auto" w:fill="A8D08D"/>
          </w:tcPr>
          <w:p w14:paraId="5C8095B2" w14:textId="77777777" w:rsidR="001E6206" w:rsidRPr="00740369" w:rsidRDefault="001E6206" w:rsidP="00881021">
            <w:pPr>
              <w:pStyle w:val="Absatztextnormal"/>
              <w:spacing w:before="120" w:after="120"/>
              <w:ind w:left="0"/>
              <w:rPr>
                <w:b/>
                <w:bCs/>
                <w:sz w:val="22"/>
                <w:szCs w:val="22"/>
              </w:rPr>
            </w:pPr>
            <w:r w:rsidRPr="00740369">
              <w:rPr>
                <w:b/>
                <w:bCs/>
                <w:sz w:val="22"/>
                <w:szCs w:val="22"/>
              </w:rPr>
              <w:t>Hierarchie</w:t>
            </w:r>
          </w:p>
        </w:tc>
        <w:tc>
          <w:tcPr>
            <w:tcW w:w="2706" w:type="dxa"/>
            <w:shd w:val="clear" w:color="auto" w:fill="A8D08D"/>
          </w:tcPr>
          <w:p w14:paraId="4BFBB537" w14:textId="77777777" w:rsidR="001E6206" w:rsidRPr="00740369" w:rsidRDefault="001E6206" w:rsidP="00881021">
            <w:pPr>
              <w:pStyle w:val="Absatztextnormal"/>
              <w:spacing w:before="120" w:after="120"/>
              <w:ind w:left="0"/>
              <w:rPr>
                <w:b/>
                <w:bCs/>
                <w:sz w:val="22"/>
                <w:szCs w:val="22"/>
              </w:rPr>
            </w:pPr>
            <w:r w:rsidRPr="00740369">
              <w:rPr>
                <w:b/>
                <w:bCs/>
                <w:sz w:val="22"/>
                <w:szCs w:val="22"/>
              </w:rPr>
              <w:t>Zielbezeichnung</w:t>
            </w:r>
          </w:p>
        </w:tc>
        <w:tc>
          <w:tcPr>
            <w:tcW w:w="2834" w:type="dxa"/>
            <w:shd w:val="clear" w:color="auto" w:fill="A8D08D"/>
          </w:tcPr>
          <w:p w14:paraId="1263D9DF" w14:textId="77777777" w:rsidR="001E6206" w:rsidRPr="00740369" w:rsidRDefault="00C66291" w:rsidP="00881021">
            <w:pPr>
              <w:pStyle w:val="Absatztextnormal"/>
              <w:spacing w:before="120" w:after="120"/>
              <w:ind w:left="0"/>
              <w:rPr>
                <w:b/>
                <w:bCs/>
                <w:sz w:val="22"/>
                <w:szCs w:val="22"/>
              </w:rPr>
            </w:pPr>
            <w:r w:rsidRPr="00740369">
              <w:rPr>
                <w:b/>
                <w:bCs/>
                <w:sz w:val="22"/>
                <w:szCs w:val="22"/>
              </w:rPr>
              <w:t>Zielbeschreibung</w:t>
            </w:r>
          </w:p>
        </w:tc>
        <w:tc>
          <w:tcPr>
            <w:tcW w:w="1953" w:type="dxa"/>
            <w:shd w:val="clear" w:color="auto" w:fill="A8D08D"/>
          </w:tcPr>
          <w:p w14:paraId="1BAA0027" w14:textId="77777777" w:rsidR="001E6206" w:rsidRPr="00740369" w:rsidRDefault="00C66291" w:rsidP="00881021">
            <w:pPr>
              <w:pStyle w:val="Absatztextnormal"/>
              <w:spacing w:before="120" w:after="120"/>
              <w:ind w:left="0"/>
              <w:rPr>
                <w:b/>
                <w:bCs/>
                <w:sz w:val="22"/>
                <w:szCs w:val="22"/>
              </w:rPr>
            </w:pPr>
            <w:r w:rsidRPr="00740369">
              <w:rPr>
                <w:b/>
                <w:bCs/>
                <w:sz w:val="22"/>
                <w:szCs w:val="22"/>
              </w:rPr>
              <w:t>Messkriterium</w:t>
            </w:r>
          </w:p>
        </w:tc>
      </w:tr>
      <w:tr w:rsidR="00E144A6" w:rsidRPr="00740369" w14:paraId="652A31DD" w14:textId="77777777" w:rsidTr="00EF0295">
        <w:trPr>
          <w:cantSplit/>
          <w:trHeight w:val="617"/>
        </w:trPr>
        <w:tc>
          <w:tcPr>
            <w:tcW w:w="889" w:type="dxa"/>
            <w:shd w:val="clear" w:color="auto" w:fill="auto"/>
          </w:tcPr>
          <w:p w14:paraId="6EC6EA8A" w14:textId="77777777" w:rsidR="001E6206" w:rsidRPr="00740369" w:rsidRDefault="001E6206" w:rsidP="00881021">
            <w:pPr>
              <w:rPr>
                <w:rFonts w:cs="Arial"/>
                <w:sz w:val="22"/>
                <w:szCs w:val="22"/>
              </w:rPr>
            </w:pPr>
            <w:r w:rsidRPr="00740369">
              <w:rPr>
                <w:rFonts w:cs="Arial"/>
                <w:sz w:val="22"/>
                <w:szCs w:val="22"/>
              </w:rPr>
              <w:t>1</w:t>
            </w:r>
          </w:p>
        </w:tc>
        <w:tc>
          <w:tcPr>
            <w:tcW w:w="1629" w:type="dxa"/>
            <w:shd w:val="clear" w:color="auto" w:fill="auto"/>
          </w:tcPr>
          <w:p w14:paraId="6020974F" w14:textId="77777777" w:rsidR="001E6206" w:rsidRPr="00740369" w:rsidRDefault="001E6206" w:rsidP="00881021">
            <w:pPr>
              <w:rPr>
                <w:rFonts w:cs="Arial"/>
                <w:sz w:val="22"/>
                <w:szCs w:val="22"/>
              </w:rPr>
            </w:pPr>
            <w:r w:rsidRPr="00740369">
              <w:rPr>
                <w:rFonts w:cs="Arial"/>
                <w:sz w:val="22"/>
                <w:szCs w:val="22"/>
              </w:rPr>
              <w:t>Oberziel</w:t>
            </w:r>
          </w:p>
        </w:tc>
        <w:tc>
          <w:tcPr>
            <w:tcW w:w="2706" w:type="dxa"/>
            <w:shd w:val="clear" w:color="auto" w:fill="auto"/>
          </w:tcPr>
          <w:p w14:paraId="5D59902F" w14:textId="2508451C" w:rsidR="001E6206" w:rsidRPr="00740369" w:rsidRDefault="00937B4E" w:rsidP="00881021">
            <w:pPr>
              <w:rPr>
                <w:rFonts w:cs="Arial"/>
                <w:sz w:val="22"/>
                <w:szCs w:val="22"/>
              </w:rPr>
            </w:pPr>
            <w:r>
              <w:rPr>
                <w:rFonts w:cs="Arial"/>
                <w:sz w:val="22"/>
                <w:szCs w:val="22"/>
              </w:rPr>
              <w:t xml:space="preserve">Fertigstellung des </w:t>
            </w:r>
            <w:r w:rsidR="00265030">
              <w:rPr>
                <w:rFonts w:cs="Arial"/>
                <w:sz w:val="22"/>
                <w:szCs w:val="22"/>
              </w:rPr>
              <w:t>E</w:t>
            </w:r>
            <w:r>
              <w:rPr>
                <w:rFonts w:cs="Arial"/>
                <w:sz w:val="22"/>
                <w:szCs w:val="22"/>
              </w:rPr>
              <w:t>ngineering Report</w:t>
            </w:r>
            <w:r w:rsidR="007F66C3">
              <w:rPr>
                <w:rFonts w:cs="Arial"/>
                <w:sz w:val="22"/>
                <w:szCs w:val="22"/>
              </w:rPr>
              <w:t>s</w:t>
            </w:r>
          </w:p>
        </w:tc>
        <w:tc>
          <w:tcPr>
            <w:tcW w:w="2834" w:type="dxa"/>
            <w:shd w:val="clear" w:color="auto" w:fill="auto"/>
          </w:tcPr>
          <w:p w14:paraId="4FFD36C9" w14:textId="42D6DF99" w:rsidR="001E6206" w:rsidRPr="00740369" w:rsidRDefault="007D5106" w:rsidP="00881021">
            <w:pPr>
              <w:rPr>
                <w:rFonts w:cs="Arial"/>
                <w:sz w:val="22"/>
                <w:szCs w:val="22"/>
              </w:rPr>
            </w:pPr>
            <w:r>
              <w:rPr>
                <w:rFonts w:cs="Arial"/>
                <w:sz w:val="22"/>
                <w:szCs w:val="22"/>
              </w:rPr>
              <w:t xml:space="preserve">Das Oberziel umfasst die erfolgreiche Fertigstellung des Engineering Reports </w:t>
            </w:r>
            <w:r w:rsidR="00AE6056">
              <w:rPr>
                <w:rFonts w:cs="Arial"/>
                <w:sz w:val="22"/>
                <w:szCs w:val="22"/>
              </w:rPr>
              <w:t>gemäß des Lasten- und Pflichtenheftes zum 29.10.2021.</w:t>
            </w:r>
          </w:p>
        </w:tc>
        <w:tc>
          <w:tcPr>
            <w:tcW w:w="1953" w:type="dxa"/>
          </w:tcPr>
          <w:p w14:paraId="402BA372" w14:textId="772607B0" w:rsidR="001E6206" w:rsidRPr="00740369" w:rsidRDefault="00D247B4" w:rsidP="00881021">
            <w:pPr>
              <w:rPr>
                <w:rFonts w:cs="Arial"/>
                <w:sz w:val="22"/>
                <w:szCs w:val="22"/>
              </w:rPr>
            </w:pPr>
            <w:r>
              <w:rPr>
                <w:rFonts w:cs="Arial"/>
                <w:sz w:val="22"/>
                <w:szCs w:val="22"/>
              </w:rPr>
              <w:t>Die Anforderungen des Lasten- und Pflichtenheftes werden erfüllt</w:t>
            </w:r>
            <w:r w:rsidR="008F44E4">
              <w:rPr>
                <w:rFonts w:cs="Arial"/>
                <w:sz w:val="22"/>
                <w:szCs w:val="22"/>
              </w:rPr>
              <w:t xml:space="preserve"> und der Kunde nimmt den Engineering Report erfolgreich</w:t>
            </w:r>
            <w:r w:rsidR="00BF3111">
              <w:rPr>
                <w:rFonts w:cs="Arial"/>
                <w:sz w:val="22"/>
                <w:szCs w:val="22"/>
              </w:rPr>
              <w:t xml:space="preserve"> zum festgelegten Termin</w:t>
            </w:r>
            <w:r w:rsidR="008F44E4">
              <w:rPr>
                <w:rFonts w:cs="Arial"/>
                <w:sz w:val="22"/>
                <w:szCs w:val="22"/>
              </w:rPr>
              <w:t xml:space="preserve"> ab.</w:t>
            </w:r>
          </w:p>
        </w:tc>
      </w:tr>
      <w:tr w:rsidR="0074666D" w:rsidRPr="00740369" w14:paraId="6BA1566C" w14:textId="77777777" w:rsidTr="0074666D">
        <w:trPr>
          <w:cantSplit/>
        </w:trPr>
        <w:tc>
          <w:tcPr>
            <w:tcW w:w="889" w:type="dxa"/>
            <w:shd w:val="clear" w:color="auto" w:fill="C5E0B3"/>
          </w:tcPr>
          <w:p w14:paraId="1EC7E93E" w14:textId="77777777" w:rsidR="001E6206" w:rsidRPr="00740369" w:rsidRDefault="001E6206" w:rsidP="00881021">
            <w:pPr>
              <w:rPr>
                <w:rFonts w:cs="Arial"/>
                <w:sz w:val="22"/>
                <w:szCs w:val="22"/>
              </w:rPr>
            </w:pPr>
            <w:r w:rsidRPr="00740369">
              <w:rPr>
                <w:rFonts w:cs="Arial"/>
                <w:sz w:val="22"/>
                <w:szCs w:val="22"/>
              </w:rPr>
              <w:t>1.1</w:t>
            </w:r>
          </w:p>
        </w:tc>
        <w:tc>
          <w:tcPr>
            <w:tcW w:w="1629" w:type="dxa"/>
            <w:shd w:val="clear" w:color="auto" w:fill="C5E0B3"/>
          </w:tcPr>
          <w:p w14:paraId="764BAFF5" w14:textId="77777777" w:rsidR="001E6206" w:rsidRPr="00740369" w:rsidRDefault="001E6206" w:rsidP="00881021">
            <w:pPr>
              <w:rPr>
                <w:rFonts w:cs="Arial"/>
                <w:sz w:val="22"/>
                <w:szCs w:val="22"/>
              </w:rPr>
            </w:pPr>
            <w:r w:rsidRPr="00740369">
              <w:rPr>
                <w:rFonts w:cs="Arial"/>
                <w:sz w:val="22"/>
                <w:szCs w:val="22"/>
              </w:rPr>
              <w:t>Ergebnisziele</w:t>
            </w:r>
          </w:p>
        </w:tc>
        <w:tc>
          <w:tcPr>
            <w:tcW w:w="2706" w:type="dxa"/>
            <w:shd w:val="clear" w:color="auto" w:fill="C5E0B3"/>
          </w:tcPr>
          <w:p w14:paraId="50AA524C" w14:textId="77777777" w:rsidR="001E6206" w:rsidRPr="00740369" w:rsidRDefault="001E6206" w:rsidP="00881021">
            <w:pPr>
              <w:rPr>
                <w:rFonts w:cs="Arial"/>
                <w:sz w:val="22"/>
                <w:szCs w:val="22"/>
              </w:rPr>
            </w:pPr>
          </w:p>
        </w:tc>
        <w:tc>
          <w:tcPr>
            <w:tcW w:w="2834" w:type="dxa"/>
            <w:shd w:val="clear" w:color="auto" w:fill="C5E0B3"/>
          </w:tcPr>
          <w:p w14:paraId="31241709" w14:textId="77777777" w:rsidR="001E6206" w:rsidRPr="00740369" w:rsidRDefault="001E6206" w:rsidP="00881021">
            <w:pPr>
              <w:rPr>
                <w:rFonts w:cs="Arial"/>
                <w:sz w:val="22"/>
                <w:szCs w:val="22"/>
              </w:rPr>
            </w:pPr>
          </w:p>
        </w:tc>
        <w:tc>
          <w:tcPr>
            <w:tcW w:w="1953" w:type="dxa"/>
            <w:shd w:val="clear" w:color="auto" w:fill="C5E0B3"/>
          </w:tcPr>
          <w:p w14:paraId="50947D8C" w14:textId="77777777" w:rsidR="001E6206" w:rsidRPr="00740369" w:rsidRDefault="001E6206" w:rsidP="00881021">
            <w:pPr>
              <w:rPr>
                <w:rFonts w:cs="Arial"/>
                <w:sz w:val="22"/>
                <w:szCs w:val="22"/>
              </w:rPr>
            </w:pPr>
          </w:p>
        </w:tc>
      </w:tr>
      <w:tr w:rsidR="0074666D" w:rsidRPr="00740369" w14:paraId="0B7231B3" w14:textId="77777777" w:rsidTr="0074666D">
        <w:trPr>
          <w:cantSplit/>
        </w:trPr>
        <w:tc>
          <w:tcPr>
            <w:tcW w:w="889" w:type="dxa"/>
            <w:shd w:val="clear" w:color="auto" w:fill="E2EFD9"/>
          </w:tcPr>
          <w:p w14:paraId="277D6306" w14:textId="77777777" w:rsidR="001E6206" w:rsidRPr="00740369" w:rsidRDefault="001E6206" w:rsidP="00881021">
            <w:pPr>
              <w:rPr>
                <w:rFonts w:cs="Arial"/>
                <w:sz w:val="22"/>
                <w:szCs w:val="22"/>
              </w:rPr>
            </w:pPr>
            <w:r w:rsidRPr="00740369">
              <w:rPr>
                <w:rFonts w:cs="Arial"/>
                <w:sz w:val="22"/>
                <w:szCs w:val="22"/>
              </w:rPr>
              <w:t>1.1.1</w:t>
            </w:r>
          </w:p>
        </w:tc>
        <w:tc>
          <w:tcPr>
            <w:tcW w:w="1629" w:type="dxa"/>
            <w:shd w:val="clear" w:color="auto" w:fill="E2EFD9"/>
          </w:tcPr>
          <w:p w14:paraId="104CA557" w14:textId="77777777" w:rsidR="001E6206" w:rsidRPr="00740369" w:rsidRDefault="001E6206" w:rsidP="00881021">
            <w:pPr>
              <w:rPr>
                <w:rFonts w:cs="Arial"/>
                <w:sz w:val="22"/>
                <w:szCs w:val="22"/>
              </w:rPr>
            </w:pPr>
            <w:r w:rsidRPr="00740369">
              <w:rPr>
                <w:rFonts w:cs="Arial"/>
                <w:sz w:val="22"/>
                <w:szCs w:val="22"/>
              </w:rPr>
              <w:t>Finanzziele</w:t>
            </w:r>
          </w:p>
        </w:tc>
        <w:tc>
          <w:tcPr>
            <w:tcW w:w="2706" w:type="dxa"/>
            <w:shd w:val="clear" w:color="auto" w:fill="E2EFD9"/>
          </w:tcPr>
          <w:p w14:paraId="676FAB02" w14:textId="77777777" w:rsidR="001E6206" w:rsidRPr="00740369" w:rsidRDefault="001E6206" w:rsidP="00881021">
            <w:pPr>
              <w:rPr>
                <w:rFonts w:cs="Arial"/>
                <w:sz w:val="22"/>
                <w:szCs w:val="22"/>
              </w:rPr>
            </w:pPr>
          </w:p>
        </w:tc>
        <w:tc>
          <w:tcPr>
            <w:tcW w:w="2834" w:type="dxa"/>
            <w:shd w:val="clear" w:color="auto" w:fill="E2EFD9"/>
          </w:tcPr>
          <w:p w14:paraId="4200529A" w14:textId="77777777" w:rsidR="001E6206" w:rsidRPr="00740369" w:rsidRDefault="001E6206" w:rsidP="00881021">
            <w:pPr>
              <w:rPr>
                <w:rFonts w:cs="Arial"/>
                <w:sz w:val="22"/>
                <w:szCs w:val="22"/>
              </w:rPr>
            </w:pPr>
          </w:p>
        </w:tc>
        <w:tc>
          <w:tcPr>
            <w:tcW w:w="1953" w:type="dxa"/>
            <w:shd w:val="clear" w:color="auto" w:fill="E2EFD9"/>
          </w:tcPr>
          <w:p w14:paraId="216DC6D9" w14:textId="77777777" w:rsidR="001E6206" w:rsidRPr="00740369" w:rsidRDefault="001E6206" w:rsidP="00881021">
            <w:pPr>
              <w:rPr>
                <w:rFonts w:cs="Arial"/>
                <w:sz w:val="22"/>
                <w:szCs w:val="22"/>
              </w:rPr>
            </w:pPr>
          </w:p>
        </w:tc>
      </w:tr>
      <w:tr w:rsidR="00E144A6" w:rsidRPr="00740369" w14:paraId="7878ED4E" w14:textId="77777777" w:rsidTr="00EF0295">
        <w:trPr>
          <w:cantSplit/>
        </w:trPr>
        <w:tc>
          <w:tcPr>
            <w:tcW w:w="889" w:type="dxa"/>
            <w:shd w:val="clear" w:color="auto" w:fill="auto"/>
          </w:tcPr>
          <w:p w14:paraId="36E962B7" w14:textId="77777777" w:rsidR="001E6206" w:rsidRPr="00740369" w:rsidRDefault="001E6206" w:rsidP="00881021">
            <w:pPr>
              <w:rPr>
                <w:rFonts w:cs="Arial"/>
                <w:sz w:val="22"/>
                <w:szCs w:val="22"/>
              </w:rPr>
            </w:pPr>
            <w:r w:rsidRPr="00740369">
              <w:rPr>
                <w:rFonts w:cs="Arial"/>
                <w:sz w:val="22"/>
                <w:szCs w:val="22"/>
              </w:rPr>
              <w:t>1.1.1.1</w:t>
            </w:r>
          </w:p>
        </w:tc>
        <w:tc>
          <w:tcPr>
            <w:tcW w:w="1629" w:type="dxa"/>
            <w:shd w:val="clear" w:color="auto" w:fill="auto"/>
          </w:tcPr>
          <w:p w14:paraId="327CD348" w14:textId="77777777" w:rsidR="001E6206" w:rsidRPr="00740369" w:rsidRDefault="001E6206" w:rsidP="00881021">
            <w:pPr>
              <w:rPr>
                <w:rFonts w:cs="Arial"/>
                <w:sz w:val="22"/>
                <w:szCs w:val="22"/>
              </w:rPr>
            </w:pPr>
            <w:r w:rsidRPr="00740369">
              <w:rPr>
                <w:rFonts w:cs="Arial"/>
                <w:sz w:val="22"/>
                <w:szCs w:val="22"/>
              </w:rPr>
              <w:t>Finanzziel 1</w:t>
            </w:r>
          </w:p>
        </w:tc>
        <w:tc>
          <w:tcPr>
            <w:tcW w:w="2706" w:type="dxa"/>
            <w:shd w:val="clear" w:color="auto" w:fill="auto"/>
          </w:tcPr>
          <w:p w14:paraId="79C251F6" w14:textId="3498CD1A" w:rsidR="001E6206" w:rsidRPr="00740369" w:rsidRDefault="00976DF4" w:rsidP="00881021">
            <w:pPr>
              <w:rPr>
                <w:rFonts w:cs="Arial"/>
                <w:sz w:val="22"/>
                <w:szCs w:val="22"/>
              </w:rPr>
            </w:pPr>
            <w:r>
              <w:rPr>
                <w:rFonts w:cs="Arial"/>
                <w:sz w:val="22"/>
                <w:szCs w:val="22"/>
              </w:rPr>
              <w:t>Erwirtschaftung eines Gewinns</w:t>
            </w:r>
          </w:p>
        </w:tc>
        <w:tc>
          <w:tcPr>
            <w:tcW w:w="2834" w:type="dxa"/>
            <w:shd w:val="clear" w:color="auto" w:fill="auto"/>
          </w:tcPr>
          <w:p w14:paraId="2ECF3E48" w14:textId="49F32EE8" w:rsidR="001E6206" w:rsidRPr="00740369" w:rsidRDefault="00976DF4" w:rsidP="00881021">
            <w:pPr>
              <w:rPr>
                <w:rFonts w:cs="Arial"/>
                <w:sz w:val="22"/>
                <w:szCs w:val="22"/>
              </w:rPr>
            </w:pPr>
            <w:r>
              <w:rPr>
                <w:rFonts w:cs="Arial"/>
                <w:sz w:val="22"/>
                <w:szCs w:val="22"/>
              </w:rPr>
              <w:t>Das Projekt soll firmen</w:t>
            </w:r>
            <w:r w:rsidR="0034511E">
              <w:rPr>
                <w:rFonts w:cs="Arial"/>
                <w:sz w:val="22"/>
                <w:szCs w:val="22"/>
              </w:rPr>
              <w:t>intern als Blauphase für Ingenieursdienstleistungen im Bereich „H2“ dienen</w:t>
            </w:r>
            <w:r w:rsidR="003162D2">
              <w:rPr>
                <w:rFonts w:cs="Arial"/>
                <w:sz w:val="22"/>
                <w:szCs w:val="22"/>
              </w:rPr>
              <w:t>. Es</w:t>
            </w:r>
            <w:r w:rsidR="00E8461C">
              <w:rPr>
                <w:rFonts w:cs="Arial"/>
                <w:sz w:val="22"/>
                <w:szCs w:val="22"/>
              </w:rPr>
              <w:t xml:space="preserve"> soll daher</w:t>
            </w:r>
            <w:r w:rsidR="006847DB">
              <w:rPr>
                <w:rFonts w:cs="Arial"/>
                <w:sz w:val="22"/>
                <w:szCs w:val="22"/>
              </w:rPr>
              <w:t xml:space="preserve"> nur</w:t>
            </w:r>
            <w:r w:rsidR="00E8461C">
              <w:rPr>
                <w:rFonts w:cs="Arial"/>
                <w:sz w:val="22"/>
                <w:szCs w:val="22"/>
              </w:rPr>
              <w:t xml:space="preserve"> ein Gewinn von 10 % des Projektaufwands erreic</w:t>
            </w:r>
            <w:r w:rsidR="00D730F5">
              <w:rPr>
                <w:rFonts w:cs="Arial"/>
                <w:sz w:val="22"/>
                <w:szCs w:val="22"/>
              </w:rPr>
              <w:t>ht werden.</w:t>
            </w:r>
          </w:p>
        </w:tc>
        <w:tc>
          <w:tcPr>
            <w:tcW w:w="1953" w:type="dxa"/>
          </w:tcPr>
          <w:p w14:paraId="5F9529FE" w14:textId="684E4D97" w:rsidR="001E6206" w:rsidRPr="00740369" w:rsidRDefault="00D730F5" w:rsidP="00881021">
            <w:pPr>
              <w:rPr>
                <w:rFonts w:cs="Arial"/>
                <w:sz w:val="22"/>
                <w:szCs w:val="22"/>
              </w:rPr>
            </w:pPr>
            <w:r>
              <w:rPr>
                <w:rFonts w:cs="Arial"/>
                <w:sz w:val="22"/>
                <w:szCs w:val="22"/>
              </w:rPr>
              <w:t>Erwirtschaftung eines Gewinns von 10 % des Projektbudgets</w:t>
            </w:r>
            <w:r w:rsidR="007333B8">
              <w:rPr>
                <w:rFonts w:cs="Arial"/>
                <w:sz w:val="22"/>
                <w:szCs w:val="22"/>
              </w:rPr>
              <w:t>.</w:t>
            </w:r>
          </w:p>
        </w:tc>
      </w:tr>
      <w:tr w:rsidR="0074666D" w:rsidRPr="00740369" w14:paraId="73FB5754" w14:textId="77777777" w:rsidTr="0074666D">
        <w:trPr>
          <w:cantSplit/>
        </w:trPr>
        <w:tc>
          <w:tcPr>
            <w:tcW w:w="889" w:type="dxa"/>
            <w:shd w:val="clear" w:color="auto" w:fill="E2EFD9"/>
          </w:tcPr>
          <w:p w14:paraId="295698B4" w14:textId="77777777" w:rsidR="001E6206" w:rsidRPr="00740369" w:rsidRDefault="001E6206" w:rsidP="00881021">
            <w:pPr>
              <w:rPr>
                <w:rFonts w:cs="Arial"/>
                <w:sz w:val="22"/>
                <w:szCs w:val="22"/>
              </w:rPr>
            </w:pPr>
            <w:r w:rsidRPr="00740369">
              <w:rPr>
                <w:rFonts w:cs="Arial"/>
                <w:sz w:val="22"/>
                <w:szCs w:val="22"/>
              </w:rPr>
              <w:t>1.1.2</w:t>
            </w:r>
          </w:p>
        </w:tc>
        <w:tc>
          <w:tcPr>
            <w:tcW w:w="1629" w:type="dxa"/>
            <w:shd w:val="clear" w:color="auto" w:fill="E2EFD9"/>
          </w:tcPr>
          <w:p w14:paraId="7A2CFE57" w14:textId="77777777" w:rsidR="001E6206" w:rsidRPr="00740369" w:rsidRDefault="001E6206" w:rsidP="00881021">
            <w:pPr>
              <w:rPr>
                <w:rFonts w:cs="Arial"/>
                <w:sz w:val="22"/>
                <w:szCs w:val="22"/>
              </w:rPr>
            </w:pPr>
            <w:r w:rsidRPr="00740369">
              <w:rPr>
                <w:rFonts w:cs="Arial"/>
                <w:sz w:val="22"/>
                <w:szCs w:val="22"/>
              </w:rPr>
              <w:t>Leistungsziele</w:t>
            </w:r>
          </w:p>
        </w:tc>
        <w:tc>
          <w:tcPr>
            <w:tcW w:w="2706" w:type="dxa"/>
            <w:shd w:val="clear" w:color="auto" w:fill="E2EFD9"/>
          </w:tcPr>
          <w:p w14:paraId="2B263E5A" w14:textId="77777777" w:rsidR="001E6206" w:rsidRPr="00740369" w:rsidRDefault="001E6206" w:rsidP="00881021">
            <w:pPr>
              <w:rPr>
                <w:rFonts w:cs="Arial"/>
                <w:sz w:val="22"/>
                <w:szCs w:val="22"/>
              </w:rPr>
            </w:pPr>
          </w:p>
        </w:tc>
        <w:tc>
          <w:tcPr>
            <w:tcW w:w="2834" w:type="dxa"/>
            <w:shd w:val="clear" w:color="auto" w:fill="E2EFD9"/>
          </w:tcPr>
          <w:p w14:paraId="7532C827" w14:textId="77777777" w:rsidR="001E6206" w:rsidRPr="00740369" w:rsidRDefault="001E6206" w:rsidP="00881021">
            <w:pPr>
              <w:rPr>
                <w:rFonts w:cs="Arial"/>
                <w:sz w:val="22"/>
                <w:szCs w:val="22"/>
              </w:rPr>
            </w:pPr>
          </w:p>
        </w:tc>
        <w:tc>
          <w:tcPr>
            <w:tcW w:w="1953" w:type="dxa"/>
            <w:shd w:val="clear" w:color="auto" w:fill="E2EFD9"/>
          </w:tcPr>
          <w:p w14:paraId="3835689E" w14:textId="77777777" w:rsidR="001E6206" w:rsidRPr="00740369" w:rsidRDefault="001E6206" w:rsidP="00881021">
            <w:pPr>
              <w:rPr>
                <w:rFonts w:cs="Arial"/>
                <w:sz w:val="22"/>
                <w:szCs w:val="22"/>
              </w:rPr>
            </w:pPr>
          </w:p>
        </w:tc>
      </w:tr>
      <w:tr w:rsidR="00E144A6" w:rsidRPr="00740369" w14:paraId="7075F47D" w14:textId="77777777" w:rsidTr="00EF0295">
        <w:trPr>
          <w:cantSplit/>
        </w:trPr>
        <w:tc>
          <w:tcPr>
            <w:tcW w:w="889" w:type="dxa"/>
            <w:shd w:val="clear" w:color="auto" w:fill="auto"/>
          </w:tcPr>
          <w:p w14:paraId="0C521ADE" w14:textId="77777777" w:rsidR="001E6206" w:rsidRPr="00740369" w:rsidRDefault="001E6206" w:rsidP="00881021">
            <w:pPr>
              <w:rPr>
                <w:rFonts w:cs="Arial"/>
                <w:sz w:val="22"/>
                <w:szCs w:val="22"/>
              </w:rPr>
            </w:pPr>
            <w:r w:rsidRPr="00740369">
              <w:rPr>
                <w:rFonts w:cs="Arial"/>
                <w:sz w:val="22"/>
                <w:szCs w:val="22"/>
              </w:rPr>
              <w:t>1.1.2.1</w:t>
            </w:r>
          </w:p>
        </w:tc>
        <w:tc>
          <w:tcPr>
            <w:tcW w:w="1629" w:type="dxa"/>
            <w:shd w:val="clear" w:color="auto" w:fill="auto"/>
          </w:tcPr>
          <w:p w14:paraId="44DD791C" w14:textId="77777777" w:rsidR="001E6206" w:rsidRPr="00740369" w:rsidRDefault="001E6206" w:rsidP="00881021">
            <w:pPr>
              <w:rPr>
                <w:rFonts w:cs="Arial"/>
                <w:sz w:val="22"/>
                <w:szCs w:val="22"/>
              </w:rPr>
            </w:pPr>
            <w:r w:rsidRPr="00740369">
              <w:rPr>
                <w:rFonts w:cs="Arial"/>
                <w:sz w:val="22"/>
                <w:szCs w:val="22"/>
              </w:rPr>
              <w:t>Leistungsziel 1</w:t>
            </w:r>
          </w:p>
        </w:tc>
        <w:tc>
          <w:tcPr>
            <w:tcW w:w="2706" w:type="dxa"/>
            <w:shd w:val="clear" w:color="auto" w:fill="auto"/>
          </w:tcPr>
          <w:p w14:paraId="7F7C056E" w14:textId="1622053B" w:rsidR="001E6206" w:rsidRPr="00740369" w:rsidRDefault="00E144A6" w:rsidP="00881021">
            <w:pPr>
              <w:rPr>
                <w:rFonts w:cs="Arial"/>
                <w:sz w:val="22"/>
                <w:szCs w:val="22"/>
              </w:rPr>
            </w:pPr>
            <w:r>
              <w:rPr>
                <w:rFonts w:cs="Arial"/>
                <w:sz w:val="22"/>
                <w:szCs w:val="22"/>
              </w:rPr>
              <w:t xml:space="preserve">Erfüllung der Leistungen des </w:t>
            </w:r>
            <w:r w:rsidR="00926B5B">
              <w:rPr>
                <w:rFonts w:cs="Arial"/>
                <w:sz w:val="22"/>
                <w:szCs w:val="22"/>
              </w:rPr>
              <w:t>Pflichtenheft</w:t>
            </w:r>
            <w:r>
              <w:rPr>
                <w:rFonts w:cs="Arial"/>
                <w:sz w:val="22"/>
                <w:szCs w:val="22"/>
              </w:rPr>
              <w:t>es</w:t>
            </w:r>
          </w:p>
        </w:tc>
        <w:tc>
          <w:tcPr>
            <w:tcW w:w="2834" w:type="dxa"/>
            <w:shd w:val="clear" w:color="auto" w:fill="auto"/>
          </w:tcPr>
          <w:p w14:paraId="53E93A21" w14:textId="628DE387" w:rsidR="001E6206" w:rsidRPr="00740369" w:rsidRDefault="00F344ED" w:rsidP="00881021">
            <w:pPr>
              <w:rPr>
                <w:rFonts w:cs="Arial"/>
                <w:sz w:val="22"/>
                <w:szCs w:val="22"/>
              </w:rPr>
            </w:pPr>
            <w:r>
              <w:rPr>
                <w:rFonts w:cs="Arial"/>
                <w:sz w:val="22"/>
                <w:szCs w:val="22"/>
              </w:rPr>
              <w:t>Für das Projekt ist mit dem Auftraggeber vor Projektbeginn ein Pflichtenheft erstellt worden</w:t>
            </w:r>
            <w:r w:rsidR="00372C0E">
              <w:rPr>
                <w:rFonts w:cs="Arial"/>
                <w:sz w:val="22"/>
                <w:szCs w:val="22"/>
              </w:rPr>
              <w:t>.</w:t>
            </w:r>
          </w:p>
        </w:tc>
        <w:tc>
          <w:tcPr>
            <w:tcW w:w="1953" w:type="dxa"/>
          </w:tcPr>
          <w:p w14:paraId="3567F6DB" w14:textId="6FDF6B66" w:rsidR="001E6206" w:rsidRPr="00740369" w:rsidRDefault="00372C0E" w:rsidP="00881021">
            <w:pPr>
              <w:rPr>
                <w:rFonts w:cs="Arial"/>
                <w:sz w:val="22"/>
                <w:szCs w:val="22"/>
              </w:rPr>
            </w:pPr>
            <w:r>
              <w:rPr>
                <w:rFonts w:cs="Arial"/>
                <w:sz w:val="22"/>
                <w:szCs w:val="22"/>
              </w:rPr>
              <w:t xml:space="preserve">Die Anforderungen des Pflichtenheftes werden </w:t>
            </w:r>
            <w:r w:rsidR="003633FB">
              <w:rPr>
                <w:rFonts w:cs="Arial"/>
                <w:sz w:val="22"/>
                <w:szCs w:val="22"/>
              </w:rPr>
              <w:t>erfolgreich umgesetzt.</w:t>
            </w:r>
          </w:p>
        </w:tc>
      </w:tr>
      <w:tr w:rsidR="00E144A6" w:rsidRPr="00740369" w14:paraId="1F4A8FB0" w14:textId="77777777" w:rsidTr="00EF0295">
        <w:trPr>
          <w:cantSplit/>
        </w:trPr>
        <w:tc>
          <w:tcPr>
            <w:tcW w:w="889" w:type="dxa"/>
            <w:shd w:val="clear" w:color="auto" w:fill="auto"/>
          </w:tcPr>
          <w:p w14:paraId="783163CE" w14:textId="77777777" w:rsidR="001E6206" w:rsidRPr="00740369" w:rsidRDefault="001E6206" w:rsidP="00881021">
            <w:pPr>
              <w:rPr>
                <w:rFonts w:cs="Arial"/>
                <w:sz w:val="22"/>
                <w:szCs w:val="22"/>
              </w:rPr>
            </w:pPr>
            <w:r w:rsidRPr="00740369">
              <w:rPr>
                <w:rFonts w:cs="Arial"/>
                <w:sz w:val="22"/>
                <w:szCs w:val="22"/>
              </w:rPr>
              <w:t>1.1.2.</w:t>
            </w:r>
            <w:r w:rsidR="00F74EFF" w:rsidRPr="00740369">
              <w:rPr>
                <w:rFonts w:cs="Arial"/>
                <w:sz w:val="22"/>
                <w:szCs w:val="22"/>
              </w:rPr>
              <w:t>2</w:t>
            </w:r>
          </w:p>
        </w:tc>
        <w:tc>
          <w:tcPr>
            <w:tcW w:w="1629" w:type="dxa"/>
            <w:shd w:val="clear" w:color="auto" w:fill="auto"/>
          </w:tcPr>
          <w:p w14:paraId="19CED48B" w14:textId="77777777" w:rsidR="001E6206" w:rsidRPr="00740369" w:rsidRDefault="001E6206" w:rsidP="00881021">
            <w:pPr>
              <w:rPr>
                <w:rFonts w:cs="Arial"/>
                <w:sz w:val="22"/>
                <w:szCs w:val="22"/>
              </w:rPr>
            </w:pPr>
            <w:r w:rsidRPr="00740369">
              <w:rPr>
                <w:rFonts w:cs="Arial"/>
                <w:sz w:val="22"/>
                <w:szCs w:val="22"/>
              </w:rPr>
              <w:t>Leistungsziel 2</w:t>
            </w:r>
          </w:p>
        </w:tc>
        <w:tc>
          <w:tcPr>
            <w:tcW w:w="2706" w:type="dxa"/>
            <w:shd w:val="clear" w:color="auto" w:fill="auto"/>
          </w:tcPr>
          <w:p w14:paraId="2EBC91F8" w14:textId="73A61CC8" w:rsidR="001E6206" w:rsidRPr="00740369" w:rsidRDefault="00926B5B" w:rsidP="00881021">
            <w:pPr>
              <w:rPr>
                <w:rFonts w:cs="Arial"/>
                <w:sz w:val="22"/>
                <w:szCs w:val="22"/>
              </w:rPr>
            </w:pPr>
            <w:r>
              <w:rPr>
                <w:rFonts w:cs="Arial"/>
                <w:sz w:val="22"/>
                <w:szCs w:val="22"/>
              </w:rPr>
              <w:t>Technische Realisierbarkeit</w:t>
            </w:r>
          </w:p>
        </w:tc>
        <w:tc>
          <w:tcPr>
            <w:tcW w:w="2834" w:type="dxa"/>
            <w:shd w:val="clear" w:color="auto" w:fill="auto"/>
          </w:tcPr>
          <w:p w14:paraId="133896C9" w14:textId="7A4C84F3" w:rsidR="001E6206" w:rsidRPr="00740369" w:rsidRDefault="00723B6D" w:rsidP="00881021">
            <w:pPr>
              <w:rPr>
                <w:rFonts w:cs="Arial"/>
                <w:sz w:val="22"/>
                <w:szCs w:val="22"/>
              </w:rPr>
            </w:pPr>
            <w:r>
              <w:rPr>
                <w:rFonts w:cs="Arial"/>
                <w:sz w:val="22"/>
                <w:szCs w:val="22"/>
              </w:rPr>
              <w:t xml:space="preserve">Es soll ein </w:t>
            </w:r>
            <w:r w:rsidR="00CA7B01">
              <w:rPr>
                <w:rFonts w:cs="Arial"/>
                <w:sz w:val="22"/>
                <w:szCs w:val="22"/>
              </w:rPr>
              <w:t xml:space="preserve">umsetzbares </w:t>
            </w:r>
            <w:r>
              <w:rPr>
                <w:rFonts w:cs="Arial"/>
                <w:sz w:val="22"/>
                <w:szCs w:val="22"/>
              </w:rPr>
              <w:t xml:space="preserve">technisches Konzept für die </w:t>
            </w:r>
            <w:r w:rsidR="00910535">
              <w:rPr>
                <w:rFonts w:cs="Arial"/>
                <w:sz w:val="22"/>
                <w:szCs w:val="22"/>
              </w:rPr>
              <w:t>obertägigen Anlagen erstellt werden.</w:t>
            </w:r>
          </w:p>
        </w:tc>
        <w:tc>
          <w:tcPr>
            <w:tcW w:w="1953" w:type="dxa"/>
          </w:tcPr>
          <w:p w14:paraId="7CFD5FA1" w14:textId="62E69676" w:rsidR="001E6206" w:rsidRPr="00740369" w:rsidRDefault="008A39AB" w:rsidP="00881021">
            <w:pPr>
              <w:rPr>
                <w:rFonts w:cs="Arial"/>
                <w:sz w:val="22"/>
                <w:szCs w:val="22"/>
              </w:rPr>
            </w:pPr>
            <w:r>
              <w:rPr>
                <w:rFonts w:cs="Arial"/>
                <w:sz w:val="22"/>
                <w:szCs w:val="22"/>
              </w:rPr>
              <w:t xml:space="preserve">Zu Projektende </w:t>
            </w:r>
            <w:r w:rsidR="005D5D0D">
              <w:rPr>
                <w:rFonts w:cs="Arial"/>
                <w:sz w:val="22"/>
                <w:szCs w:val="22"/>
              </w:rPr>
              <w:t>steht ein vollständiges Konzept zur Umsetzung de</w:t>
            </w:r>
            <w:r w:rsidR="00176441">
              <w:rPr>
                <w:rFonts w:cs="Arial"/>
                <w:sz w:val="22"/>
                <w:szCs w:val="22"/>
              </w:rPr>
              <w:t>r</w:t>
            </w:r>
            <w:r w:rsidR="005D5D0D">
              <w:rPr>
                <w:rFonts w:cs="Arial"/>
                <w:sz w:val="22"/>
                <w:szCs w:val="22"/>
              </w:rPr>
              <w:t xml:space="preserve"> </w:t>
            </w:r>
            <w:r w:rsidR="00BC714A">
              <w:rPr>
                <w:rFonts w:cs="Arial"/>
                <w:sz w:val="22"/>
                <w:szCs w:val="22"/>
              </w:rPr>
              <w:t>obertägigen Anlagen.</w:t>
            </w:r>
          </w:p>
        </w:tc>
      </w:tr>
      <w:tr w:rsidR="0074666D" w:rsidRPr="00740369" w14:paraId="176D6B4B" w14:textId="77777777" w:rsidTr="0074666D">
        <w:trPr>
          <w:cantSplit/>
        </w:trPr>
        <w:tc>
          <w:tcPr>
            <w:tcW w:w="889" w:type="dxa"/>
            <w:shd w:val="clear" w:color="auto" w:fill="E2EFD9"/>
          </w:tcPr>
          <w:p w14:paraId="0A771182" w14:textId="77777777" w:rsidR="001E6206" w:rsidRPr="00740369" w:rsidRDefault="001E6206" w:rsidP="00881021">
            <w:pPr>
              <w:rPr>
                <w:rFonts w:cs="Arial"/>
                <w:sz w:val="22"/>
                <w:szCs w:val="22"/>
              </w:rPr>
            </w:pPr>
            <w:r w:rsidRPr="00740369">
              <w:rPr>
                <w:rFonts w:cs="Arial"/>
                <w:sz w:val="22"/>
                <w:szCs w:val="22"/>
              </w:rPr>
              <w:lastRenderedPageBreak/>
              <w:t>1.1.3</w:t>
            </w:r>
          </w:p>
        </w:tc>
        <w:tc>
          <w:tcPr>
            <w:tcW w:w="1629" w:type="dxa"/>
            <w:shd w:val="clear" w:color="auto" w:fill="E2EFD9"/>
          </w:tcPr>
          <w:p w14:paraId="14E74F0B" w14:textId="77777777" w:rsidR="001E6206" w:rsidRPr="00740369" w:rsidRDefault="001E6206" w:rsidP="00881021">
            <w:pPr>
              <w:rPr>
                <w:rFonts w:cs="Arial"/>
                <w:sz w:val="22"/>
                <w:szCs w:val="22"/>
              </w:rPr>
            </w:pPr>
            <w:r w:rsidRPr="00740369">
              <w:rPr>
                <w:rFonts w:cs="Arial"/>
                <w:sz w:val="22"/>
                <w:szCs w:val="22"/>
              </w:rPr>
              <w:t>Qualitätsziele</w:t>
            </w:r>
          </w:p>
        </w:tc>
        <w:tc>
          <w:tcPr>
            <w:tcW w:w="2706" w:type="dxa"/>
            <w:shd w:val="clear" w:color="auto" w:fill="E2EFD9"/>
          </w:tcPr>
          <w:p w14:paraId="08D00FEC" w14:textId="77777777" w:rsidR="001E6206" w:rsidRPr="00740369" w:rsidRDefault="001E6206" w:rsidP="00881021">
            <w:pPr>
              <w:rPr>
                <w:rFonts w:cs="Arial"/>
                <w:sz w:val="22"/>
                <w:szCs w:val="22"/>
              </w:rPr>
            </w:pPr>
          </w:p>
        </w:tc>
        <w:tc>
          <w:tcPr>
            <w:tcW w:w="2834" w:type="dxa"/>
            <w:shd w:val="clear" w:color="auto" w:fill="E2EFD9"/>
          </w:tcPr>
          <w:p w14:paraId="30FF89AE" w14:textId="77777777" w:rsidR="001E6206" w:rsidRPr="00740369" w:rsidRDefault="001E6206" w:rsidP="00881021">
            <w:pPr>
              <w:rPr>
                <w:rFonts w:cs="Arial"/>
                <w:sz w:val="22"/>
                <w:szCs w:val="22"/>
              </w:rPr>
            </w:pPr>
          </w:p>
        </w:tc>
        <w:tc>
          <w:tcPr>
            <w:tcW w:w="1953" w:type="dxa"/>
            <w:shd w:val="clear" w:color="auto" w:fill="E2EFD9"/>
          </w:tcPr>
          <w:p w14:paraId="5651B3D9" w14:textId="77777777" w:rsidR="001E6206" w:rsidRPr="00740369" w:rsidRDefault="001E6206" w:rsidP="00881021">
            <w:pPr>
              <w:rPr>
                <w:rFonts w:cs="Arial"/>
                <w:sz w:val="22"/>
                <w:szCs w:val="22"/>
              </w:rPr>
            </w:pPr>
          </w:p>
        </w:tc>
      </w:tr>
      <w:tr w:rsidR="00E144A6" w:rsidRPr="00740369" w14:paraId="498E01A0" w14:textId="77777777" w:rsidTr="00EF0295">
        <w:trPr>
          <w:cantSplit/>
        </w:trPr>
        <w:tc>
          <w:tcPr>
            <w:tcW w:w="889" w:type="dxa"/>
            <w:shd w:val="clear" w:color="auto" w:fill="auto"/>
          </w:tcPr>
          <w:p w14:paraId="5BB9DF75" w14:textId="77777777" w:rsidR="001E6206" w:rsidRPr="00740369" w:rsidRDefault="001E6206" w:rsidP="00881021">
            <w:pPr>
              <w:rPr>
                <w:rFonts w:cs="Arial"/>
                <w:sz w:val="22"/>
                <w:szCs w:val="22"/>
              </w:rPr>
            </w:pPr>
            <w:r w:rsidRPr="00740369">
              <w:rPr>
                <w:rFonts w:cs="Arial"/>
                <w:sz w:val="22"/>
                <w:szCs w:val="22"/>
              </w:rPr>
              <w:t>1.1.3.1</w:t>
            </w:r>
          </w:p>
        </w:tc>
        <w:tc>
          <w:tcPr>
            <w:tcW w:w="1629" w:type="dxa"/>
            <w:shd w:val="clear" w:color="auto" w:fill="auto"/>
          </w:tcPr>
          <w:p w14:paraId="04BE62B9" w14:textId="77777777" w:rsidR="001E6206" w:rsidRPr="00740369" w:rsidRDefault="001E6206" w:rsidP="00881021">
            <w:pPr>
              <w:rPr>
                <w:rFonts w:cs="Arial"/>
                <w:sz w:val="22"/>
                <w:szCs w:val="22"/>
              </w:rPr>
            </w:pPr>
            <w:r w:rsidRPr="00740369">
              <w:rPr>
                <w:rFonts w:cs="Arial"/>
                <w:sz w:val="22"/>
                <w:szCs w:val="22"/>
              </w:rPr>
              <w:t>Qualitätsziel 1</w:t>
            </w:r>
          </w:p>
        </w:tc>
        <w:tc>
          <w:tcPr>
            <w:tcW w:w="2706" w:type="dxa"/>
            <w:shd w:val="clear" w:color="auto" w:fill="auto"/>
          </w:tcPr>
          <w:p w14:paraId="16DE172B" w14:textId="08DD3ED5" w:rsidR="001E6206" w:rsidRPr="00740369" w:rsidRDefault="00A71C60" w:rsidP="00881021">
            <w:pPr>
              <w:rPr>
                <w:rFonts w:cs="Arial"/>
                <w:sz w:val="22"/>
                <w:szCs w:val="22"/>
              </w:rPr>
            </w:pPr>
            <w:r>
              <w:rPr>
                <w:rFonts w:cs="Arial"/>
                <w:sz w:val="22"/>
                <w:szCs w:val="22"/>
              </w:rPr>
              <w:t>Kundenzufriedenheit</w:t>
            </w:r>
          </w:p>
        </w:tc>
        <w:tc>
          <w:tcPr>
            <w:tcW w:w="2834" w:type="dxa"/>
            <w:shd w:val="clear" w:color="auto" w:fill="auto"/>
          </w:tcPr>
          <w:p w14:paraId="612B9CCB" w14:textId="2DDDA315" w:rsidR="001E6206" w:rsidRPr="00740369" w:rsidRDefault="00190412" w:rsidP="00881021">
            <w:pPr>
              <w:rPr>
                <w:rFonts w:cs="Arial"/>
                <w:sz w:val="22"/>
                <w:szCs w:val="22"/>
              </w:rPr>
            </w:pPr>
            <w:r>
              <w:rPr>
                <w:rFonts w:cs="Arial"/>
                <w:sz w:val="22"/>
                <w:szCs w:val="22"/>
              </w:rPr>
              <w:t>Der Kunde</w:t>
            </w:r>
            <w:r w:rsidR="008E42DB">
              <w:rPr>
                <w:rFonts w:cs="Arial"/>
                <w:sz w:val="22"/>
                <w:szCs w:val="22"/>
              </w:rPr>
              <w:t xml:space="preserve"> ist nach Projekt</w:t>
            </w:r>
            <w:r w:rsidR="00713D89">
              <w:rPr>
                <w:rFonts w:cs="Arial"/>
                <w:sz w:val="22"/>
                <w:szCs w:val="22"/>
              </w:rPr>
              <w:t>ende</w:t>
            </w:r>
            <w:r w:rsidR="008E42DB">
              <w:rPr>
                <w:rFonts w:cs="Arial"/>
                <w:sz w:val="22"/>
                <w:szCs w:val="22"/>
              </w:rPr>
              <w:t xml:space="preserve"> mit der </w:t>
            </w:r>
            <w:r w:rsidR="00A12EDE">
              <w:rPr>
                <w:rFonts w:cs="Arial"/>
                <w:sz w:val="22"/>
                <w:szCs w:val="22"/>
              </w:rPr>
              <w:t>Umsetzung und Durchführung</w:t>
            </w:r>
            <w:r w:rsidR="00713D89">
              <w:rPr>
                <w:rFonts w:cs="Arial"/>
                <w:sz w:val="22"/>
                <w:szCs w:val="22"/>
              </w:rPr>
              <w:t xml:space="preserve"> des Projektes</w:t>
            </w:r>
            <w:r w:rsidR="00A12EDE">
              <w:rPr>
                <w:rFonts w:cs="Arial"/>
                <w:sz w:val="22"/>
                <w:szCs w:val="22"/>
              </w:rPr>
              <w:t xml:space="preserve"> zufrieden.</w:t>
            </w:r>
          </w:p>
        </w:tc>
        <w:tc>
          <w:tcPr>
            <w:tcW w:w="1953" w:type="dxa"/>
          </w:tcPr>
          <w:p w14:paraId="612AFF38" w14:textId="3EE33502" w:rsidR="001E6206" w:rsidRPr="00740369" w:rsidRDefault="00060A02" w:rsidP="00881021">
            <w:pPr>
              <w:rPr>
                <w:rFonts w:cs="Arial"/>
                <w:sz w:val="22"/>
                <w:szCs w:val="22"/>
              </w:rPr>
            </w:pPr>
            <w:r>
              <w:rPr>
                <w:rFonts w:cs="Arial"/>
                <w:sz w:val="22"/>
                <w:szCs w:val="22"/>
              </w:rPr>
              <w:t xml:space="preserve">Positives Kundenfeedback im Rahmen eines abschließenden </w:t>
            </w:r>
            <w:r w:rsidR="00E14DF2">
              <w:rPr>
                <w:rFonts w:cs="Arial"/>
                <w:sz w:val="22"/>
                <w:szCs w:val="22"/>
              </w:rPr>
              <w:t>„</w:t>
            </w:r>
            <w:r>
              <w:rPr>
                <w:rFonts w:cs="Arial"/>
                <w:sz w:val="22"/>
                <w:szCs w:val="22"/>
              </w:rPr>
              <w:t>Lessons Learned</w:t>
            </w:r>
            <w:r w:rsidR="008F6E84">
              <w:rPr>
                <w:rFonts w:cs="Arial"/>
                <w:sz w:val="22"/>
                <w:szCs w:val="22"/>
              </w:rPr>
              <w:t>“</w:t>
            </w:r>
          </w:p>
        </w:tc>
      </w:tr>
      <w:tr w:rsidR="00E144A6" w:rsidRPr="00740369" w14:paraId="412838B7" w14:textId="77777777" w:rsidTr="00EF0295">
        <w:trPr>
          <w:cantSplit/>
        </w:trPr>
        <w:tc>
          <w:tcPr>
            <w:tcW w:w="889" w:type="dxa"/>
            <w:shd w:val="clear" w:color="auto" w:fill="auto"/>
          </w:tcPr>
          <w:p w14:paraId="67E141BF" w14:textId="77777777" w:rsidR="001E6206" w:rsidRPr="00740369" w:rsidRDefault="001E6206" w:rsidP="00881021">
            <w:pPr>
              <w:rPr>
                <w:rFonts w:cs="Arial"/>
                <w:sz w:val="22"/>
                <w:szCs w:val="22"/>
              </w:rPr>
            </w:pPr>
            <w:r w:rsidRPr="00740369">
              <w:rPr>
                <w:rFonts w:cs="Arial"/>
                <w:sz w:val="22"/>
                <w:szCs w:val="22"/>
              </w:rPr>
              <w:t>1.1.3.2</w:t>
            </w:r>
          </w:p>
        </w:tc>
        <w:tc>
          <w:tcPr>
            <w:tcW w:w="1629" w:type="dxa"/>
            <w:shd w:val="clear" w:color="auto" w:fill="auto"/>
          </w:tcPr>
          <w:p w14:paraId="47A4286F" w14:textId="77777777" w:rsidR="001E6206" w:rsidRPr="00740369" w:rsidRDefault="001E6206" w:rsidP="00881021">
            <w:pPr>
              <w:rPr>
                <w:rFonts w:cs="Arial"/>
                <w:sz w:val="22"/>
                <w:szCs w:val="22"/>
              </w:rPr>
            </w:pPr>
            <w:r w:rsidRPr="00740369">
              <w:rPr>
                <w:rFonts w:cs="Arial"/>
                <w:sz w:val="22"/>
                <w:szCs w:val="22"/>
              </w:rPr>
              <w:t>Qualitätsziel 2</w:t>
            </w:r>
          </w:p>
        </w:tc>
        <w:tc>
          <w:tcPr>
            <w:tcW w:w="2706" w:type="dxa"/>
            <w:shd w:val="clear" w:color="auto" w:fill="auto"/>
          </w:tcPr>
          <w:p w14:paraId="7FB00150" w14:textId="03263C81" w:rsidR="001E6206" w:rsidRPr="00740369" w:rsidRDefault="00117D98" w:rsidP="00881021">
            <w:pPr>
              <w:rPr>
                <w:rFonts w:cs="Arial"/>
                <w:sz w:val="22"/>
                <w:szCs w:val="22"/>
              </w:rPr>
            </w:pPr>
            <w:r>
              <w:rPr>
                <w:rFonts w:cs="Arial"/>
                <w:sz w:val="22"/>
                <w:szCs w:val="22"/>
              </w:rPr>
              <w:t>Abnahme der technischen Planungen durch Dritte (</w:t>
            </w:r>
            <w:r w:rsidR="00920EAA">
              <w:rPr>
                <w:rFonts w:cs="Arial"/>
                <w:sz w:val="22"/>
                <w:szCs w:val="22"/>
              </w:rPr>
              <w:t xml:space="preserve">z.B. </w:t>
            </w:r>
            <w:r>
              <w:rPr>
                <w:rFonts w:cs="Arial"/>
                <w:sz w:val="22"/>
                <w:szCs w:val="22"/>
              </w:rPr>
              <w:t>TÜV)</w:t>
            </w:r>
          </w:p>
        </w:tc>
        <w:tc>
          <w:tcPr>
            <w:tcW w:w="2834" w:type="dxa"/>
            <w:shd w:val="clear" w:color="auto" w:fill="auto"/>
          </w:tcPr>
          <w:p w14:paraId="1E2F55D9" w14:textId="4A514042" w:rsidR="001E6206" w:rsidRPr="00740369" w:rsidRDefault="00714EF8" w:rsidP="00881021">
            <w:pPr>
              <w:rPr>
                <w:rFonts w:cs="Arial"/>
                <w:sz w:val="22"/>
                <w:szCs w:val="22"/>
              </w:rPr>
            </w:pPr>
            <w:r>
              <w:rPr>
                <w:rFonts w:cs="Arial"/>
                <w:sz w:val="22"/>
                <w:szCs w:val="22"/>
              </w:rPr>
              <w:t xml:space="preserve">Die technischen Dokumente werden nach </w:t>
            </w:r>
            <w:r w:rsidR="006E5A03">
              <w:rPr>
                <w:rFonts w:cs="Arial"/>
                <w:sz w:val="22"/>
                <w:szCs w:val="22"/>
              </w:rPr>
              <w:t>Fertigstellung des Projektes durch eine dritte</w:t>
            </w:r>
            <w:r w:rsidR="00920EAA">
              <w:rPr>
                <w:rFonts w:cs="Arial"/>
                <w:sz w:val="22"/>
                <w:szCs w:val="22"/>
              </w:rPr>
              <w:t xml:space="preserve"> unabhängige</w:t>
            </w:r>
            <w:r w:rsidR="006E5A03">
              <w:rPr>
                <w:rFonts w:cs="Arial"/>
                <w:sz w:val="22"/>
                <w:szCs w:val="22"/>
              </w:rPr>
              <w:t xml:space="preserve"> Partei </w:t>
            </w:r>
            <w:r w:rsidR="005A6461">
              <w:rPr>
                <w:rFonts w:cs="Arial"/>
                <w:sz w:val="22"/>
                <w:szCs w:val="22"/>
              </w:rPr>
              <w:t>überprüft</w:t>
            </w:r>
            <w:r w:rsidR="00920EAA">
              <w:rPr>
                <w:rFonts w:cs="Arial"/>
                <w:sz w:val="22"/>
                <w:szCs w:val="22"/>
              </w:rPr>
              <w:t>.</w:t>
            </w:r>
          </w:p>
        </w:tc>
        <w:tc>
          <w:tcPr>
            <w:tcW w:w="1953" w:type="dxa"/>
          </w:tcPr>
          <w:p w14:paraId="18FD1C02" w14:textId="0ADAA7F7" w:rsidR="001E6206" w:rsidRPr="00740369" w:rsidRDefault="00920EAA" w:rsidP="00881021">
            <w:pPr>
              <w:rPr>
                <w:rFonts w:cs="Arial"/>
                <w:sz w:val="22"/>
                <w:szCs w:val="22"/>
              </w:rPr>
            </w:pPr>
            <w:r>
              <w:rPr>
                <w:rFonts w:cs="Arial"/>
                <w:sz w:val="22"/>
                <w:szCs w:val="22"/>
              </w:rPr>
              <w:t xml:space="preserve">Abnahme </w:t>
            </w:r>
            <w:r w:rsidR="00491B7D">
              <w:rPr>
                <w:rFonts w:cs="Arial"/>
                <w:sz w:val="22"/>
                <w:szCs w:val="22"/>
              </w:rPr>
              <w:t>des Engineerings durch die dritte Partei ohne Beanstandung</w:t>
            </w:r>
          </w:p>
        </w:tc>
      </w:tr>
      <w:tr w:rsidR="0074666D" w:rsidRPr="00740369" w14:paraId="5E36F31E" w14:textId="77777777" w:rsidTr="0074666D">
        <w:trPr>
          <w:cantSplit/>
        </w:trPr>
        <w:tc>
          <w:tcPr>
            <w:tcW w:w="889" w:type="dxa"/>
            <w:shd w:val="clear" w:color="auto" w:fill="E2EFD9"/>
          </w:tcPr>
          <w:p w14:paraId="3F14A2F7" w14:textId="77777777" w:rsidR="001E6206" w:rsidRPr="00740369" w:rsidRDefault="001E6206" w:rsidP="00881021">
            <w:pPr>
              <w:rPr>
                <w:rFonts w:cs="Arial"/>
                <w:sz w:val="22"/>
                <w:szCs w:val="22"/>
              </w:rPr>
            </w:pPr>
            <w:r w:rsidRPr="00740369">
              <w:rPr>
                <w:rFonts w:cs="Arial"/>
                <w:sz w:val="22"/>
                <w:szCs w:val="22"/>
              </w:rPr>
              <w:t>1.1.4</w:t>
            </w:r>
          </w:p>
        </w:tc>
        <w:tc>
          <w:tcPr>
            <w:tcW w:w="1629" w:type="dxa"/>
            <w:shd w:val="clear" w:color="auto" w:fill="E2EFD9"/>
          </w:tcPr>
          <w:p w14:paraId="15BCB972" w14:textId="77777777" w:rsidR="001E6206" w:rsidRPr="00740369" w:rsidRDefault="001E6206" w:rsidP="00881021">
            <w:pPr>
              <w:rPr>
                <w:rFonts w:cs="Arial"/>
                <w:sz w:val="22"/>
                <w:szCs w:val="22"/>
              </w:rPr>
            </w:pPr>
            <w:r w:rsidRPr="00740369">
              <w:rPr>
                <w:rFonts w:cs="Arial"/>
                <w:sz w:val="22"/>
                <w:szCs w:val="22"/>
              </w:rPr>
              <w:t>Soziale Ziele</w:t>
            </w:r>
          </w:p>
        </w:tc>
        <w:tc>
          <w:tcPr>
            <w:tcW w:w="2706" w:type="dxa"/>
            <w:shd w:val="clear" w:color="auto" w:fill="E2EFD9"/>
          </w:tcPr>
          <w:p w14:paraId="04230A7B" w14:textId="77777777" w:rsidR="001E6206" w:rsidRPr="00740369" w:rsidRDefault="001E6206" w:rsidP="00881021">
            <w:pPr>
              <w:rPr>
                <w:rFonts w:cs="Arial"/>
                <w:sz w:val="22"/>
                <w:szCs w:val="22"/>
              </w:rPr>
            </w:pPr>
          </w:p>
        </w:tc>
        <w:tc>
          <w:tcPr>
            <w:tcW w:w="2834" w:type="dxa"/>
            <w:shd w:val="clear" w:color="auto" w:fill="E2EFD9"/>
          </w:tcPr>
          <w:p w14:paraId="4F55CFC6" w14:textId="77777777" w:rsidR="001E6206" w:rsidRPr="00740369" w:rsidRDefault="001E6206" w:rsidP="00881021">
            <w:pPr>
              <w:rPr>
                <w:rFonts w:cs="Arial"/>
                <w:sz w:val="22"/>
                <w:szCs w:val="22"/>
              </w:rPr>
            </w:pPr>
          </w:p>
        </w:tc>
        <w:tc>
          <w:tcPr>
            <w:tcW w:w="1953" w:type="dxa"/>
            <w:shd w:val="clear" w:color="auto" w:fill="E2EFD9"/>
          </w:tcPr>
          <w:p w14:paraId="2A10B686" w14:textId="77777777" w:rsidR="001E6206" w:rsidRPr="00740369" w:rsidRDefault="001E6206" w:rsidP="00881021">
            <w:pPr>
              <w:rPr>
                <w:rFonts w:cs="Arial"/>
                <w:sz w:val="22"/>
                <w:szCs w:val="22"/>
              </w:rPr>
            </w:pPr>
          </w:p>
        </w:tc>
      </w:tr>
      <w:tr w:rsidR="00E144A6" w:rsidRPr="00740369" w14:paraId="20967D48" w14:textId="77777777" w:rsidTr="00EF0295">
        <w:trPr>
          <w:cantSplit/>
        </w:trPr>
        <w:tc>
          <w:tcPr>
            <w:tcW w:w="889" w:type="dxa"/>
            <w:shd w:val="clear" w:color="auto" w:fill="auto"/>
          </w:tcPr>
          <w:p w14:paraId="7D19A7D4" w14:textId="77777777" w:rsidR="001E6206" w:rsidRPr="00740369" w:rsidRDefault="001E6206" w:rsidP="00881021">
            <w:pPr>
              <w:rPr>
                <w:rFonts w:cs="Arial"/>
                <w:sz w:val="22"/>
                <w:szCs w:val="22"/>
              </w:rPr>
            </w:pPr>
            <w:r w:rsidRPr="00740369">
              <w:rPr>
                <w:rFonts w:cs="Arial"/>
                <w:sz w:val="22"/>
                <w:szCs w:val="22"/>
              </w:rPr>
              <w:t>1.1.4.1</w:t>
            </w:r>
          </w:p>
        </w:tc>
        <w:tc>
          <w:tcPr>
            <w:tcW w:w="1629" w:type="dxa"/>
            <w:shd w:val="clear" w:color="auto" w:fill="auto"/>
          </w:tcPr>
          <w:p w14:paraId="5C48595D" w14:textId="77777777" w:rsidR="001E6206" w:rsidRPr="00740369" w:rsidRDefault="001E6206" w:rsidP="00881021">
            <w:pPr>
              <w:rPr>
                <w:rFonts w:cs="Arial"/>
                <w:sz w:val="22"/>
                <w:szCs w:val="22"/>
              </w:rPr>
            </w:pPr>
            <w:r w:rsidRPr="00740369">
              <w:rPr>
                <w:rFonts w:cs="Arial"/>
                <w:sz w:val="22"/>
                <w:szCs w:val="22"/>
              </w:rPr>
              <w:t>Sozialziel 1</w:t>
            </w:r>
          </w:p>
        </w:tc>
        <w:tc>
          <w:tcPr>
            <w:tcW w:w="2706" w:type="dxa"/>
            <w:shd w:val="clear" w:color="auto" w:fill="auto"/>
          </w:tcPr>
          <w:p w14:paraId="5E992D9C" w14:textId="64A3B870" w:rsidR="001E6206" w:rsidRPr="00740369" w:rsidRDefault="00926B5B" w:rsidP="00881021">
            <w:pPr>
              <w:rPr>
                <w:rFonts w:cs="Arial"/>
                <w:sz w:val="22"/>
                <w:szCs w:val="22"/>
              </w:rPr>
            </w:pPr>
            <w:r>
              <w:rPr>
                <w:rFonts w:cs="Arial"/>
                <w:sz w:val="22"/>
                <w:szCs w:val="22"/>
              </w:rPr>
              <w:t>Training der Mitarbeiter</w:t>
            </w:r>
          </w:p>
        </w:tc>
        <w:tc>
          <w:tcPr>
            <w:tcW w:w="2834" w:type="dxa"/>
            <w:shd w:val="clear" w:color="auto" w:fill="auto"/>
          </w:tcPr>
          <w:p w14:paraId="357797EF" w14:textId="19F305A2" w:rsidR="001E6206" w:rsidRPr="00740369" w:rsidRDefault="00015E9A" w:rsidP="00881021">
            <w:pPr>
              <w:rPr>
                <w:rFonts w:cs="Arial"/>
                <w:sz w:val="22"/>
                <w:szCs w:val="22"/>
              </w:rPr>
            </w:pPr>
            <w:r>
              <w:rPr>
                <w:rFonts w:cs="Arial"/>
                <w:sz w:val="22"/>
                <w:szCs w:val="22"/>
              </w:rPr>
              <w:t xml:space="preserve">Weiterbildung der Mitarbeiter </w:t>
            </w:r>
            <w:r w:rsidR="00B310A0">
              <w:rPr>
                <w:rFonts w:cs="Arial"/>
                <w:sz w:val="22"/>
                <w:szCs w:val="22"/>
              </w:rPr>
              <w:t>im Bereich „Wasserstoffsicherheit“ im Rahmen des Projektes</w:t>
            </w:r>
            <w:r w:rsidR="00982FB6">
              <w:rPr>
                <w:rFonts w:cs="Arial"/>
                <w:sz w:val="22"/>
                <w:szCs w:val="22"/>
              </w:rPr>
              <w:t>.</w:t>
            </w:r>
          </w:p>
        </w:tc>
        <w:tc>
          <w:tcPr>
            <w:tcW w:w="1953" w:type="dxa"/>
          </w:tcPr>
          <w:p w14:paraId="480C72A2" w14:textId="481B839F" w:rsidR="001E6206" w:rsidRPr="00740369" w:rsidRDefault="0086240C" w:rsidP="00881021">
            <w:pPr>
              <w:rPr>
                <w:rFonts w:cs="Arial"/>
                <w:sz w:val="22"/>
                <w:szCs w:val="22"/>
              </w:rPr>
            </w:pPr>
            <w:r>
              <w:rPr>
                <w:rFonts w:cs="Arial"/>
                <w:sz w:val="22"/>
                <w:szCs w:val="22"/>
              </w:rPr>
              <w:t>Bis zum Abschluss des Projektes haben die Projektmitarbeiter d</w:t>
            </w:r>
            <w:r w:rsidR="00FE5DDF">
              <w:rPr>
                <w:rFonts w:cs="Arial"/>
                <w:sz w:val="22"/>
                <w:szCs w:val="22"/>
              </w:rPr>
              <w:t>ie</w:t>
            </w:r>
            <w:r>
              <w:rPr>
                <w:rFonts w:cs="Arial"/>
                <w:sz w:val="22"/>
                <w:szCs w:val="22"/>
              </w:rPr>
              <w:t xml:space="preserve"> Schulung DVGW Wasserstoff Modul 1 bis 4 besucht.</w:t>
            </w:r>
          </w:p>
        </w:tc>
      </w:tr>
      <w:tr w:rsidR="0074666D" w:rsidRPr="00740369" w14:paraId="39B6D940" w14:textId="77777777" w:rsidTr="0074666D">
        <w:trPr>
          <w:cantSplit/>
        </w:trPr>
        <w:tc>
          <w:tcPr>
            <w:tcW w:w="889" w:type="dxa"/>
            <w:shd w:val="clear" w:color="auto" w:fill="C5E0B3"/>
          </w:tcPr>
          <w:p w14:paraId="0EF19040" w14:textId="77777777" w:rsidR="001E6206" w:rsidRPr="00740369" w:rsidRDefault="001E6206" w:rsidP="00881021">
            <w:pPr>
              <w:rPr>
                <w:rFonts w:cs="Arial"/>
                <w:sz w:val="22"/>
                <w:szCs w:val="22"/>
              </w:rPr>
            </w:pPr>
            <w:r w:rsidRPr="00740369">
              <w:rPr>
                <w:rFonts w:cs="Arial"/>
                <w:sz w:val="22"/>
                <w:szCs w:val="22"/>
              </w:rPr>
              <w:t>1.2</w:t>
            </w:r>
          </w:p>
        </w:tc>
        <w:tc>
          <w:tcPr>
            <w:tcW w:w="1629" w:type="dxa"/>
            <w:shd w:val="clear" w:color="auto" w:fill="C5E0B3"/>
          </w:tcPr>
          <w:p w14:paraId="6437B134" w14:textId="77777777" w:rsidR="001E6206" w:rsidRPr="00740369" w:rsidRDefault="001E6206" w:rsidP="00881021">
            <w:pPr>
              <w:rPr>
                <w:rFonts w:cs="Arial"/>
                <w:sz w:val="22"/>
                <w:szCs w:val="22"/>
              </w:rPr>
            </w:pPr>
            <w:r w:rsidRPr="00740369">
              <w:rPr>
                <w:rFonts w:cs="Arial"/>
                <w:sz w:val="22"/>
                <w:szCs w:val="22"/>
              </w:rPr>
              <w:t>Vorgehensziele</w:t>
            </w:r>
          </w:p>
        </w:tc>
        <w:tc>
          <w:tcPr>
            <w:tcW w:w="2706" w:type="dxa"/>
            <w:shd w:val="clear" w:color="auto" w:fill="C5E0B3"/>
          </w:tcPr>
          <w:p w14:paraId="4795FC72" w14:textId="77777777" w:rsidR="001E6206" w:rsidRPr="00740369" w:rsidRDefault="001E6206" w:rsidP="00881021">
            <w:pPr>
              <w:rPr>
                <w:rFonts w:cs="Arial"/>
                <w:sz w:val="22"/>
                <w:szCs w:val="22"/>
              </w:rPr>
            </w:pPr>
          </w:p>
        </w:tc>
        <w:tc>
          <w:tcPr>
            <w:tcW w:w="2834" w:type="dxa"/>
            <w:shd w:val="clear" w:color="auto" w:fill="C5E0B3"/>
          </w:tcPr>
          <w:p w14:paraId="6002721C" w14:textId="77777777" w:rsidR="001E6206" w:rsidRPr="00740369" w:rsidRDefault="001E6206" w:rsidP="00881021">
            <w:pPr>
              <w:rPr>
                <w:rFonts w:cs="Arial"/>
                <w:sz w:val="22"/>
                <w:szCs w:val="22"/>
              </w:rPr>
            </w:pPr>
          </w:p>
        </w:tc>
        <w:tc>
          <w:tcPr>
            <w:tcW w:w="1953" w:type="dxa"/>
            <w:shd w:val="clear" w:color="auto" w:fill="C5E0B3"/>
          </w:tcPr>
          <w:p w14:paraId="58E08E10" w14:textId="77777777" w:rsidR="001E6206" w:rsidRPr="00740369" w:rsidRDefault="001E6206" w:rsidP="00881021">
            <w:pPr>
              <w:rPr>
                <w:rFonts w:cs="Arial"/>
                <w:sz w:val="22"/>
                <w:szCs w:val="22"/>
              </w:rPr>
            </w:pPr>
          </w:p>
        </w:tc>
      </w:tr>
      <w:tr w:rsidR="0074666D" w:rsidRPr="00740369" w14:paraId="03EC9CF9" w14:textId="77777777" w:rsidTr="0074666D">
        <w:trPr>
          <w:cantSplit/>
        </w:trPr>
        <w:tc>
          <w:tcPr>
            <w:tcW w:w="889" w:type="dxa"/>
            <w:shd w:val="clear" w:color="auto" w:fill="E2EFD9"/>
          </w:tcPr>
          <w:p w14:paraId="36B93322" w14:textId="77777777" w:rsidR="001E6206" w:rsidRPr="00740369" w:rsidRDefault="001E6206" w:rsidP="00881021">
            <w:pPr>
              <w:rPr>
                <w:rFonts w:cs="Arial"/>
                <w:sz w:val="22"/>
                <w:szCs w:val="22"/>
              </w:rPr>
            </w:pPr>
            <w:r w:rsidRPr="00740369">
              <w:rPr>
                <w:rFonts w:cs="Arial"/>
                <w:sz w:val="22"/>
                <w:szCs w:val="22"/>
              </w:rPr>
              <w:t>1.2.1</w:t>
            </w:r>
          </w:p>
        </w:tc>
        <w:tc>
          <w:tcPr>
            <w:tcW w:w="1629" w:type="dxa"/>
            <w:shd w:val="clear" w:color="auto" w:fill="E2EFD9"/>
          </w:tcPr>
          <w:p w14:paraId="79EB72BE" w14:textId="77777777" w:rsidR="001E6206" w:rsidRPr="00740369" w:rsidRDefault="001E6206" w:rsidP="00881021">
            <w:pPr>
              <w:rPr>
                <w:rFonts w:cs="Arial"/>
                <w:sz w:val="22"/>
                <w:szCs w:val="22"/>
              </w:rPr>
            </w:pPr>
            <w:r w:rsidRPr="00740369">
              <w:rPr>
                <w:rFonts w:cs="Arial"/>
                <w:sz w:val="22"/>
                <w:szCs w:val="22"/>
              </w:rPr>
              <w:t>Terminziele</w:t>
            </w:r>
          </w:p>
        </w:tc>
        <w:tc>
          <w:tcPr>
            <w:tcW w:w="2706" w:type="dxa"/>
            <w:shd w:val="clear" w:color="auto" w:fill="E2EFD9"/>
          </w:tcPr>
          <w:p w14:paraId="589DE998" w14:textId="77777777" w:rsidR="001E6206" w:rsidRPr="00740369" w:rsidRDefault="001E6206" w:rsidP="00881021">
            <w:pPr>
              <w:rPr>
                <w:rFonts w:cs="Arial"/>
                <w:sz w:val="22"/>
                <w:szCs w:val="22"/>
              </w:rPr>
            </w:pPr>
          </w:p>
        </w:tc>
        <w:tc>
          <w:tcPr>
            <w:tcW w:w="2834" w:type="dxa"/>
            <w:shd w:val="clear" w:color="auto" w:fill="E2EFD9"/>
          </w:tcPr>
          <w:p w14:paraId="3D174EC0" w14:textId="77777777" w:rsidR="001E6206" w:rsidRPr="00740369" w:rsidRDefault="001E6206" w:rsidP="00881021">
            <w:pPr>
              <w:rPr>
                <w:rFonts w:cs="Arial"/>
                <w:sz w:val="22"/>
                <w:szCs w:val="22"/>
              </w:rPr>
            </w:pPr>
          </w:p>
        </w:tc>
        <w:tc>
          <w:tcPr>
            <w:tcW w:w="1953" w:type="dxa"/>
            <w:shd w:val="clear" w:color="auto" w:fill="E2EFD9"/>
          </w:tcPr>
          <w:p w14:paraId="4234F01F" w14:textId="77777777" w:rsidR="001E6206" w:rsidRPr="00740369" w:rsidRDefault="001E6206" w:rsidP="00881021">
            <w:pPr>
              <w:rPr>
                <w:rFonts w:cs="Arial"/>
                <w:sz w:val="22"/>
                <w:szCs w:val="22"/>
              </w:rPr>
            </w:pPr>
          </w:p>
        </w:tc>
      </w:tr>
      <w:tr w:rsidR="00E144A6" w:rsidRPr="00740369" w14:paraId="33199C68" w14:textId="77777777" w:rsidTr="00EF0295">
        <w:trPr>
          <w:cantSplit/>
        </w:trPr>
        <w:tc>
          <w:tcPr>
            <w:tcW w:w="889" w:type="dxa"/>
            <w:shd w:val="clear" w:color="auto" w:fill="auto"/>
          </w:tcPr>
          <w:p w14:paraId="274EA96A" w14:textId="77777777" w:rsidR="001E6206" w:rsidRPr="00740369" w:rsidRDefault="001E6206" w:rsidP="00881021">
            <w:pPr>
              <w:rPr>
                <w:rFonts w:cs="Arial"/>
                <w:sz w:val="22"/>
                <w:szCs w:val="22"/>
              </w:rPr>
            </w:pPr>
            <w:r w:rsidRPr="00740369">
              <w:rPr>
                <w:rFonts w:cs="Arial"/>
                <w:sz w:val="22"/>
                <w:szCs w:val="22"/>
              </w:rPr>
              <w:t>1.2.1.1</w:t>
            </w:r>
          </w:p>
        </w:tc>
        <w:tc>
          <w:tcPr>
            <w:tcW w:w="1629" w:type="dxa"/>
            <w:shd w:val="clear" w:color="auto" w:fill="auto"/>
          </w:tcPr>
          <w:p w14:paraId="0FC620C0" w14:textId="77777777" w:rsidR="001E6206" w:rsidRPr="00740369" w:rsidRDefault="001E6206" w:rsidP="00881021">
            <w:pPr>
              <w:rPr>
                <w:rFonts w:cs="Arial"/>
                <w:sz w:val="22"/>
                <w:szCs w:val="22"/>
              </w:rPr>
            </w:pPr>
            <w:r w:rsidRPr="00740369">
              <w:rPr>
                <w:rFonts w:cs="Arial"/>
                <w:sz w:val="22"/>
                <w:szCs w:val="22"/>
              </w:rPr>
              <w:t>Terminziel 1</w:t>
            </w:r>
          </w:p>
        </w:tc>
        <w:tc>
          <w:tcPr>
            <w:tcW w:w="2706" w:type="dxa"/>
            <w:shd w:val="clear" w:color="auto" w:fill="auto"/>
          </w:tcPr>
          <w:p w14:paraId="3EE3260A" w14:textId="575D2F51" w:rsidR="001E6206" w:rsidRPr="00740369" w:rsidRDefault="00F053FC" w:rsidP="00881021">
            <w:pPr>
              <w:rPr>
                <w:rFonts w:cs="Arial"/>
                <w:sz w:val="22"/>
                <w:szCs w:val="22"/>
              </w:rPr>
            </w:pPr>
            <w:r>
              <w:rPr>
                <w:rFonts w:cs="Arial"/>
                <w:sz w:val="22"/>
                <w:szCs w:val="22"/>
              </w:rPr>
              <w:t>Einhalten der Liefermeilensteine</w:t>
            </w:r>
          </w:p>
        </w:tc>
        <w:tc>
          <w:tcPr>
            <w:tcW w:w="2834" w:type="dxa"/>
            <w:shd w:val="clear" w:color="auto" w:fill="auto"/>
          </w:tcPr>
          <w:p w14:paraId="2B3721A1" w14:textId="11CE0895" w:rsidR="001E6206" w:rsidRPr="00740369" w:rsidRDefault="00F053FC" w:rsidP="00881021">
            <w:pPr>
              <w:rPr>
                <w:rFonts w:cs="Arial"/>
                <w:sz w:val="22"/>
                <w:szCs w:val="22"/>
              </w:rPr>
            </w:pPr>
            <w:r>
              <w:rPr>
                <w:rFonts w:cs="Arial"/>
                <w:sz w:val="22"/>
                <w:szCs w:val="22"/>
              </w:rPr>
              <w:t xml:space="preserve">Einhalten der im Rahmen der Auftragsvergabe </w:t>
            </w:r>
            <w:r w:rsidR="00B26D1A">
              <w:rPr>
                <w:rFonts w:cs="Arial"/>
                <w:sz w:val="22"/>
                <w:szCs w:val="22"/>
              </w:rPr>
              <w:t xml:space="preserve">beschlossenen </w:t>
            </w:r>
            <w:r>
              <w:rPr>
                <w:rFonts w:cs="Arial"/>
                <w:sz w:val="22"/>
                <w:szCs w:val="22"/>
              </w:rPr>
              <w:t>Liefermeilensteine</w:t>
            </w:r>
            <w:r w:rsidR="004079DE">
              <w:rPr>
                <w:rFonts w:cs="Arial"/>
                <w:sz w:val="22"/>
                <w:szCs w:val="22"/>
              </w:rPr>
              <w:t>, welche im Projektterminplan festgehalten wurden.</w:t>
            </w:r>
          </w:p>
        </w:tc>
        <w:tc>
          <w:tcPr>
            <w:tcW w:w="1953" w:type="dxa"/>
          </w:tcPr>
          <w:p w14:paraId="7D11E8B6" w14:textId="1B57B6AA" w:rsidR="001E6206" w:rsidRPr="00740369" w:rsidRDefault="00F053FC" w:rsidP="00881021">
            <w:pPr>
              <w:rPr>
                <w:rFonts w:cs="Arial"/>
                <w:sz w:val="22"/>
                <w:szCs w:val="22"/>
              </w:rPr>
            </w:pPr>
            <w:r>
              <w:rPr>
                <w:rFonts w:cs="Arial"/>
                <w:sz w:val="22"/>
                <w:szCs w:val="22"/>
              </w:rPr>
              <w:t xml:space="preserve">Einhalten der </w:t>
            </w:r>
            <w:r w:rsidR="008F6E84">
              <w:rPr>
                <w:rFonts w:cs="Arial"/>
                <w:sz w:val="22"/>
                <w:szCs w:val="22"/>
              </w:rPr>
              <w:t xml:space="preserve">Terminierung der </w:t>
            </w:r>
            <w:r>
              <w:rPr>
                <w:rFonts w:cs="Arial"/>
                <w:sz w:val="22"/>
                <w:szCs w:val="22"/>
              </w:rPr>
              <w:t xml:space="preserve">Liefermeilensteine </w:t>
            </w:r>
            <w:r w:rsidR="008F6E84">
              <w:rPr>
                <w:rFonts w:cs="Arial"/>
                <w:sz w:val="22"/>
                <w:szCs w:val="22"/>
              </w:rPr>
              <w:t xml:space="preserve">(siehe Projektsteckbrief) </w:t>
            </w:r>
          </w:p>
        </w:tc>
      </w:tr>
      <w:tr w:rsidR="00E14DF2" w:rsidRPr="00740369" w14:paraId="6B92EF76" w14:textId="77777777" w:rsidTr="00EF0295">
        <w:trPr>
          <w:cantSplit/>
        </w:trPr>
        <w:tc>
          <w:tcPr>
            <w:tcW w:w="889" w:type="dxa"/>
            <w:shd w:val="clear" w:color="auto" w:fill="auto"/>
          </w:tcPr>
          <w:p w14:paraId="2455D4A1" w14:textId="019828FC" w:rsidR="00E14DF2" w:rsidRPr="00740369" w:rsidRDefault="00E14DF2" w:rsidP="00881021">
            <w:pPr>
              <w:rPr>
                <w:rFonts w:cs="Arial"/>
                <w:sz w:val="22"/>
                <w:szCs w:val="22"/>
              </w:rPr>
            </w:pPr>
            <w:r w:rsidRPr="00740369">
              <w:rPr>
                <w:rFonts w:cs="Arial"/>
                <w:sz w:val="22"/>
                <w:szCs w:val="22"/>
              </w:rPr>
              <w:t>1.2.1.</w:t>
            </w:r>
            <w:r>
              <w:rPr>
                <w:rFonts w:cs="Arial"/>
                <w:sz w:val="22"/>
                <w:szCs w:val="22"/>
              </w:rPr>
              <w:t>2</w:t>
            </w:r>
          </w:p>
        </w:tc>
        <w:tc>
          <w:tcPr>
            <w:tcW w:w="1629" w:type="dxa"/>
            <w:shd w:val="clear" w:color="auto" w:fill="auto"/>
          </w:tcPr>
          <w:p w14:paraId="0BCAE634" w14:textId="26A7661F" w:rsidR="00E14DF2" w:rsidRPr="00740369" w:rsidRDefault="00E14DF2" w:rsidP="00881021">
            <w:pPr>
              <w:rPr>
                <w:rFonts w:cs="Arial"/>
                <w:sz w:val="22"/>
                <w:szCs w:val="22"/>
              </w:rPr>
            </w:pPr>
            <w:r>
              <w:rPr>
                <w:rFonts w:cs="Arial"/>
                <w:sz w:val="22"/>
                <w:szCs w:val="22"/>
              </w:rPr>
              <w:t>Terminziel 2</w:t>
            </w:r>
          </w:p>
        </w:tc>
        <w:tc>
          <w:tcPr>
            <w:tcW w:w="2706" w:type="dxa"/>
            <w:shd w:val="clear" w:color="auto" w:fill="auto"/>
          </w:tcPr>
          <w:p w14:paraId="01EE17D6" w14:textId="0A735821" w:rsidR="00E14DF2" w:rsidRDefault="00E14DF2" w:rsidP="00881021">
            <w:pPr>
              <w:rPr>
                <w:rFonts w:cs="Arial"/>
                <w:sz w:val="22"/>
                <w:szCs w:val="22"/>
              </w:rPr>
            </w:pPr>
            <w:r>
              <w:rPr>
                <w:rFonts w:cs="Arial"/>
                <w:sz w:val="22"/>
                <w:szCs w:val="22"/>
              </w:rPr>
              <w:t>Projektende</w:t>
            </w:r>
          </w:p>
        </w:tc>
        <w:tc>
          <w:tcPr>
            <w:tcW w:w="2834" w:type="dxa"/>
            <w:shd w:val="clear" w:color="auto" w:fill="auto"/>
          </w:tcPr>
          <w:p w14:paraId="26151009" w14:textId="4D73C8D2" w:rsidR="00E14DF2" w:rsidRPr="00740369" w:rsidRDefault="00E14DF2" w:rsidP="00881021">
            <w:pPr>
              <w:rPr>
                <w:rFonts w:cs="Arial"/>
                <w:sz w:val="22"/>
                <w:szCs w:val="22"/>
              </w:rPr>
            </w:pPr>
            <w:r>
              <w:rPr>
                <w:rFonts w:cs="Arial"/>
                <w:sz w:val="22"/>
                <w:szCs w:val="22"/>
              </w:rPr>
              <w:t xml:space="preserve">Erfolgreicher Projektabschluss bis </w:t>
            </w:r>
            <w:r w:rsidR="006F08CA">
              <w:rPr>
                <w:rFonts w:cs="Arial"/>
                <w:sz w:val="22"/>
                <w:szCs w:val="22"/>
              </w:rPr>
              <w:t>zum 29.10.2021</w:t>
            </w:r>
          </w:p>
        </w:tc>
        <w:tc>
          <w:tcPr>
            <w:tcW w:w="1953" w:type="dxa"/>
          </w:tcPr>
          <w:p w14:paraId="1114F1F5" w14:textId="15858239" w:rsidR="00E14DF2" w:rsidRPr="00740369" w:rsidRDefault="006F08CA" w:rsidP="00881021">
            <w:pPr>
              <w:rPr>
                <w:rFonts w:cs="Arial"/>
                <w:sz w:val="22"/>
                <w:szCs w:val="22"/>
              </w:rPr>
            </w:pPr>
            <w:r>
              <w:rPr>
                <w:rFonts w:cs="Arial"/>
                <w:sz w:val="22"/>
                <w:szCs w:val="22"/>
              </w:rPr>
              <w:t>Projektabschluss bis zum 29.10.2021</w:t>
            </w:r>
          </w:p>
        </w:tc>
      </w:tr>
      <w:tr w:rsidR="0074666D" w:rsidRPr="00740369" w14:paraId="67CA8E9A" w14:textId="77777777" w:rsidTr="0074666D">
        <w:trPr>
          <w:cantSplit/>
        </w:trPr>
        <w:tc>
          <w:tcPr>
            <w:tcW w:w="889" w:type="dxa"/>
            <w:shd w:val="clear" w:color="auto" w:fill="E2EFD9"/>
          </w:tcPr>
          <w:p w14:paraId="78921938" w14:textId="77777777" w:rsidR="001E6206" w:rsidRPr="00740369" w:rsidRDefault="001E6206" w:rsidP="00881021">
            <w:pPr>
              <w:rPr>
                <w:rFonts w:cs="Arial"/>
                <w:sz w:val="22"/>
                <w:szCs w:val="22"/>
              </w:rPr>
            </w:pPr>
            <w:r w:rsidRPr="00740369">
              <w:rPr>
                <w:rFonts w:cs="Arial"/>
                <w:sz w:val="22"/>
                <w:szCs w:val="22"/>
              </w:rPr>
              <w:t>1.2.2</w:t>
            </w:r>
          </w:p>
        </w:tc>
        <w:tc>
          <w:tcPr>
            <w:tcW w:w="1629" w:type="dxa"/>
            <w:shd w:val="clear" w:color="auto" w:fill="E2EFD9"/>
          </w:tcPr>
          <w:p w14:paraId="17DE7893" w14:textId="77777777" w:rsidR="001E6206" w:rsidRPr="00740369" w:rsidRDefault="001E6206" w:rsidP="00881021">
            <w:pPr>
              <w:rPr>
                <w:rFonts w:cs="Arial"/>
                <w:sz w:val="22"/>
                <w:szCs w:val="22"/>
              </w:rPr>
            </w:pPr>
            <w:r w:rsidRPr="00740369">
              <w:rPr>
                <w:rFonts w:cs="Arial"/>
                <w:sz w:val="22"/>
                <w:szCs w:val="22"/>
              </w:rPr>
              <w:t>Kostenziele</w:t>
            </w:r>
          </w:p>
        </w:tc>
        <w:tc>
          <w:tcPr>
            <w:tcW w:w="2706" w:type="dxa"/>
            <w:shd w:val="clear" w:color="auto" w:fill="E2EFD9"/>
          </w:tcPr>
          <w:p w14:paraId="4CC4635D" w14:textId="77777777" w:rsidR="00F74EFF" w:rsidRPr="00740369" w:rsidRDefault="00F74EFF" w:rsidP="00881021">
            <w:pPr>
              <w:rPr>
                <w:rFonts w:cs="Arial"/>
                <w:sz w:val="22"/>
                <w:szCs w:val="22"/>
              </w:rPr>
            </w:pPr>
          </w:p>
        </w:tc>
        <w:tc>
          <w:tcPr>
            <w:tcW w:w="2834" w:type="dxa"/>
            <w:shd w:val="clear" w:color="auto" w:fill="E2EFD9"/>
          </w:tcPr>
          <w:p w14:paraId="2524B6F6" w14:textId="77777777" w:rsidR="001E6206" w:rsidRPr="00740369" w:rsidRDefault="001E6206" w:rsidP="00881021">
            <w:pPr>
              <w:rPr>
                <w:rFonts w:cs="Arial"/>
                <w:sz w:val="22"/>
                <w:szCs w:val="22"/>
              </w:rPr>
            </w:pPr>
          </w:p>
        </w:tc>
        <w:tc>
          <w:tcPr>
            <w:tcW w:w="1953" w:type="dxa"/>
            <w:shd w:val="clear" w:color="auto" w:fill="E2EFD9"/>
          </w:tcPr>
          <w:p w14:paraId="0C8BBC7C" w14:textId="77777777" w:rsidR="001E6206" w:rsidRPr="00740369" w:rsidRDefault="001E6206" w:rsidP="00881021">
            <w:pPr>
              <w:rPr>
                <w:rFonts w:cs="Arial"/>
                <w:sz w:val="22"/>
                <w:szCs w:val="22"/>
              </w:rPr>
            </w:pPr>
          </w:p>
        </w:tc>
      </w:tr>
      <w:tr w:rsidR="00E144A6" w:rsidRPr="00740369" w14:paraId="5D7F1D21" w14:textId="77777777" w:rsidTr="00EF0295">
        <w:trPr>
          <w:cantSplit/>
        </w:trPr>
        <w:tc>
          <w:tcPr>
            <w:tcW w:w="889" w:type="dxa"/>
            <w:shd w:val="clear" w:color="auto" w:fill="auto"/>
          </w:tcPr>
          <w:p w14:paraId="60CD9491" w14:textId="77777777" w:rsidR="001E6206" w:rsidRPr="00740369" w:rsidRDefault="001E6206" w:rsidP="00881021">
            <w:pPr>
              <w:rPr>
                <w:rFonts w:cs="Arial"/>
                <w:sz w:val="22"/>
                <w:szCs w:val="22"/>
              </w:rPr>
            </w:pPr>
            <w:r w:rsidRPr="00740369">
              <w:rPr>
                <w:rFonts w:cs="Arial"/>
                <w:sz w:val="22"/>
                <w:szCs w:val="22"/>
              </w:rPr>
              <w:t>1.2.2.1</w:t>
            </w:r>
          </w:p>
        </w:tc>
        <w:tc>
          <w:tcPr>
            <w:tcW w:w="1629" w:type="dxa"/>
            <w:shd w:val="clear" w:color="auto" w:fill="auto"/>
          </w:tcPr>
          <w:p w14:paraId="49C96AB9" w14:textId="77777777" w:rsidR="001E6206" w:rsidRPr="00740369" w:rsidRDefault="001E6206" w:rsidP="00881021">
            <w:pPr>
              <w:rPr>
                <w:rFonts w:cs="Arial"/>
                <w:sz w:val="22"/>
                <w:szCs w:val="22"/>
              </w:rPr>
            </w:pPr>
            <w:r w:rsidRPr="00740369">
              <w:rPr>
                <w:rFonts w:cs="Arial"/>
                <w:sz w:val="22"/>
                <w:szCs w:val="22"/>
              </w:rPr>
              <w:t>Kostenziel 1</w:t>
            </w:r>
          </w:p>
        </w:tc>
        <w:tc>
          <w:tcPr>
            <w:tcW w:w="2706" w:type="dxa"/>
            <w:shd w:val="clear" w:color="auto" w:fill="auto"/>
          </w:tcPr>
          <w:p w14:paraId="4F101233" w14:textId="626C4AE1" w:rsidR="001E6206" w:rsidRPr="00740369" w:rsidRDefault="00C04B96" w:rsidP="00881021">
            <w:pPr>
              <w:rPr>
                <w:rFonts w:cs="Arial"/>
                <w:sz w:val="22"/>
                <w:szCs w:val="22"/>
              </w:rPr>
            </w:pPr>
            <w:r>
              <w:rPr>
                <w:rFonts w:cs="Arial"/>
                <w:sz w:val="22"/>
                <w:szCs w:val="22"/>
              </w:rPr>
              <w:t xml:space="preserve">Einhaltung des </w:t>
            </w:r>
            <w:r w:rsidR="00926B5B">
              <w:rPr>
                <w:rFonts w:cs="Arial"/>
                <w:sz w:val="22"/>
                <w:szCs w:val="22"/>
              </w:rPr>
              <w:t>Projektbudget</w:t>
            </w:r>
            <w:r>
              <w:rPr>
                <w:rFonts w:cs="Arial"/>
                <w:sz w:val="22"/>
                <w:szCs w:val="22"/>
              </w:rPr>
              <w:t>s</w:t>
            </w:r>
          </w:p>
        </w:tc>
        <w:tc>
          <w:tcPr>
            <w:tcW w:w="2834" w:type="dxa"/>
            <w:shd w:val="clear" w:color="auto" w:fill="auto"/>
          </w:tcPr>
          <w:p w14:paraId="369703F2" w14:textId="653BAFE7" w:rsidR="001E6206" w:rsidRPr="00740369" w:rsidRDefault="00B3299F" w:rsidP="00881021">
            <w:pPr>
              <w:rPr>
                <w:rFonts w:cs="Arial"/>
                <w:sz w:val="22"/>
                <w:szCs w:val="22"/>
              </w:rPr>
            </w:pPr>
            <w:r>
              <w:rPr>
                <w:rFonts w:cs="Arial"/>
                <w:sz w:val="22"/>
                <w:szCs w:val="22"/>
              </w:rPr>
              <w:t xml:space="preserve">Die Gesamtausgaben des Projektes übersteigen nicht den gesetzten Rahmen von </w:t>
            </w:r>
            <w:r w:rsidRPr="00B3299F">
              <w:rPr>
                <w:rFonts w:cs="Arial"/>
                <w:sz w:val="22"/>
                <w:szCs w:val="22"/>
              </w:rPr>
              <w:t>525.520,00 €</w:t>
            </w:r>
            <w:r>
              <w:rPr>
                <w:rFonts w:cs="Arial"/>
                <w:sz w:val="22"/>
                <w:szCs w:val="22"/>
              </w:rPr>
              <w:t>.</w:t>
            </w:r>
          </w:p>
        </w:tc>
        <w:tc>
          <w:tcPr>
            <w:tcW w:w="1953" w:type="dxa"/>
          </w:tcPr>
          <w:p w14:paraId="5A7F3773" w14:textId="1411D734" w:rsidR="001E6206" w:rsidRPr="00740369" w:rsidRDefault="00C624B5" w:rsidP="00881021">
            <w:pPr>
              <w:rPr>
                <w:rFonts w:cs="Arial"/>
                <w:sz w:val="22"/>
                <w:szCs w:val="22"/>
              </w:rPr>
            </w:pPr>
            <w:r>
              <w:rPr>
                <w:rFonts w:cs="Arial"/>
                <w:sz w:val="22"/>
                <w:szCs w:val="22"/>
              </w:rPr>
              <w:t>Max.</w:t>
            </w:r>
            <w:r w:rsidR="00EF0295">
              <w:rPr>
                <w:rFonts w:cs="Arial"/>
                <w:sz w:val="22"/>
                <w:szCs w:val="22"/>
              </w:rPr>
              <w:t xml:space="preserve"> Gesamtausgaben</w:t>
            </w:r>
            <w:r>
              <w:rPr>
                <w:rFonts w:cs="Arial"/>
                <w:sz w:val="22"/>
                <w:szCs w:val="22"/>
              </w:rPr>
              <w:t xml:space="preserve"> </w:t>
            </w:r>
            <w:r w:rsidR="00EF0295" w:rsidRPr="00B3299F">
              <w:rPr>
                <w:rFonts w:cs="Arial"/>
                <w:sz w:val="22"/>
                <w:szCs w:val="22"/>
              </w:rPr>
              <w:t>525.520</w:t>
            </w:r>
            <w:r w:rsidR="00EF0295">
              <w:rPr>
                <w:rFonts w:cs="Arial"/>
                <w:sz w:val="22"/>
                <w:szCs w:val="22"/>
              </w:rPr>
              <w:t xml:space="preserve"> </w:t>
            </w:r>
            <w:r w:rsidR="00EF0295" w:rsidRPr="00B3299F">
              <w:rPr>
                <w:rFonts w:cs="Arial"/>
                <w:sz w:val="22"/>
                <w:szCs w:val="22"/>
              </w:rPr>
              <w:t>€</w:t>
            </w:r>
            <w:r w:rsidR="00EF0295">
              <w:rPr>
                <w:rFonts w:cs="Arial"/>
                <w:sz w:val="22"/>
                <w:szCs w:val="22"/>
              </w:rPr>
              <w:t>.</w:t>
            </w:r>
          </w:p>
        </w:tc>
      </w:tr>
      <w:tr w:rsidR="0074666D" w:rsidRPr="00740369" w14:paraId="4DA1CB5C" w14:textId="77777777" w:rsidTr="0074666D">
        <w:trPr>
          <w:cantSplit/>
        </w:trPr>
        <w:tc>
          <w:tcPr>
            <w:tcW w:w="889" w:type="dxa"/>
            <w:shd w:val="clear" w:color="auto" w:fill="E2EFD9"/>
          </w:tcPr>
          <w:p w14:paraId="708D5978" w14:textId="77777777" w:rsidR="001E6206" w:rsidRPr="00740369" w:rsidRDefault="001E6206" w:rsidP="00881021">
            <w:pPr>
              <w:rPr>
                <w:rFonts w:cs="Arial"/>
                <w:sz w:val="22"/>
                <w:szCs w:val="22"/>
              </w:rPr>
            </w:pPr>
            <w:r w:rsidRPr="00740369">
              <w:rPr>
                <w:rFonts w:cs="Arial"/>
                <w:sz w:val="22"/>
                <w:szCs w:val="22"/>
              </w:rPr>
              <w:t>1.2.3</w:t>
            </w:r>
          </w:p>
        </w:tc>
        <w:tc>
          <w:tcPr>
            <w:tcW w:w="1629" w:type="dxa"/>
            <w:shd w:val="clear" w:color="auto" w:fill="E2EFD9"/>
          </w:tcPr>
          <w:p w14:paraId="79AE52AB" w14:textId="77777777" w:rsidR="001E6206" w:rsidRPr="00740369" w:rsidRDefault="001E6206" w:rsidP="00881021">
            <w:pPr>
              <w:rPr>
                <w:rFonts w:cs="Arial"/>
                <w:sz w:val="22"/>
                <w:szCs w:val="22"/>
              </w:rPr>
            </w:pPr>
            <w:r w:rsidRPr="00740369">
              <w:rPr>
                <w:rFonts w:cs="Arial"/>
                <w:sz w:val="22"/>
                <w:szCs w:val="22"/>
              </w:rPr>
              <w:t>Aufwandsziele</w:t>
            </w:r>
          </w:p>
        </w:tc>
        <w:tc>
          <w:tcPr>
            <w:tcW w:w="2706" w:type="dxa"/>
            <w:shd w:val="clear" w:color="auto" w:fill="E2EFD9"/>
          </w:tcPr>
          <w:p w14:paraId="2FA6508D" w14:textId="77777777" w:rsidR="00F74EFF" w:rsidRPr="00740369" w:rsidRDefault="00F74EFF" w:rsidP="00881021">
            <w:pPr>
              <w:rPr>
                <w:rFonts w:cs="Arial"/>
                <w:sz w:val="22"/>
                <w:szCs w:val="22"/>
              </w:rPr>
            </w:pPr>
          </w:p>
        </w:tc>
        <w:tc>
          <w:tcPr>
            <w:tcW w:w="2834" w:type="dxa"/>
            <w:shd w:val="clear" w:color="auto" w:fill="E2EFD9"/>
          </w:tcPr>
          <w:p w14:paraId="1A6CF064" w14:textId="77777777" w:rsidR="001E6206" w:rsidRPr="00740369" w:rsidRDefault="001E6206" w:rsidP="00881021">
            <w:pPr>
              <w:rPr>
                <w:rFonts w:cs="Arial"/>
                <w:sz w:val="22"/>
                <w:szCs w:val="22"/>
              </w:rPr>
            </w:pPr>
          </w:p>
        </w:tc>
        <w:tc>
          <w:tcPr>
            <w:tcW w:w="1953" w:type="dxa"/>
            <w:shd w:val="clear" w:color="auto" w:fill="E2EFD9"/>
          </w:tcPr>
          <w:p w14:paraId="604EE486" w14:textId="77777777" w:rsidR="001E6206" w:rsidRPr="00740369" w:rsidRDefault="001E6206" w:rsidP="00881021">
            <w:pPr>
              <w:rPr>
                <w:rFonts w:cs="Arial"/>
                <w:sz w:val="22"/>
                <w:szCs w:val="22"/>
              </w:rPr>
            </w:pPr>
          </w:p>
        </w:tc>
      </w:tr>
      <w:tr w:rsidR="00E144A6" w:rsidRPr="00740369" w14:paraId="7554A975" w14:textId="77777777" w:rsidTr="00EF0295">
        <w:trPr>
          <w:cantSplit/>
        </w:trPr>
        <w:tc>
          <w:tcPr>
            <w:tcW w:w="889" w:type="dxa"/>
            <w:shd w:val="clear" w:color="auto" w:fill="auto"/>
          </w:tcPr>
          <w:p w14:paraId="53036ABA" w14:textId="77777777" w:rsidR="001E6206" w:rsidRPr="00740369" w:rsidRDefault="001E6206" w:rsidP="00881021">
            <w:pPr>
              <w:rPr>
                <w:rFonts w:cs="Arial"/>
                <w:sz w:val="22"/>
                <w:szCs w:val="22"/>
              </w:rPr>
            </w:pPr>
            <w:r w:rsidRPr="00740369">
              <w:rPr>
                <w:rFonts w:cs="Arial"/>
                <w:sz w:val="22"/>
                <w:szCs w:val="22"/>
              </w:rPr>
              <w:t>1.2.3.1</w:t>
            </w:r>
          </w:p>
        </w:tc>
        <w:tc>
          <w:tcPr>
            <w:tcW w:w="1629" w:type="dxa"/>
            <w:shd w:val="clear" w:color="auto" w:fill="auto"/>
          </w:tcPr>
          <w:p w14:paraId="45224766" w14:textId="77777777" w:rsidR="001E6206" w:rsidRPr="00740369" w:rsidRDefault="001E6206" w:rsidP="00881021">
            <w:pPr>
              <w:rPr>
                <w:rFonts w:cs="Arial"/>
                <w:sz w:val="22"/>
                <w:szCs w:val="22"/>
              </w:rPr>
            </w:pPr>
            <w:r w:rsidRPr="00740369">
              <w:rPr>
                <w:rFonts w:cs="Arial"/>
                <w:sz w:val="22"/>
                <w:szCs w:val="22"/>
              </w:rPr>
              <w:t>Aufwandsziel 1</w:t>
            </w:r>
          </w:p>
        </w:tc>
        <w:tc>
          <w:tcPr>
            <w:tcW w:w="2706" w:type="dxa"/>
            <w:shd w:val="clear" w:color="auto" w:fill="auto"/>
          </w:tcPr>
          <w:p w14:paraId="4F19E820" w14:textId="2265B65D" w:rsidR="001E6206" w:rsidRPr="00740369" w:rsidRDefault="00A71C60" w:rsidP="00881021">
            <w:pPr>
              <w:rPr>
                <w:rFonts w:cs="Arial"/>
                <w:sz w:val="22"/>
                <w:szCs w:val="22"/>
              </w:rPr>
            </w:pPr>
            <w:r>
              <w:rPr>
                <w:rFonts w:cs="Arial"/>
                <w:sz w:val="22"/>
                <w:szCs w:val="22"/>
              </w:rPr>
              <w:t>Einhaltung</w:t>
            </w:r>
            <w:r w:rsidR="00EC14AA">
              <w:rPr>
                <w:rFonts w:cs="Arial"/>
                <w:sz w:val="22"/>
                <w:szCs w:val="22"/>
              </w:rPr>
              <w:t xml:space="preserve"> des Projektaufwands</w:t>
            </w:r>
          </w:p>
        </w:tc>
        <w:tc>
          <w:tcPr>
            <w:tcW w:w="2834" w:type="dxa"/>
            <w:shd w:val="clear" w:color="auto" w:fill="auto"/>
          </w:tcPr>
          <w:p w14:paraId="2FEAE5D3" w14:textId="473837C8" w:rsidR="001E6206" w:rsidRPr="00740369" w:rsidRDefault="00F118A2" w:rsidP="00881021">
            <w:pPr>
              <w:rPr>
                <w:rFonts w:cs="Arial"/>
                <w:sz w:val="22"/>
                <w:szCs w:val="22"/>
              </w:rPr>
            </w:pPr>
            <w:r>
              <w:rPr>
                <w:rFonts w:cs="Arial"/>
                <w:sz w:val="22"/>
                <w:szCs w:val="22"/>
              </w:rPr>
              <w:t>Der Gesamtaufwand des Projektes übersteigt nicht</w:t>
            </w:r>
            <w:r w:rsidR="007532ED">
              <w:rPr>
                <w:rFonts w:cs="Arial"/>
                <w:sz w:val="22"/>
                <w:szCs w:val="22"/>
              </w:rPr>
              <w:t xml:space="preserve"> den vorgegebenen </w:t>
            </w:r>
            <w:r w:rsidR="00EC14AA">
              <w:rPr>
                <w:rFonts w:cs="Arial"/>
                <w:sz w:val="22"/>
                <w:szCs w:val="22"/>
              </w:rPr>
              <w:t>Aufwand von 688 PT.</w:t>
            </w:r>
          </w:p>
        </w:tc>
        <w:tc>
          <w:tcPr>
            <w:tcW w:w="1953" w:type="dxa"/>
          </w:tcPr>
          <w:p w14:paraId="617F8D18" w14:textId="7BD6EA13" w:rsidR="001E6206" w:rsidRPr="00740369" w:rsidRDefault="00BF6DFE" w:rsidP="00881021">
            <w:pPr>
              <w:rPr>
                <w:rFonts w:cs="Arial"/>
                <w:sz w:val="22"/>
                <w:szCs w:val="22"/>
              </w:rPr>
            </w:pPr>
            <w:r>
              <w:rPr>
                <w:rFonts w:cs="Arial"/>
                <w:sz w:val="22"/>
                <w:szCs w:val="22"/>
              </w:rPr>
              <w:t>Max. Gesamtaufwand von 688 PT</w:t>
            </w:r>
          </w:p>
        </w:tc>
      </w:tr>
      <w:tr w:rsidR="0074666D" w:rsidRPr="00740369" w14:paraId="18C3A3A0" w14:textId="77777777" w:rsidTr="0074666D">
        <w:trPr>
          <w:cantSplit/>
        </w:trPr>
        <w:tc>
          <w:tcPr>
            <w:tcW w:w="889" w:type="dxa"/>
            <w:shd w:val="clear" w:color="auto" w:fill="E2EFD9"/>
          </w:tcPr>
          <w:p w14:paraId="4BF5E23E" w14:textId="77777777" w:rsidR="001E6206" w:rsidRPr="00740369" w:rsidRDefault="001E6206" w:rsidP="00881021">
            <w:pPr>
              <w:rPr>
                <w:rFonts w:cs="Arial"/>
                <w:sz w:val="22"/>
                <w:szCs w:val="22"/>
              </w:rPr>
            </w:pPr>
            <w:r w:rsidRPr="00740369">
              <w:rPr>
                <w:rFonts w:cs="Arial"/>
                <w:sz w:val="22"/>
                <w:szCs w:val="22"/>
              </w:rPr>
              <w:t>1.2.4</w:t>
            </w:r>
          </w:p>
        </w:tc>
        <w:tc>
          <w:tcPr>
            <w:tcW w:w="1629" w:type="dxa"/>
            <w:shd w:val="clear" w:color="auto" w:fill="E2EFD9"/>
          </w:tcPr>
          <w:p w14:paraId="32F53E5D" w14:textId="77777777" w:rsidR="001E6206" w:rsidRPr="00740369" w:rsidRDefault="001E6206" w:rsidP="00881021">
            <w:pPr>
              <w:rPr>
                <w:rFonts w:cs="Arial"/>
                <w:sz w:val="22"/>
                <w:szCs w:val="22"/>
              </w:rPr>
            </w:pPr>
            <w:r w:rsidRPr="00740369">
              <w:rPr>
                <w:rFonts w:cs="Arial"/>
                <w:sz w:val="22"/>
                <w:szCs w:val="22"/>
              </w:rPr>
              <w:t>Projektrahmenziele</w:t>
            </w:r>
          </w:p>
        </w:tc>
        <w:tc>
          <w:tcPr>
            <w:tcW w:w="2706" w:type="dxa"/>
            <w:shd w:val="clear" w:color="auto" w:fill="E2EFD9"/>
          </w:tcPr>
          <w:p w14:paraId="05664776" w14:textId="4280C120" w:rsidR="001E6206" w:rsidRPr="00740369" w:rsidRDefault="001E6206" w:rsidP="00881021">
            <w:pPr>
              <w:rPr>
                <w:rFonts w:cs="Arial"/>
                <w:sz w:val="22"/>
                <w:szCs w:val="22"/>
              </w:rPr>
            </w:pPr>
          </w:p>
        </w:tc>
        <w:tc>
          <w:tcPr>
            <w:tcW w:w="2834" w:type="dxa"/>
            <w:shd w:val="clear" w:color="auto" w:fill="E2EFD9"/>
          </w:tcPr>
          <w:p w14:paraId="3FD02CE5" w14:textId="323D356B" w:rsidR="001E6206" w:rsidRPr="00740369" w:rsidRDefault="001E6206" w:rsidP="00881021">
            <w:pPr>
              <w:rPr>
                <w:rFonts w:cs="Arial"/>
                <w:sz w:val="22"/>
                <w:szCs w:val="22"/>
              </w:rPr>
            </w:pPr>
          </w:p>
        </w:tc>
        <w:tc>
          <w:tcPr>
            <w:tcW w:w="1953" w:type="dxa"/>
            <w:shd w:val="clear" w:color="auto" w:fill="E2EFD9"/>
          </w:tcPr>
          <w:p w14:paraId="30571B6B" w14:textId="77777777" w:rsidR="001E6206" w:rsidRPr="00740369" w:rsidRDefault="001E6206" w:rsidP="00881021">
            <w:pPr>
              <w:rPr>
                <w:rFonts w:cs="Arial"/>
                <w:sz w:val="22"/>
                <w:szCs w:val="22"/>
              </w:rPr>
            </w:pPr>
          </w:p>
        </w:tc>
      </w:tr>
      <w:tr w:rsidR="00E144A6" w:rsidRPr="00740369" w14:paraId="0FA425FC" w14:textId="77777777" w:rsidTr="00EF0295">
        <w:trPr>
          <w:cantSplit/>
        </w:trPr>
        <w:tc>
          <w:tcPr>
            <w:tcW w:w="889" w:type="dxa"/>
            <w:shd w:val="clear" w:color="auto" w:fill="auto"/>
          </w:tcPr>
          <w:p w14:paraId="2468FD1B" w14:textId="77777777" w:rsidR="001E6206" w:rsidRPr="00740369" w:rsidRDefault="001E6206" w:rsidP="00881021">
            <w:pPr>
              <w:rPr>
                <w:rFonts w:cs="Arial"/>
                <w:sz w:val="22"/>
                <w:szCs w:val="22"/>
              </w:rPr>
            </w:pPr>
            <w:r w:rsidRPr="00740369">
              <w:rPr>
                <w:rFonts w:cs="Arial"/>
                <w:sz w:val="22"/>
                <w:szCs w:val="22"/>
              </w:rPr>
              <w:t>1.2.4.1</w:t>
            </w:r>
          </w:p>
        </w:tc>
        <w:tc>
          <w:tcPr>
            <w:tcW w:w="1629" w:type="dxa"/>
            <w:shd w:val="clear" w:color="auto" w:fill="auto"/>
          </w:tcPr>
          <w:p w14:paraId="6AC2AF53" w14:textId="77777777" w:rsidR="001E6206" w:rsidRPr="00740369" w:rsidRDefault="001E6206" w:rsidP="00881021">
            <w:pPr>
              <w:rPr>
                <w:rFonts w:cs="Arial"/>
                <w:sz w:val="22"/>
                <w:szCs w:val="22"/>
              </w:rPr>
            </w:pPr>
            <w:r w:rsidRPr="00740369">
              <w:rPr>
                <w:rFonts w:cs="Arial"/>
                <w:sz w:val="22"/>
                <w:szCs w:val="22"/>
              </w:rPr>
              <w:t>Rahmenziel 1</w:t>
            </w:r>
          </w:p>
        </w:tc>
        <w:tc>
          <w:tcPr>
            <w:tcW w:w="2706" w:type="dxa"/>
            <w:shd w:val="clear" w:color="auto" w:fill="auto"/>
          </w:tcPr>
          <w:p w14:paraId="49CCFE09" w14:textId="20968F08" w:rsidR="001E6206" w:rsidRPr="00740369" w:rsidRDefault="0074408B" w:rsidP="00881021">
            <w:pPr>
              <w:rPr>
                <w:rFonts w:cs="Arial"/>
                <w:sz w:val="22"/>
                <w:szCs w:val="22"/>
              </w:rPr>
            </w:pPr>
            <w:r>
              <w:rPr>
                <w:rFonts w:cs="Arial"/>
                <w:sz w:val="22"/>
                <w:szCs w:val="22"/>
              </w:rPr>
              <w:t>Technische Dokumente</w:t>
            </w:r>
          </w:p>
        </w:tc>
        <w:tc>
          <w:tcPr>
            <w:tcW w:w="2834" w:type="dxa"/>
            <w:shd w:val="clear" w:color="auto" w:fill="auto"/>
          </w:tcPr>
          <w:p w14:paraId="583A74E9" w14:textId="71371FF6" w:rsidR="001E6206" w:rsidRPr="00740369" w:rsidRDefault="0074408B" w:rsidP="00881021">
            <w:pPr>
              <w:rPr>
                <w:rFonts w:cs="Arial"/>
                <w:sz w:val="22"/>
                <w:szCs w:val="22"/>
              </w:rPr>
            </w:pPr>
            <w:r>
              <w:rPr>
                <w:rFonts w:cs="Arial"/>
                <w:sz w:val="22"/>
                <w:szCs w:val="22"/>
              </w:rPr>
              <w:t>Die technische Dokumentation soll für kommende Projekte im Bereich „H2“ als Blauphase herangezogen werden können.</w:t>
            </w:r>
          </w:p>
        </w:tc>
        <w:tc>
          <w:tcPr>
            <w:tcW w:w="1953" w:type="dxa"/>
          </w:tcPr>
          <w:p w14:paraId="55A40016" w14:textId="2B6F4346" w:rsidR="001E6206" w:rsidRPr="00740369" w:rsidRDefault="00862C9F" w:rsidP="00881021">
            <w:pPr>
              <w:rPr>
                <w:rFonts w:cs="Arial"/>
                <w:sz w:val="22"/>
                <w:szCs w:val="22"/>
              </w:rPr>
            </w:pPr>
            <w:r>
              <w:rPr>
                <w:rFonts w:cs="Arial"/>
                <w:sz w:val="22"/>
                <w:szCs w:val="22"/>
              </w:rPr>
              <w:t>Erfolgreiche technische A</w:t>
            </w:r>
            <w:r w:rsidR="003E3369">
              <w:rPr>
                <w:rFonts w:cs="Arial"/>
                <w:sz w:val="22"/>
                <w:szCs w:val="22"/>
              </w:rPr>
              <w:t>n</w:t>
            </w:r>
            <w:r>
              <w:rPr>
                <w:rFonts w:cs="Arial"/>
                <w:sz w:val="22"/>
                <w:szCs w:val="22"/>
              </w:rPr>
              <w:t>lagen</w:t>
            </w:r>
            <w:r w:rsidR="003E3369">
              <w:rPr>
                <w:rFonts w:cs="Arial"/>
                <w:sz w:val="22"/>
                <w:szCs w:val="22"/>
              </w:rPr>
              <w:t>planung mit Kundenabnahme</w:t>
            </w:r>
          </w:p>
        </w:tc>
      </w:tr>
    </w:tbl>
    <w:p w14:paraId="2CAC37CE" w14:textId="77777777" w:rsidR="000672C1" w:rsidRDefault="000672C1" w:rsidP="000672C1">
      <w:pPr>
        <w:pStyle w:val="Descripcin"/>
      </w:pPr>
      <w:bookmarkStart w:id="24" w:name="_Toc64970670"/>
      <w:r>
        <w:t xml:space="preserve">Tabelle </w:t>
      </w:r>
      <w:r>
        <w:fldChar w:fldCharType="begin"/>
      </w:r>
      <w:r>
        <w:instrText xml:space="preserve"> </w:instrText>
      </w:r>
      <w:r w:rsidR="009E123B">
        <w:instrText>SEQ</w:instrText>
      </w:r>
      <w:r>
        <w:instrText xml:space="preserve"> Tabelle \* ARABIC </w:instrText>
      </w:r>
      <w:r>
        <w:fldChar w:fldCharType="separate"/>
      </w:r>
      <w:r w:rsidR="00A8118A">
        <w:rPr>
          <w:noProof/>
        </w:rPr>
        <w:t>2</w:t>
      </w:r>
      <w:r>
        <w:fldChar w:fldCharType="end"/>
      </w:r>
      <w:r>
        <w:t xml:space="preserve"> </w:t>
      </w:r>
      <w:r w:rsidRPr="00164BD7">
        <w:t>Zielhierarchie</w:t>
      </w:r>
      <w:bookmarkEnd w:id="24"/>
    </w:p>
    <w:p w14:paraId="65E593E7" w14:textId="77777777" w:rsidR="000672C1" w:rsidRPr="00740369" w:rsidRDefault="000672C1" w:rsidP="000672C1">
      <w:pPr>
        <w:pStyle w:val="Absatztextnormal"/>
        <w:ind w:left="0"/>
        <w:jc w:val="both"/>
        <w:rPr>
          <w:sz w:val="22"/>
          <w:szCs w:val="22"/>
        </w:rPr>
      </w:pPr>
    </w:p>
    <w:p w14:paraId="3367FC5B" w14:textId="77777777" w:rsidR="000672C1" w:rsidRPr="00740369" w:rsidRDefault="000672C1" w:rsidP="000672C1">
      <w:pPr>
        <w:pStyle w:val="Absatztextnormal"/>
        <w:ind w:left="0"/>
        <w:rPr>
          <w:sz w:val="22"/>
          <w:szCs w:val="22"/>
        </w:rPr>
      </w:pPr>
    </w:p>
    <w:tbl>
      <w:tblPr>
        <w:tblW w:w="50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3"/>
        <w:gridCol w:w="7418"/>
      </w:tblGrid>
      <w:tr w:rsidR="000672C1" w:rsidRPr="00473859" w14:paraId="053B1003" w14:textId="77777777" w:rsidTr="002F28E2">
        <w:trPr>
          <w:cantSplit/>
          <w:tblHeader/>
        </w:trPr>
        <w:tc>
          <w:tcPr>
            <w:tcW w:w="5000" w:type="pct"/>
            <w:gridSpan w:val="2"/>
            <w:shd w:val="clear" w:color="auto" w:fill="A8D08D"/>
          </w:tcPr>
          <w:p w14:paraId="3748F711" w14:textId="77777777" w:rsidR="000672C1" w:rsidRPr="00740369" w:rsidRDefault="000672C1" w:rsidP="00881021">
            <w:pPr>
              <w:pStyle w:val="Absatztextnormal"/>
              <w:spacing w:before="60" w:after="60"/>
              <w:ind w:left="0"/>
              <w:rPr>
                <w:b/>
                <w:bCs/>
                <w:sz w:val="22"/>
                <w:szCs w:val="22"/>
                <w:lang w:val="en-US"/>
              </w:rPr>
            </w:pPr>
            <w:r w:rsidRPr="00740369">
              <w:rPr>
                <w:b/>
                <w:bCs/>
                <w:sz w:val="22"/>
                <w:szCs w:val="22"/>
                <w:lang w:val="en-US"/>
              </w:rPr>
              <w:t>Nicht-Ziele (out of scope)</w:t>
            </w:r>
          </w:p>
        </w:tc>
      </w:tr>
      <w:tr w:rsidR="000672C1" w:rsidRPr="00740369" w14:paraId="1BC0E2A7" w14:textId="77777777" w:rsidTr="002F28E2">
        <w:trPr>
          <w:cantSplit/>
          <w:tblHeader/>
        </w:trPr>
        <w:tc>
          <w:tcPr>
            <w:tcW w:w="1302" w:type="pct"/>
            <w:shd w:val="clear" w:color="auto" w:fill="A8D08D"/>
          </w:tcPr>
          <w:p w14:paraId="45E1E57B" w14:textId="77777777" w:rsidR="000672C1" w:rsidRPr="00740369" w:rsidRDefault="000672C1" w:rsidP="00881021">
            <w:pPr>
              <w:pStyle w:val="Absatztextnormal"/>
              <w:spacing w:before="60" w:after="60"/>
              <w:ind w:left="0"/>
              <w:rPr>
                <w:b/>
                <w:bCs/>
                <w:sz w:val="22"/>
                <w:szCs w:val="22"/>
              </w:rPr>
            </w:pPr>
            <w:r w:rsidRPr="00740369">
              <w:rPr>
                <w:b/>
                <w:bCs/>
                <w:sz w:val="22"/>
                <w:szCs w:val="22"/>
              </w:rPr>
              <w:t>Zielbezeichnung</w:t>
            </w:r>
          </w:p>
        </w:tc>
        <w:tc>
          <w:tcPr>
            <w:tcW w:w="3698" w:type="pct"/>
            <w:shd w:val="clear" w:color="auto" w:fill="A8D08D"/>
          </w:tcPr>
          <w:p w14:paraId="062D87D6" w14:textId="77777777" w:rsidR="000672C1" w:rsidRPr="00740369" w:rsidRDefault="000672C1" w:rsidP="00881021">
            <w:pPr>
              <w:pStyle w:val="Absatztextnormal"/>
              <w:spacing w:before="60" w:after="60"/>
              <w:ind w:left="0"/>
              <w:rPr>
                <w:b/>
                <w:bCs/>
                <w:sz w:val="22"/>
                <w:szCs w:val="22"/>
              </w:rPr>
            </w:pPr>
            <w:r w:rsidRPr="00740369">
              <w:rPr>
                <w:b/>
                <w:bCs/>
                <w:sz w:val="22"/>
                <w:szCs w:val="22"/>
              </w:rPr>
              <w:t xml:space="preserve">Zielbeschreibung </w:t>
            </w:r>
          </w:p>
        </w:tc>
      </w:tr>
      <w:tr w:rsidR="000672C1" w:rsidRPr="00740369" w14:paraId="6D1A1E92" w14:textId="77777777" w:rsidTr="002F28E2">
        <w:trPr>
          <w:cantSplit/>
          <w:tblHeader/>
        </w:trPr>
        <w:tc>
          <w:tcPr>
            <w:tcW w:w="1302" w:type="pct"/>
          </w:tcPr>
          <w:p w14:paraId="51C3E633" w14:textId="39F6D735" w:rsidR="000672C1" w:rsidRPr="00740369" w:rsidRDefault="00926B5B" w:rsidP="00881021">
            <w:pPr>
              <w:pStyle w:val="Absatztextnormal"/>
              <w:ind w:left="0"/>
              <w:rPr>
                <w:sz w:val="22"/>
                <w:szCs w:val="22"/>
              </w:rPr>
            </w:pPr>
            <w:r>
              <w:rPr>
                <w:sz w:val="22"/>
                <w:szCs w:val="22"/>
              </w:rPr>
              <w:lastRenderedPageBreak/>
              <w:t>Antragsstellungsprozess</w:t>
            </w:r>
          </w:p>
        </w:tc>
        <w:tc>
          <w:tcPr>
            <w:tcW w:w="3698" w:type="pct"/>
          </w:tcPr>
          <w:p w14:paraId="636321F2" w14:textId="79E6F508" w:rsidR="000672C1" w:rsidRPr="00740369" w:rsidRDefault="00FD47D9" w:rsidP="00881021">
            <w:pPr>
              <w:pStyle w:val="Absatztextnormal"/>
              <w:ind w:left="0"/>
              <w:rPr>
                <w:sz w:val="22"/>
                <w:szCs w:val="22"/>
              </w:rPr>
            </w:pPr>
            <w:r>
              <w:rPr>
                <w:sz w:val="22"/>
                <w:szCs w:val="22"/>
              </w:rPr>
              <w:t>D</w:t>
            </w:r>
            <w:r w:rsidR="00E04F73">
              <w:rPr>
                <w:sz w:val="22"/>
                <w:szCs w:val="22"/>
              </w:rPr>
              <w:t>ie</w:t>
            </w:r>
            <w:r>
              <w:rPr>
                <w:sz w:val="22"/>
                <w:szCs w:val="22"/>
              </w:rPr>
              <w:t xml:space="preserve"> Stellung der Förder- und Genehmigungsanträge ist nicht Bestandteil dieses Projektes und erfolgt </w:t>
            </w:r>
            <w:r w:rsidR="0086331C">
              <w:rPr>
                <w:sz w:val="22"/>
                <w:szCs w:val="22"/>
              </w:rPr>
              <w:t>ggf. im Rahmen eines Folgeprojektes.</w:t>
            </w:r>
          </w:p>
        </w:tc>
      </w:tr>
      <w:tr w:rsidR="000672C1" w:rsidRPr="00740369" w14:paraId="1DE06395" w14:textId="77777777" w:rsidTr="002F28E2">
        <w:trPr>
          <w:cantSplit/>
          <w:tblHeader/>
        </w:trPr>
        <w:tc>
          <w:tcPr>
            <w:tcW w:w="1302" w:type="pct"/>
          </w:tcPr>
          <w:p w14:paraId="1E13C931" w14:textId="1F7ADCFF" w:rsidR="000672C1" w:rsidRPr="00740369" w:rsidRDefault="00984F85" w:rsidP="00881021">
            <w:pPr>
              <w:pStyle w:val="Absatztextnormal"/>
              <w:ind w:left="0"/>
              <w:rPr>
                <w:sz w:val="22"/>
                <w:szCs w:val="22"/>
              </w:rPr>
            </w:pPr>
            <w:r>
              <w:rPr>
                <w:sz w:val="22"/>
                <w:szCs w:val="22"/>
              </w:rPr>
              <w:t>Planung der Untertageanlagen</w:t>
            </w:r>
          </w:p>
        </w:tc>
        <w:tc>
          <w:tcPr>
            <w:tcW w:w="3698" w:type="pct"/>
          </w:tcPr>
          <w:p w14:paraId="781A23E8" w14:textId="4946CE2B" w:rsidR="000672C1" w:rsidRPr="00740369" w:rsidRDefault="00041E36" w:rsidP="00881021">
            <w:pPr>
              <w:pStyle w:val="Absatztextnormal"/>
              <w:ind w:left="0"/>
              <w:rPr>
                <w:sz w:val="22"/>
                <w:szCs w:val="22"/>
              </w:rPr>
            </w:pPr>
            <w:r>
              <w:rPr>
                <w:sz w:val="22"/>
                <w:szCs w:val="22"/>
              </w:rPr>
              <w:t xml:space="preserve">Die Planung der Untertageanlagen ist nicht </w:t>
            </w:r>
            <w:r w:rsidR="006F2E6D">
              <w:rPr>
                <w:sz w:val="22"/>
                <w:szCs w:val="22"/>
              </w:rPr>
              <w:t>Bestandteil dieses Projektes. Die Grenze für die technischen Planungen stellt d</w:t>
            </w:r>
            <w:r w:rsidR="00E4796B">
              <w:rPr>
                <w:sz w:val="22"/>
                <w:szCs w:val="22"/>
              </w:rPr>
              <w:t>as Obertagesicherheitsventil am Kavernenkopf dar.</w:t>
            </w:r>
          </w:p>
        </w:tc>
      </w:tr>
    </w:tbl>
    <w:p w14:paraId="44591EF9" w14:textId="77777777" w:rsidR="000672C1" w:rsidRDefault="000672C1" w:rsidP="000672C1">
      <w:pPr>
        <w:pStyle w:val="Descripcin"/>
      </w:pPr>
      <w:bookmarkStart w:id="25" w:name="_Toc64970671"/>
      <w:r>
        <w:t xml:space="preserve">Tabelle </w:t>
      </w:r>
      <w:r>
        <w:fldChar w:fldCharType="begin"/>
      </w:r>
      <w:r>
        <w:instrText xml:space="preserve"> </w:instrText>
      </w:r>
      <w:r w:rsidR="009E123B">
        <w:instrText>SEQ</w:instrText>
      </w:r>
      <w:r>
        <w:instrText xml:space="preserve"> Tabelle \* ARABIC </w:instrText>
      </w:r>
      <w:r>
        <w:fldChar w:fldCharType="separate"/>
      </w:r>
      <w:r w:rsidR="00A8118A">
        <w:rPr>
          <w:noProof/>
        </w:rPr>
        <w:t>3</w:t>
      </w:r>
      <w:r>
        <w:fldChar w:fldCharType="end"/>
      </w:r>
      <w:r>
        <w:t xml:space="preserve"> </w:t>
      </w:r>
      <w:r w:rsidRPr="00F9521C">
        <w:t>Nicht-Ziele</w:t>
      </w:r>
      <w:bookmarkEnd w:id="25"/>
    </w:p>
    <w:p w14:paraId="57EEC6D1" w14:textId="41C4E515" w:rsidR="00A70AB7" w:rsidRDefault="005156E9" w:rsidP="00A70AB7">
      <w:pPr>
        <w:pStyle w:val="Ttulo2"/>
      </w:pPr>
      <w:bookmarkStart w:id="26" w:name="_Toc64970617"/>
      <w:r>
        <w:t xml:space="preserve">Priorisierung </w:t>
      </w:r>
      <w:r w:rsidR="008F21BF">
        <w:t>ausgewählter</w:t>
      </w:r>
      <w:r>
        <w:t xml:space="preserve"> konkurrierende</w:t>
      </w:r>
      <w:r w:rsidR="00A0720E">
        <w:t>r</w:t>
      </w:r>
      <w:r>
        <w:t xml:space="preserve"> Ziele</w:t>
      </w:r>
      <w:bookmarkEnd w:id="26"/>
    </w:p>
    <w:p w14:paraId="243D4802" w14:textId="39FC1397" w:rsidR="003D58CC" w:rsidRPr="001E39A9" w:rsidRDefault="001E39A9" w:rsidP="001E39A9">
      <w:pPr>
        <w:spacing w:after="240"/>
        <w:rPr>
          <w:sz w:val="22"/>
          <w:szCs w:val="22"/>
        </w:rPr>
      </w:pPr>
      <w:r w:rsidRPr="001E39A9">
        <w:rPr>
          <w:sz w:val="22"/>
          <w:szCs w:val="22"/>
        </w:rPr>
        <w:t>Die folgenden Ziele weisen einen Konflikt in ihrer Zielsetzung auf:</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1019"/>
        <w:gridCol w:w="1628"/>
        <w:gridCol w:w="1130"/>
        <w:gridCol w:w="2621"/>
        <w:gridCol w:w="2180"/>
      </w:tblGrid>
      <w:tr w:rsidR="00F74453" w:rsidRPr="00740369" w14:paraId="123EFB07" w14:textId="77777777" w:rsidTr="00E14C48">
        <w:trPr>
          <w:cantSplit/>
          <w:tblHeader/>
        </w:trPr>
        <w:tc>
          <w:tcPr>
            <w:tcW w:w="2302" w:type="dxa"/>
            <w:gridSpan w:val="2"/>
            <w:shd w:val="clear" w:color="auto" w:fill="A8D08D"/>
            <w:vAlign w:val="center"/>
          </w:tcPr>
          <w:p w14:paraId="7E4E217B" w14:textId="77777777" w:rsidR="00F74453" w:rsidRPr="00740369" w:rsidRDefault="00F74453" w:rsidP="00F74EFF">
            <w:pPr>
              <w:pStyle w:val="Absatztextnormal"/>
              <w:spacing w:before="60" w:after="60"/>
              <w:ind w:left="0"/>
              <w:rPr>
                <w:b/>
                <w:bCs/>
                <w:sz w:val="22"/>
                <w:szCs w:val="22"/>
              </w:rPr>
            </w:pPr>
            <w:r w:rsidRPr="00740369">
              <w:rPr>
                <w:b/>
                <w:bCs/>
                <w:sz w:val="22"/>
                <w:szCs w:val="22"/>
              </w:rPr>
              <w:t>Zielkonflikt</w:t>
            </w:r>
          </w:p>
        </w:tc>
        <w:tc>
          <w:tcPr>
            <w:tcW w:w="1634" w:type="dxa"/>
            <w:shd w:val="clear" w:color="auto" w:fill="A8D08D"/>
            <w:vAlign w:val="center"/>
          </w:tcPr>
          <w:p w14:paraId="1667588F" w14:textId="77777777" w:rsidR="00F74453" w:rsidRPr="00740369" w:rsidRDefault="00F74453" w:rsidP="00F74EFF">
            <w:pPr>
              <w:pStyle w:val="Absatztextnormal"/>
              <w:ind w:left="0"/>
              <w:rPr>
                <w:b/>
                <w:bCs/>
                <w:sz w:val="22"/>
                <w:szCs w:val="22"/>
              </w:rPr>
            </w:pPr>
            <w:r w:rsidRPr="00740369">
              <w:rPr>
                <w:b/>
                <w:bCs/>
                <w:sz w:val="22"/>
                <w:szCs w:val="22"/>
              </w:rPr>
              <w:t xml:space="preserve">Art </w:t>
            </w:r>
          </w:p>
        </w:tc>
        <w:tc>
          <w:tcPr>
            <w:tcW w:w="1134" w:type="dxa"/>
            <w:shd w:val="clear" w:color="auto" w:fill="A8D08D"/>
            <w:vAlign w:val="center"/>
          </w:tcPr>
          <w:p w14:paraId="15BD1695" w14:textId="77777777" w:rsidR="00F74453" w:rsidRPr="00740369" w:rsidRDefault="00F74453" w:rsidP="00F74EFF">
            <w:pPr>
              <w:pStyle w:val="Absatztextnormal"/>
              <w:ind w:left="0"/>
              <w:rPr>
                <w:b/>
                <w:bCs/>
                <w:sz w:val="22"/>
                <w:szCs w:val="22"/>
              </w:rPr>
            </w:pPr>
            <w:r w:rsidRPr="00740369">
              <w:rPr>
                <w:b/>
                <w:bCs/>
                <w:sz w:val="22"/>
                <w:szCs w:val="22"/>
              </w:rPr>
              <w:t>Priorität</w:t>
            </w:r>
          </w:p>
        </w:tc>
        <w:tc>
          <w:tcPr>
            <w:tcW w:w="2631" w:type="dxa"/>
            <w:shd w:val="clear" w:color="auto" w:fill="A8D08D"/>
            <w:vAlign w:val="center"/>
          </w:tcPr>
          <w:p w14:paraId="12180130" w14:textId="77777777" w:rsidR="00F74453" w:rsidRPr="00740369" w:rsidRDefault="00F74453" w:rsidP="00F74EFF">
            <w:pPr>
              <w:pStyle w:val="Absatztextnormal"/>
              <w:ind w:left="0"/>
              <w:rPr>
                <w:b/>
                <w:bCs/>
                <w:sz w:val="22"/>
                <w:szCs w:val="22"/>
              </w:rPr>
            </w:pPr>
            <w:r w:rsidRPr="00740369">
              <w:rPr>
                <w:b/>
                <w:bCs/>
                <w:sz w:val="22"/>
                <w:szCs w:val="22"/>
              </w:rPr>
              <w:t>Erklärung</w:t>
            </w:r>
          </w:p>
        </w:tc>
        <w:tc>
          <w:tcPr>
            <w:tcW w:w="2188" w:type="dxa"/>
            <w:shd w:val="clear" w:color="auto" w:fill="A8D08D"/>
            <w:vAlign w:val="center"/>
          </w:tcPr>
          <w:p w14:paraId="3DF2449C" w14:textId="77777777" w:rsidR="00F74453" w:rsidRPr="00740369" w:rsidRDefault="00F74453" w:rsidP="00F74EFF">
            <w:pPr>
              <w:pStyle w:val="Absatztextnormal"/>
              <w:ind w:left="0"/>
              <w:rPr>
                <w:b/>
                <w:bCs/>
                <w:sz w:val="22"/>
                <w:szCs w:val="22"/>
              </w:rPr>
            </w:pPr>
            <w:r w:rsidRPr="00740369">
              <w:rPr>
                <w:b/>
                <w:bCs/>
                <w:sz w:val="22"/>
                <w:szCs w:val="22"/>
              </w:rPr>
              <w:t>Maßnahmen</w:t>
            </w:r>
          </w:p>
        </w:tc>
      </w:tr>
      <w:tr w:rsidR="00F74453" w:rsidRPr="00740369" w14:paraId="786DF94F" w14:textId="77777777" w:rsidTr="00E14C48">
        <w:trPr>
          <w:cantSplit/>
        </w:trPr>
        <w:tc>
          <w:tcPr>
            <w:tcW w:w="1280" w:type="dxa"/>
          </w:tcPr>
          <w:p w14:paraId="53843A91" w14:textId="77777777" w:rsidR="00F74453" w:rsidRDefault="00A514A5" w:rsidP="00F74453">
            <w:pPr>
              <w:pStyle w:val="Absatztextnormal"/>
              <w:ind w:left="0"/>
              <w:jc w:val="both"/>
              <w:rPr>
                <w:sz w:val="22"/>
                <w:szCs w:val="22"/>
              </w:rPr>
            </w:pPr>
            <w:r>
              <w:rPr>
                <w:sz w:val="22"/>
                <w:szCs w:val="22"/>
              </w:rPr>
              <w:fldChar w:fldCharType="begin">
                <w:ffData>
                  <w:name w:val="Text55"/>
                  <w:enabled/>
                  <w:calcOnExit w:val="0"/>
                  <w:textInput>
                    <w:default w:val="1.2.2.1"/>
                  </w:textInput>
                </w:ffData>
              </w:fldChar>
            </w:r>
            <w:bookmarkStart w:id="27" w:name="Text55"/>
            <w:r>
              <w:rPr>
                <w:sz w:val="22"/>
                <w:szCs w:val="22"/>
              </w:rPr>
              <w:instrText xml:space="preserve"> FORMTEXT </w:instrText>
            </w:r>
            <w:r>
              <w:rPr>
                <w:sz w:val="22"/>
                <w:szCs w:val="22"/>
              </w:rPr>
            </w:r>
            <w:r>
              <w:rPr>
                <w:sz w:val="22"/>
                <w:szCs w:val="22"/>
              </w:rPr>
              <w:fldChar w:fldCharType="separate"/>
            </w:r>
            <w:r>
              <w:rPr>
                <w:noProof/>
                <w:sz w:val="22"/>
                <w:szCs w:val="22"/>
              </w:rPr>
              <w:t>1.2.2.1</w:t>
            </w:r>
            <w:r>
              <w:rPr>
                <w:sz w:val="22"/>
                <w:szCs w:val="22"/>
              </w:rPr>
              <w:fldChar w:fldCharType="end"/>
            </w:r>
            <w:bookmarkEnd w:id="27"/>
          </w:p>
          <w:p w14:paraId="1530F3AB" w14:textId="12C7C071" w:rsidR="00F4600C" w:rsidRPr="00F4600C" w:rsidRDefault="00F4600C" w:rsidP="00F4600C">
            <w:r>
              <w:rPr>
                <w:rFonts w:cs="Arial"/>
                <w:sz w:val="22"/>
                <w:szCs w:val="22"/>
              </w:rPr>
              <w:t>Einhaltung des Projektbudgets</w:t>
            </w:r>
          </w:p>
        </w:tc>
        <w:tc>
          <w:tcPr>
            <w:tcW w:w="1022" w:type="dxa"/>
          </w:tcPr>
          <w:p w14:paraId="32D81041" w14:textId="77777777" w:rsidR="00F74453" w:rsidRDefault="00A514A5" w:rsidP="00F74453">
            <w:pPr>
              <w:pStyle w:val="Absatztextnormal"/>
              <w:ind w:left="0"/>
              <w:jc w:val="both"/>
              <w:rPr>
                <w:sz w:val="22"/>
                <w:szCs w:val="22"/>
              </w:rPr>
            </w:pPr>
            <w:r>
              <w:rPr>
                <w:sz w:val="22"/>
                <w:szCs w:val="22"/>
              </w:rPr>
              <w:fldChar w:fldCharType="begin">
                <w:ffData>
                  <w:name w:val=""/>
                  <w:enabled/>
                  <w:calcOnExit w:val="0"/>
                  <w:textInput>
                    <w:default w:val="1.1.1.1"/>
                  </w:textInput>
                </w:ffData>
              </w:fldChar>
            </w:r>
            <w:r>
              <w:rPr>
                <w:sz w:val="22"/>
                <w:szCs w:val="22"/>
              </w:rPr>
              <w:instrText xml:space="preserve"> FORMTEXT </w:instrText>
            </w:r>
            <w:r>
              <w:rPr>
                <w:sz w:val="22"/>
                <w:szCs w:val="22"/>
              </w:rPr>
            </w:r>
            <w:r>
              <w:rPr>
                <w:sz w:val="22"/>
                <w:szCs w:val="22"/>
              </w:rPr>
              <w:fldChar w:fldCharType="separate"/>
            </w:r>
            <w:r>
              <w:rPr>
                <w:noProof/>
                <w:sz w:val="22"/>
                <w:szCs w:val="22"/>
              </w:rPr>
              <w:t>1.1.1.1</w:t>
            </w:r>
            <w:r>
              <w:rPr>
                <w:sz w:val="22"/>
                <w:szCs w:val="22"/>
              </w:rPr>
              <w:fldChar w:fldCharType="end"/>
            </w:r>
          </w:p>
          <w:p w14:paraId="12009C79" w14:textId="25F45433" w:rsidR="00F4600C" w:rsidRPr="00F4600C" w:rsidRDefault="00F4600C" w:rsidP="00F4600C">
            <w:r>
              <w:rPr>
                <w:rFonts w:cs="Arial"/>
                <w:sz w:val="22"/>
                <w:szCs w:val="22"/>
              </w:rPr>
              <w:t>Erwirtschaftung eines Gewinns</w:t>
            </w:r>
          </w:p>
        </w:tc>
        <w:tc>
          <w:tcPr>
            <w:tcW w:w="1634" w:type="dxa"/>
          </w:tcPr>
          <w:p w14:paraId="3C7F8E05" w14:textId="7666DC5F" w:rsidR="00F74453" w:rsidRPr="00740369" w:rsidRDefault="00A514A5" w:rsidP="00F74453">
            <w:pPr>
              <w:pStyle w:val="Absatztextnormal"/>
              <w:ind w:left="0"/>
              <w:jc w:val="both"/>
              <w:rPr>
                <w:sz w:val="22"/>
                <w:szCs w:val="22"/>
              </w:rPr>
            </w:pPr>
            <w:r>
              <w:rPr>
                <w:sz w:val="22"/>
                <w:szCs w:val="22"/>
              </w:rPr>
              <w:fldChar w:fldCharType="begin">
                <w:ffData>
                  <w:name w:val="Text57"/>
                  <w:enabled/>
                  <w:calcOnExit w:val="0"/>
                  <w:textInput>
                    <w:default w:val="konkurrierend"/>
                  </w:textInput>
                </w:ffData>
              </w:fldChar>
            </w:r>
            <w:bookmarkStart w:id="28" w:name="Text57"/>
            <w:r>
              <w:rPr>
                <w:sz w:val="22"/>
                <w:szCs w:val="22"/>
              </w:rPr>
              <w:instrText xml:space="preserve"> FORMTEXT </w:instrText>
            </w:r>
            <w:r>
              <w:rPr>
                <w:sz w:val="22"/>
                <w:szCs w:val="22"/>
              </w:rPr>
            </w:r>
            <w:r>
              <w:rPr>
                <w:sz w:val="22"/>
                <w:szCs w:val="22"/>
              </w:rPr>
              <w:fldChar w:fldCharType="separate"/>
            </w:r>
            <w:r>
              <w:rPr>
                <w:noProof/>
                <w:sz w:val="22"/>
                <w:szCs w:val="22"/>
              </w:rPr>
              <w:t>konkurrierend</w:t>
            </w:r>
            <w:r>
              <w:rPr>
                <w:sz w:val="22"/>
                <w:szCs w:val="22"/>
              </w:rPr>
              <w:fldChar w:fldCharType="end"/>
            </w:r>
            <w:bookmarkEnd w:id="28"/>
          </w:p>
        </w:tc>
        <w:tc>
          <w:tcPr>
            <w:tcW w:w="1134" w:type="dxa"/>
            <w:shd w:val="pct15" w:color="FFFFFF" w:fill="auto"/>
          </w:tcPr>
          <w:p w14:paraId="04783B46" w14:textId="2973A35E" w:rsidR="00F74453" w:rsidRPr="00740369" w:rsidRDefault="00A514A5" w:rsidP="00F74453">
            <w:pPr>
              <w:pStyle w:val="Absatztextnormal"/>
              <w:ind w:left="0"/>
              <w:jc w:val="both"/>
              <w:rPr>
                <w:sz w:val="22"/>
                <w:szCs w:val="22"/>
              </w:rPr>
            </w:pPr>
            <w:r>
              <w:rPr>
                <w:sz w:val="22"/>
                <w:szCs w:val="22"/>
              </w:rPr>
              <w:fldChar w:fldCharType="begin">
                <w:ffData>
                  <w:name w:val=""/>
                  <w:enabled/>
                  <w:calcOnExit w:val="0"/>
                  <w:textInput>
                    <w:default w:val="1.2.2.1"/>
                  </w:textInput>
                </w:ffData>
              </w:fldChar>
            </w:r>
            <w:r>
              <w:rPr>
                <w:sz w:val="22"/>
                <w:szCs w:val="22"/>
              </w:rPr>
              <w:instrText xml:space="preserve"> FORMTEXT </w:instrText>
            </w:r>
            <w:r>
              <w:rPr>
                <w:sz w:val="22"/>
                <w:szCs w:val="22"/>
              </w:rPr>
            </w:r>
            <w:r>
              <w:rPr>
                <w:sz w:val="22"/>
                <w:szCs w:val="22"/>
              </w:rPr>
              <w:fldChar w:fldCharType="separate"/>
            </w:r>
            <w:r>
              <w:rPr>
                <w:noProof/>
                <w:sz w:val="22"/>
                <w:szCs w:val="22"/>
              </w:rPr>
              <w:t>1.2.2.1</w:t>
            </w:r>
            <w:r>
              <w:rPr>
                <w:sz w:val="22"/>
                <w:szCs w:val="22"/>
              </w:rPr>
              <w:fldChar w:fldCharType="end"/>
            </w:r>
          </w:p>
        </w:tc>
        <w:tc>
          <w:tcPr>
            <w:tcW w:w="2631" w:type="dxa"/>
            <w:shd w:val="pct15" w:color="FFFFFF" w:fill="auto"/>
          </w:tcPr>
          <w:p w14:paraId="13869DA9" w14:textId="68E99D84" w:rsidR="00F74453" w:rsidRPr="00740369" w:rsidRDefault="006847DB" w:rsidP="006847DB">
            <w:pPr>
              <w:pStyle w:val="Absatztextnormal"/>
              <w:ind w:left="0"/>
              <w:rPr>
                <w:sz w:val="22"/>
                <w:szCs w:val="22"/>
              </w:rPr>
            </w:pPr>
            <w:r>
              <w:rPr>
                <w:rFonts w:cs="Arial"/>
                <w:sz w:val="22"/>
                <w:szCs w:val="22"/>
              </w:rPr>
              <w:t xml:space="preserve">Das Projekt soll firmenintern als Blauphase für Ingenieursdienstleistungen im Bereich „H2“ dienen. </w:t>
            </w:r>
            <w:r w:rsidR="00CF4357">
              <w:rPr>
                <w:rFonts w:cs="Arial"/>
                <w:sz w:val="22"/>
                <w:szCs w:val="22"/>
              </w:rPr>
              <w:t xml:space="preserve">Da </w:t>
            </w:r>
            <w:r w:rsidR="00992A38">
              <w:rPr>
                <w:rFonts w:cs="Arial"/>
                <w:sz w:val="22"/>
                <w:szCs w:val="22"/>
              </w:rPr>
              <w:t>zum Zeitpunkt des Projektbeginns keine Erfahrung i</w:t>
            </w:r>
            <w:r w:rsidR="00E503B1">
              <w:rPr>
                <w:rFonts w:cs="Arial"/>
                <w:sz w:val="22"/>
                <w:szCs w:val="22"/>
              </w:rPr>
              <w:t xml:space="preserve">n diesem Bereich vorliegen und </w:t>
            </w:r>
            <w:r w:rsidR="008D1B9F">
              <w:rPr>
                <w:rFonts w:cs="Arial"/>
                <w:sz w:val="22"/>
                <w:szCs w:val="22"/>
              </w:rPr>
              <w:t>der</w:t>
            </w:r>
            <w:r w:rsidR="00E503B1">
              <w:rPr>
                <w:rFonts w:cs="Arial"/>
                <w:sz w:val="22"/>
                <w:szCs w:val="22"/>
              </w:rPr>
              <w:t xml:space="preserve"> </w:t>
            </w:r>
            <w:r w:rsidR="008D1B9F">
              <w:rPr>
                <w:rFonts w:cs="Arial"/>
                <w:sz w:val="22"/>
                <w:szCs w:val="22"/>
              </w:rPr>
              <w:t xml:space="preserve">technische </w:t>
            </w:r>
            <w:r w:rsidR="00E503B1">
              <w:rPr>
                <w:rFonts w:cs="Arial"/>
                <w:sz w:val="22"/>
                <w:szCs w:val="22"/>
              </w:rPr>
              <w:t xml:space="preserve">Planungsaufwand </w:t>
            </w:r>
            <w:r w:rsidR="008D1B9F">
              <w:rPr>
                <w:rFonts w:cs="Arial"/>
                <w:sz w:val="22"/>
                <w:szCs w:val="22"/>
              </w:rPr>
              <w:t>sich aufgrund nicht bekannter Risiken vergrößern kann, steht d</w:t>
            </w:r>
            <w:r w:rsidR="00A61A52">
              <w:rPr>
                <w:rFonts w:cs="Arial"/>
                <w:sz w:val="22"/>
                <w:szCs w:val="22"/>
              </w:rPr>
              <w:t xml:space="preserve">ie Einhaltung des Projektbudgets im Vordergrund. Bei </w:t>
            </w:r>
            <w:r w:rsidR="00E14C48">
              <w:rPr>
                <w:rFonts w:cs="Arial"/>
                <w:sz w:val="22"/>
                <w:szCs w:val="22"/>
              </w:rPr>
              <w:t xml:space="preserve">erfolgreicher Projektabwicklung </w:t>
            </w:r>
            <w:r w:rsidR="00EF3FB0">
              <w:rPr>
                <w:rFonts w:cs="Arial"/>
                <w:sz w:val="22"/>
                <w:szCs w:val="22"/>
              </w:rPr>
              <w:t>winken Folgeaufträge durch die neue Referenz.</w:t>
            </w:r>
            <w:r w:rsidR="00E14C48">
              <w:rPr>
                <w:rFonts w:cs="Arial"/>
                <w:sz w:val="22"/>
                <w:szCs w:val="22"/>
              </w:rPr>
              <w:t xml:space="preserve"> </w:t>
            </w:r>
          </w:p>
        </w:tc>
        <w:tc>
          <w:tcPr>
            <w:tcW w:w="2188" w:type="dxa"/>
            <w:shd w:val="pct15" w:color="FFFFFF" w:fill="auto"/>
          </w:tcPr>
          <w:p w14:paraId="2E5B1CD6" w14:textId="05A0FF14" w:rsidR="00F74453" w:rsidRPr="00740369" w:rsidRDefault="00F25BF1" w:rsidP="005275FA">
            <w:pPr>
              <w:pStyle w:val="Absatztextnormal"/>
              <w:ind w:left="0"/>
              <w:rPr>
                <w:sz w:val="22"/>
                <w:szCs w:val="22"/>
              </w:rPr>
            </w:pPr>
            <w:r>
              <w:rPr>
                <w:sz w:val="22"/>
                <w:szCs w:val="22"/>
              </w:rPr>
              <w:t xml:space="preserve">Der </w:t>
            </w:r>
            <w:r w:rsidR="004E7DD3">
              <w:rPr>
                <w:sz w:val="22"/>
                <w:szCs w:val="22"/>
              </w:rPr>
              <w:t>geplante Gewinn gegenüber dem Projektbudget wurde von den üblichen 20 % auf ein Gewinn von 10 % reduziert</w:t>
            </w:r>
            <w:r w:rsidR="00665679">
              <w:rPr>
                <w:sz w:val="22"/>
                <w:szCs w:val="22"/>
              </w:rPr>
              <w:t>.</w:t>
            </w:r>
          </w:p>
        </w:tc>
      </w:tr>
      <w:tr w:rsidR="00F74453" w:rsidRPr="00740369" w14:paraId="77CEB881" w14:textId="77777777" w:rsidTr="00E14C48">
        <w:trPr>
          <w:cantSplit/>
        </w:trPr>
        <w:tc>
          <w:tcPr>
            <w:tcW w:w="1280" w:type="dxa"/>
          </w:tcPr>
          <w:p w14:paraId="686E936F" w14:textId="77777777" w:rsidR="00F74453" w:rsidRDefault="00966658" w:rsidP="00F74453">
            <w:pPr>
              <w:pStyle w:val="Absatztextnormal"/>
              <w:ind w:left="0"/>
              <w:jc w:val="both"/>
              <w:rPr>
                <w:sz w:val="22"/>
                <w:szCs w:val="22"/>
              </w:rPr>
            </w:pPr>
            <w:r>
              <w:rPr>
                <w:sz w:val="22"/>
                <w:szCs w:val="22"/>
              </w:rPr>
              <w:fldChar w:fldCharType="begin">
                <w:ffData>
                  <w:name w:val=""/>
                  <w:enabled/>
                  <w:calcOnExit w:val="0"/>
                  <w:textInput>
                    <w:default w:val="1.2.1.2"/>
                  </w:textInput>
                </w:ffData>
              </w:fldChar>
            </w:r>
            <w:r>
              <w:rPr>
                <w:sz w:val="22"/>
                <w:szCs w:val="22"/>
              </w:rPr>
              <w:instrText xml:space="preserve"> FORMTEXT </w:instrText>
            </w:r>
            <w:r>
              <w:rPr>
                <w:sz w:val="22"/>
                <w:szCs w:val="22"/>
              </w:rPr>
            </w:r>
            <w:r>
              <w:rPr>
                <w:sz w:val="22"/>
                <w:szCs w:val="22"/>
              </w:rPr>
              <w:fldChar w:fldCharType="separate"/>
            </w:r>
            <w:r>
              <w:rPr>
                <w:noProof/>
                <w:sz w:val="22"/>
                <w:szCs w:val="22"/>
              </w:rPr>
              <w:t>1.2.1.2</w:t>
            </w:r>
            <w:r>
              <w:rPr>
                <w:sz w:val="22"/>
                <w:szCs w:val="22"/>
              </w:rPr>
              <w:fldChar w:fldCharType="end"/>
            </w:r>
          </w:p>
          <w:p w14:paraId="2E02350D" w14:textId="667165F4" w:rsidR="00966658" w:rsidRPr="00966658" w:rsidRDefault="00966658" w:rsidP="00966658">
            <w:r w:rsidRPr="00966658">
              <w:rPr>
                <w:sz w:val="22"/>
                <w:szCs w:val="22"/>
              </w:rPr>
              <w:t>Projektende</w:t>
            </w:r>
          </w:p>
        </w:tc>
        <w:tc>
          <w:tcPr>
            <w:tcW w:w="1022" w:type="dxa"/>
          </w:tcPr>
          <w:p w14:paraId="7B6F2012" w14:textId="77777777" w:rsidR="00F74453" w:rsidRDefault="007923C1" w:rsidP="00F74453">
            <w:pPr>
              <w:pStyle w:val="Absatztextnormal"/>
              <w:ind w:left="0"/>
              <w:jc w:val="both"/>
              <w:rPr>
                <w:sz w:val="22"/>
                <w:szCs w:val="22"/>
              </w:rPr>
            </w:pPr>
            <w:r>
              <w:rPr>
                <w:sz w:val="22"/>
                <w:szCs w:val="22"/>
              </w:rPr>
              <w:fldChar w:fldCharType="begin">
                <w:ffData>
                  <w:name w:val=""/>
                  <w:enabled/>
                  <w:calcOnExit w:val="0"/>
                  <w:textInput>
                    <w:default w:val="1.1.3.2"/>
                  </w:textInput>
                </w:ffData>
              </w:fldChar>
            </w:r>
            <w:r>
              <w:rPr>
                <w:sz w:val="22"/>
                <w:szCs w:val="22"/>
              </w:rPr>
              <w:instrText xml:space="preserve"> FORMTEXT </w:instrText>
            </w:r>
            <w:r>
              <w:rPr>
                <w:sz w:val="22"/>
                <w:szCs w:val="22"/>
              </w:rPr>
            </w:r>
            <w:r>
              <w:rPr>
                <w:sz w:val="22"/>
                <w:szCs w:val="22"/>
              </w:rPr>
              <w:fldChar w:fldCharType="separate"/>
            </w:r>
            <w:r>
              <w:rPr>
                <w:noProof/>
                <w:sz w:val="22"/>
                <w:szCs w:val="22"/>
              </w:rPr>
              <w:t>1.1.3.2</w:t>
            </w:r>
            <w:r>
              <w:rPr>
                <w:sz w:val="22"/>
                <w:szCs w:val="22"/>
              </w:rPr>
              <w:fldChar w:fldCharType="end"/>
            </w:r>
          </w:p>
          <w:p w14:paraId="25B9F630" w14:textId="712E4195" w:rsidR="007923C1" w:rsidRPr="007923C1" w:rsidRDefault="007923C1" w:rsidP="007923C1">
            <w:pPr>
              <w:rPr>
                <w:sz w:val="22"/>
                <w:szCs w:val="22"/>
              </w:rPr>
            </w:pPr>
            <w:r>
              <w:rPr>
                <w:rFonts w:cs="Arial"/>
                <w:sz w:val="22"/>
                <w:szCs w:val="22"/>
              </w:rPr>
              <w:t>Abnahme der technischen Planungen durch Dritte (z.B. TÜV)</w:t>
            </w:r>
          </w:p>
        </w:tc>
        <w:tc>
          <w:tcPr>
            <w:tcW w:w="1634" w:type="dxa"/>
          </w:tcPr>
          <w:p w14:paraId="6A264755" w14:textId="70CEF97E" w:rsidR="00F74453" w:rsidRPr="00740369" w:rsidRDefault="00A514A5" w:rsidP="00F74453">
            <w:pPr>
              <w:pStyle w:val="Absatztextnormal"/>
              <w:ind w:left="0"/>
              <w:jc w:val="both"/>
              <w:rPr>
                <w:sz w:val="22"/>
                <w:szCs w:val="22"/>
              </w:rPr>
            </w:pPr>
            <w:r>
              <w:rPr>
                <w:sz w:val="22"/>
                <w:szCs w:val="22"/>
              </w:rPr>
              <w:fldChar w:fldCharType="begin">
                <w:ffData>
                  <w:name w:val=""/>
                  <w:enabled/>
                  <w:calcOnExit w:val="0"/>
                  <w:textInput>
                    <w:default w:val="konkurrierend"/>
                  </w:textInput>
                </w:ffData>
              </w:fldChar>
            </w:r>
            <w:r>
              <w:rPr>
                <w:sz w:val="22"/>
                <w:szCs w:val="22"/>
              </w:rPr>
              <w:instrText xml:space="preserve"> FORMTEXT </w:instrText>
            </w:r>
            <w:r>
              <w:rPr>
                <w:sz w:val="22"/>
                <w:szCs w:val="22"/>
              </w:rPr>
            </w:r>
            <w:r>
              <w:rPr>
                <w:sz w:val="22"/>
                <w:szCs w:val="22"/>
              </w:rPr>
              <w:fldChar w:fldCharType="separate"/>
            </w:r>
            <w:r>
              <w:rPr>
                <w:noProof/>
                <w:sz w:val="22"/>
                <w:szCs w:val="22"/>
              </w:rPr>
              <w:t>konkurrierend</w:t>
            </w:r>
            <w:r>
              <w:rPr>
                <w:sz w:val="22"/>
                <w:szCs w:val="22"/>
              </w:rPr>
              <w:fldChar w:fldCharType="end"/>
            </w:r>
          </w:p>
        </w:tc>
        <w:tc>
          <w:tcPr>
            <w:tcW w:w="1134" w:type="dxa"/>
            <w:shd w:val="pct15" w:color="FFFFFF" w:fill="auto"/>
          </w:tcPr>
          <w:p w14:paraId="598B750C" w14:textId="6247C01A" w:rsidR="00F74453" w:rsidRPr="00740369" w:rsidRDefault="007923C1" w:rsidP="00F74453">
            <w:pPr>
              <w:pStyle w:val="Absatztextnormal"/>
              <w:ind w:left="0"/>
              <w:jc w:val="both"/>
              <w:rPr>
                <w:sz w:val="22"/>
                <w:szCs w:val="22"/>
              </w:rPr>
            </w:pPr>
            <w:r>
              <w:rPr>
                <w:sz w:val="22"/>
                <w:szCs w:val="22"/>
              </w:rPr>
              <w:fldChar w:fldCharType="begin">
                <w:ffData>
                  <w:name w:val=""/>
                  <w:enabled/>
                  <w:calcOnExit w:val="0"/>
                  <w:textInput>
                    <w:default w:val="1.2.1.2"/>
                  </w:textInput>
                </w:ffData>
              </w:fldChar>
            </w:r>
            <w:r>
              <w:rPr>
                <w:sz w:val="22"/>
                <w:szCs w:val="22"/>
              </w:rPr>
              <w:instrText xml:space="preserve"> FORMTEXT </w:instrText>
            </w:r>
            <w:r>
              <w:rPr>
                <w:sz w:val="22"/>
                <w:szCs w:val="22"/>
              </w:rPr>
            </w:r>
            <w:r>
              <w:rPr>
                <w:sz w:val="22"/>
                <w:szCs w:val="22"/>
              </w:rPr>
              <w:fldChar w:fldCharType="separate"/>
            </w:r>
            <w:r>
              <w:rPr>
                <w:noProof/>
                <w:sz w:val="22"/>
                <w:szCs w:val="22"/>
              </w:rPr>
              <w:t>1.2.1.2</w:t>
            </w:r>
            <w:r>
              <w:rPr>
                <w:sz w:val="22"/>
                <w:szCs w:val="22"/>
              </w:rPr>
              <w:fldChar w:fldCharType="end"/>
            </w:r>
          </w:p>
        </w:tc>
        <w:tc>
          <w:tcPr>
            <w:tcW w:w="2631" w:type="dxa"/>
            <w:shd w:val="pct15" w:color="FFFFFF" w:fill="auto"/>
          </w:tcPr>
          <w:p w14:paraId="56164026" w14:textId="29EF4EF4" w:rsidR="00F74453" w:rsidRPr="00740369" w:rsidRDefault="0079484E" w:rsidP="005275FA">
            <w:pPr>
              <w:pStyle w:val="Absatztextnormal"/>
              <w:ind w:left="0"/>
              <w:rPr>
                <w:sz w:val="22"/>
                <w:szCs w:val="22"/>
              </w:rPr>
            </w:pPr>
            <w:r>
              <w:rPr>
                <w:sz w:val="22"/>
                <w:szCs w:val="22"/>
              </w:rPr>
              <w:t xml:space="preserve">Aufgrund fehlender Normen und Richtlinien ist </w:t>
            </w:r>
            <w:r w:rsidR="00F06242">
              <w:rPr>
                <w:sz w:val="22"/>
                <w:szCs w:val="22"/>
              </w:rPr>
              <w:t>eine Abnahme der technischen Planungen durch Dritte zu Projektende nicht sichergestellt.</w:t>
            </w:r>
          </w:p>
        </w:tc>
        <w:tc>
          <w:tcPr>
            <w:tcW w:w="2188" w:type="dxa"/>
            <w:shd w:val="pct15" w:color="FFFFFF" w:fill="auto"/>
          </w:tcPr>
          <w:p w14:paraId="2EA7D623" w14:textId="4D78BA1E" w:rsidR="00F74453" w:rsidRPr="00740369" w:rsidRDefault="005275FA" w:rsidP="005275FA">
            <w:pPr>
              <w:pStyle w:val="Absatztextnormal"/>
              <w:ind w:left="0"/>
              <w:rPr>
                <w:sz w:val="22"/>
                <w:szCs w:val="22"/>
              </w:rPr>
            </w:pPr>
            <w:r>
              <w:rPr>
                <w:sz w:val="22"/>
                <w:szCs w:val="22"/>
              </w:rPr>
              <w:t>Die fristgerechte Fertigstellung des Engineering Reports ist für den Kunden vorrangig</w:t>
            </w:r>
            <w:r w:rsidR="00ED5C53">
              <w:rPr>
                <w:sz w:val="22"/>
                <w:szCs w:val="22"/>
              </w:rPr>
              <w:t xml:space="preserve">. </w:t>
            </w:r>
            <w:r w:rsidR="00366311">
              <w:rPr>
                <w:sz w:val="22"/>
                <w:szCs w:val="22"/>
              </w:rPr>
              <w:t xml:space="preserve">Notfalls soll in der Engineering Phase </w:t>
            </w:r>
            <w:r w:rsidR="00FF7B09">
              <w:rPr>
                <w:sz w:val="22"/>
                <w:szCs w:val="22"/>
              </w:rPr>
              <w:t>auf Abnahmen verzichtet werden</w:t>
            </w:r>
            <w:r w:rsidR="00E63B3A">
              <w:rPr>
                <w:sz w:val="22"/>
                <w:szCs w:val="22"/>
              </w:rPr>
              <w:t xml:space="preserve"> und</w:t>
            </w:r>
            <w:r w:rsidR="00D22ABA">
              <w:rPr>
                <w:sz w:val="22"/>
                <w:szCs w:val="22"/>
              </w:rPr>
              <w:t xml:space="preserve"> das technische </w:t>
            </w:r>
            <w:r w:rsidR="002F28E2">
              <w:rPr>
                <w:sz w:val="22"/>
                <w:szCs w:val="22"/>
              </w:rPr>
              <w:t>Design</w:t>
            </w:r>
            <w:r w:rsidR="00E63B3A">
              <w:rPr>
                <w:sz w:val="22"/>
                <w:szCs w:val="22"/>
              </w:rPr>
              <w:t xml:space="preserve"> anhand des Gelbdrucks der</w:t>
            </w:r>
            <w:r w:rsidR="002F28E2">
              <w:rPr>
                <w:sz w:val="22"/>
                <w:szCs w:val="22"/>
              </w:rPr>
              <w:t xml:space="preserve"> Normen und Richtlinien erfolgen.</w:t>
            </w:r>
          </w:p>
        </w:tc>
      </w:tr>
    </w:tbl>
    <w:p w14:paraId="50892B1E" w14:textId="77777777" w:rsidR="000672C1" w:rsidRDefault="000672C1" w:rsidP="000672C1">
      <w:pPr>
        <w:pStyle w:val="Descripcin"/>
        <w:rPr>
          <w:szCs w:val="22"/>
        </w:rPr>
      </w:pPr>
      <w:bookmarkStart w:id="29" w:name="_Toc64970672"/>
      <w:r>
        <w:t xml:space="preserve">Tabelle </w:t>
      </w:r>
      <w:r>
        <w:fldChar w:fldCharType="begin"/>
      </w:r>
      <w:r>
        <w:instrText xml:space="preserve"> </w:instrText>
      </w:r>
      <w:r w:rsidR="009E123B">
        <w:instrText>SEQ</w:instrText>
      </w:r>
      <w:r>
        <w:instrText xml:space="preserve"> Tabelle \* ARABIC </w:instrText>
      </w:r>
      <w:r>
        <w:fldChar w:fldCharType="separate"/>
      </w:r>
      <w:r w:rsidR="00A8118A">
        <w:rPr>
          <w:noProof/>
        </w:rPr>
        <w:t>4</w:t>
      </w:r>
      <w:r>
        <w:fldChar w:fldCharType="end"/>
      </w:r>
      <w:r>
        <w:t xml:space="preserve"> </w:t>
      </w:r>
      <w:r w:rsidRPr="00C31CB7">
        <w:t>Zielkonflikt</w:t>
      </w:r>
      <w:r w:rsidR="001D1510">
        <w:t>e</w:t>
      </w:r>
      <w:bookmarkEnd w:id="29"/>
    </w:p>
    <w:p w14:paraId="3947FA49" w14:textId="723A3C44" w:rsidR="005156E9" w:rsidRDefault="005156E9" w:rsidP="005156E9">
      <w:pPr>
        <w:rPr>
          <w:sz w:val="22"/>
          <w:szCs w:val="22"/>
        </w:rPr>
      </w:pPr>
    </w:p>
    <w:p w14:paraId="54CFACE4" w14:textId="77777777" w:rsidR="007923C1" w:rsidRPr="007551DB" w:rsidRDefault="007923C1" w:rsidP="007923C1">
      <w:pPr>
        <w:rPr>
          <w:b/>
          <w:bCs/>
          <w:i/>
          <w:iCs/>
          <w:sz w:val="22"/>
          <w:szCs w:val="22"/>
        </w:rPr>
      </w:pPr>
      <w:r w:rsidRPr="007551DB">
        <w:rPr>
          <w:b/>
          <w:bCs/>
          <w:i/>
          <w:iCs/>
          <w:sz w:val="22"/>
          <w:szCs w:val="22"/>
        </w:rPr>
        <w:t>Projektrelevanz und Einschätzung</w:t>
      </w:r>
    </w:p>
    <w:p w14:paraId="3E288816" w14:textId="77777777" w:rsidR="007923C1" w:rsidRPr="007551DB" w:rsidRDefault="007923C1" w:rsidP="007923C1">
      <w:pPr>
        <w:rPr>
          <w:i/>
          <w:iCs/>
          <w:sz w:val="22"/>
          <w:szCs w:val="22"/>
        </w:rPr>
      </w:pPr>
    </w:p>
    <w:p w14:paraId="3F26F69D" w14:textId="054E2E85" w:rsidR="007923C1" w:rsidRDefault="00AF6E8D" w:rsidP="005156E9">
      <w:pPr>
        <w:rPr>
          <w:i/>
          <w:iCs/>
          <w:sz w:val="22"/>
          <w:szCs w:val="22"/>
        </w:rPr>
      </w:pPr>
      <w:r>
        <w:rPr>
          <w:i/>
          <w:iCs/>
          <w:sz w:val="22"/>
          <w:szCs w:val="22"/>
        </w:rPr>
        <w:t xml:space="preserve">Die </w:t>
      </w:r>
      <w:r w:rsidR="006A107A">
        <w:rPr>
          <w:i/>
          <w:iCs/>
          <w:sz w:val="22"/>
          <w:szCs w:val="22"/>
        </w:rPr>
        <w:t>Zieldefinition ist unerlässlich für die Bearbeitung des Projektes</w:t>
      </w:r>
      <w:r w:rsidR="008D1F99">
        <w:rPr>
          <w:i/>
          <w:iCs/>
          <w:sz w:val="22"/>
          <w:szCs w:val="22"/>
        </w:rPr>
        <w:t>. Dies erfordert eine detaillierte Auseinandersetzung mit dem Projekt</w:t>
      </w:r>
      <w:r w:rsidR="00197DFD">
        <w:rPr>
          <w:i/>
          <w:iCs/>
          <w:sz w:val="22"/>
          <w:szCs w:val="22"/>
        </w:rPr>
        <w:t>, aber hierdurch wird die Zielbesch</w:t>
      </w:r>
      <w:r w:rsidR="00A01B0C">
        <w:rPr>
          <w:i/>
          <w:iCs/>
          <w:sz w:val="22"/>
          <w:szCs w:val="22"/>
        </w:rPr>
        <w:t>reibung besser nachvollziehbar und Zielkonflikte</w:t>
      </w:r>
      <w:r w:rsidR="004C59C6">
        <w:rPr>
          <w:i/>
          <w:iCs/>
          <w:sz w:val="22"/>
          <w:szCs w:val="22"/>
        </w:rPr>
        <w:t xml:space="preserve"> treten hervor</w:t>
      </w:r>
      <w:r w:rsidR="00920992">
        <w:rPr>
          <w:i/>
          <w:iCs/>
          <w:sz w:val="22"/>
          <w:szCs w:val="22"/>
        </w:rPr>
        <w:t>, wodurch eine Prio</w:t>
      </w:r>
      <w:r w:rsidR="005B75CC">
        <w:rPr>
          <w:i/>
          <w:iCs/>
          <w:sz w:val="22"/>
          <w:szCs w:val="22"/>
        </w:rPr>
        <w:t xml:space="preserve">risierung vorgenommen werden kann. Eine Anpassung der Projektziele </w:t>
      </w:r>
      <w:r w:rsidR="00EE5BDA">
        <w:rPr>
          <w:i/>
          <w:iCs/>
          <w:sz w:val="22"/>
          <w:szCs w:val="22"/>
        </w:rPr>
        <w:t xml:space="preserve">im Projektverlauf ist erforderlich, um </w:t>
      </w:r>
      <w:r w:rsidR="003D593F">
        <w:rPr>
          <w:i/>
          <w:iCs/>
          <w:sz w:val="22"/>
          <w:szCs w:val="22"/>
        </w:rPr>
        <w:t>die Zielkonflikte und Priorisierungen stetig im Auge zu haben.</w:t>
      </w:r>
    </w:p>
    <w:p w14:paraId="14156F8B" w14:textId="2671BF08" w:rsidR="00BE7E07" w:rsidRPr="00BE7E07" w:rsidRDefault="00BE7E07" w:rsidP="005156E9">
      <w:pPr>
        <w:rPr>
          <w:i/>
          <w:iCs/>
          <w:sz w:val="22"/>
          <w:szCs w:val="22"/>
        </w:rPr>
      </w:pPr>
      <w:r>
        <w:rPr>
          <w:i/>
          <w:iCs/>
          <w:sz w:val="22"/>
          <w:szCs w:val="22"/>
        </w:rPr>
        <w:t>Durch die</w:t>
      </w:r>
      <w:r w:rsidR="003B1217">
        <w:rPr>
          <w:i/>
          <w:iCs/>
          <w:sz w:val="22"/>
          <w:szCs w:val="22"/>
        </w:rPr>
        <w:t xml:space="preserve"> Aufstellung der Ziele nach den SMART</w:t>
      </w:r>
      <w:r w:rsidR="00E90CDB">
        <w:rPr>
          <w:i/>
          <w:iCs/>
          <w:sz w:val="22"/>
          <w:szCs w:val="22"/>
        </w:rPr>
        <w:t xml:space="preserve">-Kriterien kann die Definition der Abnahmekriterien im nächsten </w:t>
      </w:r>
      <w:r w:rsidR="00211A3F">
        <w:rPr>
          <w:i/>
          <w:iCs/>
          <w:sz w:val="22"/>
          <w:szCs w:val="22"/>
        </w:rPr>
        <w:t>Schritt vereinfacht werden.</w:t>
      </w:r>
    </w:p>
    <w:p w14:paraId="19599AF0" w14:textId="77777777" w:rsidR="00B15CA3" w:rsidRDefault="00582DD9" w:rsidP="00B15CA3">
      <w:pPr>
        <w:pStyle w:val="Ttulo1"/>
      </w:pPr>
      <w:r>
        <w:br w:type="page"/>
      </w:r>
      <w:bookmarkStart w:id="30" w:name="_Toc64970618"/>
      <w:r w:rsidR="00B15CA3">
        <w:lastRenderedPageBreak/>
        <w:t>Qualität 4.5.6.</w:t>
      </w:r>
      <w:bookmarkEnd w:id="30"/>
    </w:p>
    <w:p w14:paraId="3F0DC48E" w14:textId="5C03559E" w:rsidR="00B15CA3" w:rsidRPr="009456E8" w:rsidRDefault="00B15CA3" w:rsidP="00B15CA3">
      <w:pPr>
        <w:pStyle w:val="Ttulo2"/>
      </w:pPr>
      <w:bookmarkStart w:id="31" w:name="_Toc64970619"/>
      <w:r>
        <w:t>Abnahmekriterien</w:t>
      </w:r>
      <w:bookmarkEnd w:id="3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8"/>
        <w:gridCol w:w="1627"/>
        <w:gridCol w:w="2627"/>
        <w:gridCol w:w="3503"/>
        <w:gridCol w:w="1569"/>
      </w:tblGrid>
      <w:tr w:rsidR="00B15CA3" w:rsidRPr="00157A8F" w14:paraId="50D999B4" w14:textId="77777777" w:rsidTr="00157A8F">
        <w:trPr>
          <w:cantSplit/>
          <w:tblHeader/>
        </w:trPr>
        <w:tc>
          <w:tcPr>
            <w:tcW w:w="528" w:type="dxa"/>
            <w:shd w:val="clear" w:color="auto" w:fill="A8D08D"/>
          </w:tcPr>
          <w:p w14:paraId="0E3A5DF9" w14:textId="77777777" w:rsidR="00B15CA3" w:rsidRPr="00157A8F" w:rsidRDefault="00B15CA3" w:rsidP="00C0491E">
            <w:pPr>
              <w:pStyle w:val="Absatztextnormal"/>
              <w:spacing w:before="120" w:after="120"/>
              <w:ind w:left="0"/>
              <w:rPr>
                <w:b/>
                <w:bCs/>
                <w:sz w:val="22"/>
                <w:szCs w:val="22"/>
              </w:rPr>
            </w:pPr>
            <w:r w:rsidRPr="00157A8F">
              <w:rPr>
                <w:b/>
                <w:bCs/>
                <w:sz w:val="22"/>
                <w:szCs w:val="22"/>
              </w:rPr>
              <w:t>Nr.</w:t>
            </w:r>
          </w:p>
        </w:tc>
        <w:tc>
          <w:tcPr>
            <w:tcW w:w="1627" w:type="dxa"/>
            <w:shd w:val="clear" w:color="auto" w:fill="A8D08D"/>
          </w:tcPr>
          <w:p w14:paraId="7033C4FD" w14:textId="77777777" w:rsidR="00B15CA3" w:rsidRPr="00157A8F" w:rsidRDefault="00B15CA3" w:rsidP="00C0491E">
            <w:pPr>
              <w:pStyle w:val="Absatztextnormal"/>
              <w:spacing w:before="120" w:after="120"/>
              <w:ind w:left="0"/>
              <w:rPr>
                <w:b/>
                <w:bCs/>
                <w:sz w:val="22"/>
                <w:szCs w:val="22"/>
              </w:rPr>
            </w:pPr>
            <w:r w:rsidRPr="00157A8F">
              <w:rPr>
                <w:b/>
                <w:bCs/>
                <w:sz w:val="22"/>
                <w:szCs w:val="22"/>
              </w:rPr>
              <w:t>Bezeichnung</w:t>
            </w:r>
          </w:p>
        </w:tc>
        <w:tc>
          <w:tcPr>
            <w:tcW w:w="2627" w:type="dxa"/>
            <w:shd w:val="clear" w:color="auto" w:fill="A8D08D"/>
          </w:tcPr>
          <w:p w14:paraId="0D190C35" w14:textId="77777777" w:rsidR="00B15CA3" w:rsidRPr="00157A8F" w:rsidRDefault="00B15CA3" w:rsidP="00C0491E">
            <w:pPr>
              <w:pStyle w:val="Absatztextnormal"/>
              <w:spacing w:before="120" w:after="120"/>
              <w:ind w:left="0"/>
              <w:rPr>
                <w:b/>
                <w:bCs/>
                <w:sz w:val="22"/>
                <w:szCs w:val="22"/>
              </w:rPr>
            </w:pPr>
            <w:r w:rsidRPr="00157A8F">
              <w:rPr>
                <w:b/>
                <w:bCs/>
                <w:sz w:val="22"/>
                <w:szCs w:val="22"/>
              </w:rPr>
              <w:t>Beschreibung</w:t>
            </w:r>
          </w:p>
        </w:tc>
        <w:tc>
          <w:tcPr>
            <w:tcW w:w="3503" w:type="dxa"/>
            <w:shd w:val="clear" w:color="auto" w:fill="A8D08D"/>
          </w:tcPr>
          <w:p w14:paraId="14F60F1E" w14:textId="77777777" w:rsidR="00B15CA3" w:rsidRPr="00157A8F" w:rsidRDefault="00B15CA3" w:rsidP="00C0491E">
            <w:pPr>
              <w:pStyle w:val="Absatztextnormal"/>
              <w:spacing w:before="120" w:after="120"/>
              <w:ind w:left="0"/>
              <w:rPr>
                <w:b/>
                <w:bCs/>
                <w:sz w:val="22"/>
                <w:szCs w:val="22"/>
              </w:rPr>
            </w:pPr>
            <w:r w:rsidRPr="00157A8F">
              <w:rPr>
                <w:b/>
                <w:bCs/>
                <w:sz w:val="22"/>
                <w:szCs w:val="22"/>
              </w:rPr>
              <w:t>Abnahmekriterium</w:t>
            </w:r>
          </w:p>
        </w:tc>
        <w:tc>
          <w:tcPr>
            <w:tcW w:w="1569" w:type="dxa"/>
            <w:shd w:val="clear" w:color="auto" w:fill="A8D08D"/>
          </w:tcPr>
          <w:p w14:paraId="3EAEBEC6" w14:textId="77777777" w:rsidR="00B15CA3" w:rsidRPr="00157A8F" w:rsidRDefault="00B15CA3" w:rsidP="00C0491E">
            <w:pPr>
              <w:pStyle w:val="Absatztextnormal"/>
              <w:spacing w:before="120" w:after="120"/>
              <w:ind w:left="0"/>
              <w:rPr>
                <w:b/>
                <w:bCs/>
                <w:sz w:val="22"/>
                <w:szCs w:val="22"/>
              </w:rPr>
            </w:pPr>
            <w:r w:rsidRPr="00157A8F">
              <w:rPr>
                <w:b/>
                <w:bCs/>
                <w:sz w:val="22"/>
                <w:szCs w:val="22"/>
              </w:rPr>
              <w:t>Wer nimmt ab?</w:t>
            </w:r>
          </w:p>
        </w:tc>
      </w:tr>
      <w:tr w:rsidR="00B15CA3" w:rsidRPr="00157A8F" w14:paraId="3470242A" w14:textId="77777777" w:rsidTr="00157A8F">
        <w:trPr>
          <w:cantSplit/>
          <w:trHeight w:val="340"/>
        </w:trPr>
        <w:tc>
          <w:tcPr>
            <w:tcW w:w="8285" w:type="dxa"/>
            <w:gridSpan w:val="4"/>
            <w:shd w:val="clear" w:color="auto" w:fill="auto"/>
            <w:vAlign w:val="center"/>
          </w:tcPr>
          <w:p w14:paraId="46EA7E2F" w14:textId="77777777" w:rsidR="00B15CA3" w:rsidRPr="004B66BE" w:rsidRDefault="00B15CA3" w:rsidP="00C0491E">
            <w:pPr>
              <w:rPr>
                <w:rFonts w:cs="Arial"/>
                <w:b/>
                <w:bCs/>
                <w:sz w:val="22"/>
                <w:szCs w:val="22"/>
              </w:rPr>
            </w:pPr>
            <w:r w:rsidRPr="004B66BE">
              <w:rPr>
                <w:rFonts w:cs="Arial"/>
                <w:b/>
                <w:bCs/>
                <w:sz w:val="22"/>
                <w:szCs w:val="22"/>
              </w:rPr>
              <w:t>aus dem Zielsystem stammend</w:t>
            </w:r>
          </w:p>
        </w:tc>
        <w:tc>
          <w:tcPr>
            <w:tcW w:w="1569" w:type="dxa"/>
            <w:vAlign w:val="center"/>
          </w:tcPr>
          <w:p w14:paraId="2CF7AB37" w14:textId="77777777" w:rsidR="00B15CA3" w:rsidRPr="00157A8F" w:rsidRDefault="00B15CA3" w:rsidP="00C0491E">
            <w:pPr>
              <w:rPr>
                <w:rFonts w:cs="Arial"/>
                <w:sz w:val="22"/>
                <w:szCs w:val="22"/>
              </w:rPr>
            </w:pPr>
          </w:p>
        </w:tc>
      </w:tr>
      <w:tr w:rsidR="00B15CA3" w:rsidRPr="00157A8F" w14:paraId="133E1C4C" w14:textId="77777777" w:rsidTr="00157A8F">
        <w:trPr>
          <w:cantSplit/>
        </w:trPr>
        <w:tc>
          <w:tcPr>
            <w:tcW w:w="528" w:type="dxa"/>
            <w:shd w:val="clear" w:color="auto" w:fill="auto"/>
          </w:tcPr>
          <w:p w14:paraId="4D28282A" w14:textId="7B2E24AB" w:rsidR="00B15CA3" w:rsidRPr="00157A8F" w:rsidRDefault="00F12970" w:rsidP="00C0491E">
            <w:pPr>
              <w:rPr>
                <w:rFonts w:cs="Arial"/>
                <w:sz w:val="22"/>
                <w:szCs w:val="22"/>
              </w:rPr>
            </w:pPr>
            <w:r>
              <w:rPr>
                <w:rFonts w:cs="Arial"/>
                <w:sz w:val="22"/>
                <w:szCs w:val="22"/>
              </w:rPr>
              <w:t>1</w:t>
            </w:r>
          </w:p>
        </w:tc>
        <w:tc>
          <w:tcPr>
            <w:tcW w:w="1627" w:type="dxa"/>
            <w:shd w:val="clear" w:color="auto" w:fill="auto"/>
          </w:tcPr>
          <w:p w14:paraId="1899A2FC" w14:textId="20FC0764" w:rsidR="00B15CA3" w:rsidRPr="00157A8F" w:rsidRDefault="007B216E" w:rsidP="00C0491E">
            <w:pPr>
              <w:rPr>
                <w:rFonts w:cs="Arial"/>
                <w:sz w:val="22"/>
                <w:szCs w:val="22"/>
              </w:rPr>
            </w:pPr>
            <w:r>
              <w:rPr>
                <w:rFonts w:cs="Arial"/>
                <w:sz w:val="22"/>
                <w:szCs w:val="22"/>
              </w:rPr>
              <w:t>Engineering Report</w:t>
            </w:r>
          </w:p>
        </w:tc>
        <w:tc>
          <w:tcPr>
            <w:tcW w:w="2627" w:type="dxa"/>
            <w:shd w:val="clear" w:color="auto" w:fill="auto"/>
          </w:tcPr>
          <w:p w14:paraId="590E5B36" w14:textId="1D01E932" w:rsidR="00B15CA3" w:rsidRPr="00157A8F" w:rsidRDefault="00B0474B" w:rsidP="00C0491E">
            <w:pPr>
              <w:rPr>
                <w:rFonts w:cs="Arial"/>
                <w:sz w:val="22"/>
                <w:szCs w:val="22"/>
              </w:rPr>
            </w:pPr>
            <w:r>
              <w:rPr>
                <w:rFonts w:cs="Arial"/>
                <w:sz w:val="22"/>
                <w:szCs w:val="22"/>
              </w:rPr>
              <w:t>Erfüllung der Anforderung gemäß dem Pflichtenheft</w:t>
            </w:r>
          </w:p>
        </w:tc>
        <w:tc>
          <w:tcPr>
            <w:tcW w:w="3503" w:type="dxa"/>
            <w:shd w:val="clear" w:color="auto" w:fill="auto"/>
          </w:tcPr>
          <w:p w14:paraId="16CE1344" w14:textId="4559CBF6" w:rsidR="00B15CA3" w:rsidRPr="00157A8F" w:rsidRDefault="00D45A58" w:rsidP="00C0491E">
            <w:pPr>
              <w:rPr>
                <w:rFonts w:cs="Arial"/>
                <w:sz w:val="22"/>
                <w:szCs w:val="22"/>
              </w:rPr>
            </w:pPr>
            <w:r>
              <w:rPr>
                <w:rFonts w:cs="Arial"/>
                <w:sz w:val="22"/>
                <w:szCs w:val="22"/>
              </w:rPr>
              <w:t xml:space="preserve">Alle geforderten Anforderungen gemäß Pflichtenheft </w:t>
            </w:r>
            <w:r w:rsidR="008B710A">
              <w:rPr>
                <w:rFonts w:cs="Arial"/>
                <w:sz w:val="22"/>
                <w:szCs w:val="22"/>
              </w:rPr>
              <w:t xml:space="preserve">sind umgesetzt und die Abnahme durch den Kunden ergab keine </w:t>
            </w:r>
            <w:r w:rsidR="00234666">
              <w:rPr>
                <w:rFonts w:cs="Arial"/>
                <w:sz w:val="22"/>
                <w:szCs w:val="22"/>
              </w:rPr>
              <w:t>Beanstandungen.</w:t>
            </w:r>
          </w:p>
        </w:tc>
        <w:tc>
          <w:tcPr>
            <w:tcW w:w="1569" w:type="dxa"/>
          </w:tcPr>
          <w:p w14:paraId="7AC5D9B6" w14:textId="17F9A05C" w:rsidR="00B15CA3" w:rsidRPr="00157A8F" w:rsidRDefault="00234666" w:rsidP="00C0491E">
            <w:pPr>
              <w:rPr>
                <w:rFonts w:cs="Arial"/>
                <w:sz w:val="22"/>
                <w:szCs w:val="22"/>
              </w:rPr>
            </w:pPr>
            <w:r>
              <w:rPr>
                <w:rFonts w:cs="Arial"/>
                <w:sz w:val="22"/>
                <w:szCs w:val="22"/>
              </w:rPr>
              <w:t>Kunde</w:t>
            </w:r>
          </w:p>
        </w:tc>
      </w:tr>
      <w:tr w:rsidR="00B15CA3" w:rsidRPr="00157A8F" w14:paraId="4CBE1556" w14:textId="77777777" w:rsidTr="00157A8F">
        <w:trPr>
          <w:cantSplit/>
        </w:trPr>
        <w:tc>
          <w:tcPr>
            <w:tcW w:w="528" w:type="dxa"/>
            <w:shd w:val="clear" w:color="auto" w:fill="auto"/>
          </w:tcPr>
          <w:p w14:paraId="50D048C7" w14:textId="3441B693" w:rsidR="00B15CA3" w:rsidRPr="00157A8F" w:rsidRDefault="00F12970" w:rsidP="00C0491E">
            <w:pPr>
              <w:rPr>
                <w:rFonts w:cs="Arial"/>
                <w:sz w:val="22"/>
                <w:szCs w:val="22"/>
              </w:rPr>
            </w:pPr>
            <w:r>
              <w:rPr>
                <w:rFonts w:cs="Arial"/>
                <w:sz w:val="22"/>
                <w:szCs w:val="22"/>
              </w:rPr>
              <w:t>2</w:t>
            </w:r>
          </w:p>
        </w:tc>
        <w:tc>
          <w:tcPr>
            <w:tcW w:w="1627" w:type="dxa"/>
            <w:shd w:val="clear" w:color="auto" w:fill="auto"/>
          </w:tcPr>
          <w:p w14:paraId="6184EAD5" w14:textId="2E38EF02" w:rsidR="00B15CA3" w:rsidRPr="00157A8F" w:rsidRDefault="009D74D6" w:rsidP="00C0491E">
            <w:pPr>
              <w:rPr>
                <w:rFonts w:cs="Arial"/>
                <w:sz w:val="22"/>
                <w:szCs w:val="22"/>
              </w:rPr>
            </w:pPr>
            <w:r>
              <w:rPr>
                <w:rFonts w:cs="Arial"/>
                <w:sz w:val="22"/>
                <w:szCs w:val="22"/>
              </w:rPr>
              <w:t>Technische Realisierbarkeit</w:t>
            </w:r>
          </w:p>
        </w:tc>
        <w:tc>
          <w:tcPr>
            <w:tcW w:w="2627" w:type="dxa"/>
            <w:shd w:val="clear" w:color="auto" w:fill="auto"/>
          </w:tcPr>
          <w:p w14:paraId="4331E6D6" w14:textId="73E196EC" w:rsidR="00B15CA3" w:rsidRPr="00157A8F" w:rsidRDefault="00F43E09" w:rsidP="00C0491E">
            <w:pPr>
              <w:rPr>
                <w:rFonts w:cs="Arial"/>
                <w:sz w:val="22"/>
                <w:szCs w:val="22"/>
              </w:rPr>
            </w:pPr>
            <w:r>
              <w:rPr>
                <w:rFonts w:cs="Arial"/>
                <w:sz w:val="22"/>
                <w:szCs w:val="22"/>
              </w:rPr>
              <w:t xml:space="preserve">Technische Lösung für </w:t>
            </w:r>
            <w:r w:rsidR="0061213E">
              <w:rPr>
                <w:rFonts w:cs="Arial"/>
                <w:sz w:val="22"/>
                <w:szCs w:val="22"/>
              </w:rPr>
              <w:t>die Umsetzung</w:t>
            </w:r>
          </w:p>
        </w:tc>
        <w:tc>
          <w:tcPr>
            <w:tcW w:w="3503" w:type="dxa"/>
            <w:shd w:val="clear" w:color="auto" w:fill="auto"/>
          </w:tcPr>
          <w:p w14:paraId="6C718A70" w14:textId="214184AA" w:rsidR="00B15CA3" w:rsidRPr="00157A8F" w:rsidRDefault="006F67E5" w:rsidP="00C0491E">
            <w:pPr>
              <w:rPr>
                <w:rFonts w:cs="Arial"/>
                <w:sz w:val="22"/>
                <w:szCs w:val="22"/>
              </w:rPr>
            </w:pPr>
            <w:r>
              <w:rPr>
                <w:rFonts w:cs="Arial"/>
                <w:sz w:val="22"/>
                <w:szCs w:val="22"/>
              </w:rPr>
              <w:t xml:space="preserve">Es wurde ein technisches Konzept </w:t>
            </w:r>
            <w:r w:rsidR="00045953">
              <w:rPr>
                <w:rFonts w:cs="Arial"/>
                <w:sz w:val="22"/>
                <w:szCs w:val="22"/>
              </w:rPr>
              <w:t xml:space="preserve">gefunden, mit dem die Anforderungen der </w:t>
            </w:r>
            <w:r w:rsidR="00F43E09">
              <w:rPr>
                <w:rFonts w:cs="Arial"/>
                <w:sz w:val="22"/>
                <w:szCs w:val="22"/>
              </w:rPr>
              <w:t>Kunden erfüllt werden können.</w:t>
            </w:r>
          </w:p>
        </w:tc>
        <w:tc>
          <w:tcPr>
            <w:tcW w:w="1569" w:type="dxa"/>
          </w:tcPr>
          <w:p w14:paraId="5AD8DDB3" w14:textId="70C8319E" w:rsidR="00B15CA3" w:rsidRPr="00157A8F" w:rsidRDefault="00BC0C62" w:rsidP="00C0491E">
            <w:pPr>
              <w:rPr>
                <w:rFonts w:cs="Arial"/>
                <w:sz w:val="22"/>
                <w:szCs w:val="22"/>
              </w:rPr>
            </w:pPr>
            <w:r>
              <w:rPr>
                <w:rFonts w:cs="Arial"/>
                <w:sz w:val="22"/>
                <w:szCs w:val="22"/>
              </w:rPr>
              <w:t>Kunde</w:t>
            </w:r>
          </w:p>
        </w:tc>
      </w:tr>
      <w:tr w:rsidR="00B15CA3" w:rsidRPr="00157A8F" w14:paraId="35260E19" w14:textId="77777777" w:rsidTr="00157A8F">
        <w:trPr>
          <w:cantSplit/>
          <w:trHeight w:val="340"/>
        </w:trPr>
        <w:tc>
          <w:tcPr>
            <w:tcW w:w="8285" w:type="dxa"/>
            <w:gridSpan w:val="4"/>
            <w:shd w:val="clear" w:color="auto" w:fill="auto"/>
            <w:vAlign w:val="center"/>
          </w:tcPr>
          <w:p w14:paraId="33456101" w14:textId="77777777" w:rsidR="00B15CA3" w:rsidRPr="004B66BE" w:rsidRDefault="00B15CA3" w:rsidP="00C0491E">
            <w:pPr>
              <w:rPr>
                <w:rFonts w:cs="Arial"/>
                <w:b/>
                <w:bCs/>
                <w:sz w:val="22"/>
                <w:szCs w:val="22"/>
              </w:rPr>
            </w:pPr>
            <w:r w:rsidRPr="004B66BE">
              <w:rPr>
                <w:rFonts w:cs="Arial"/>
                <w:b/>
                <w:bCs/>
                <w:sz w:val="22"/>
                <w:szCs w:val="22"/>
              </w:rPr>
              <w:t>aus dem PM-System stammend</w:t>
            </w:r>
          </w:p>
        </w:tc>
        <w:tc>
          <w:tcPr>
            <w:tcW w:w="1569" w:type="dxa"/>
            <w:vAlign w:val="center"/>
          </w:tcPr>
          <w:p w14:paraId="07A73843" w14:textId="77777777" w:rsidR="00B15CA3" w:rsidRPr="00157A8F" w:rsidRDefault="00B15CA3" w:rsidP="00C0491E">
            <w:pPr>
              <w:rPr>
                <w:rFonts w:cs="Arial"/>
                <w:sz w:val="22"/>
                <w:szCs w:val="22"/>
              </w:rPr>
            </w:pPr>
          </w:p>
        </w:tc>
      </w:tr>
      <w:tr w:rsidR="00B15CA3" w:rsidRPr="00157A8F" w14:paraId="2A80A9C0" w14:textId="77777777" w:rsidTr="00157A8F">
        <w:trPr>
          <w:cantSplit/>
        </w:trPr>
        <w:tc>
          <w:tcPr>
            <w:tcW w:w="528" w:type="dxa"/>
            <w:shd w:val="clear" w:color="auto" w:fill="auto"/>
          </w:tcPr>
          <w:p w14:paraId="0FF7B1EC" w14:textId="5805E205" w:rsidR="00B15CA3" w:rsidRPr="00157A8F" w:rsidRDefault="00F12970" w:rsidP="00C0491E">
            <w:pPr>
              <w:rPr>
                <w:rFonts w:cs="Arial"/>
                <w:sz w:val="22"/>
                <w:szCs w:val="22"/>
              </w:rPr>
            </w:pPr>
            <w:r>
              <w:rPr>
                <w:rFonts w:cs="Arial"/>
                <w:sz w:val="22"/>
                <w:szCs w:val="22"/>
              </w:rPr>
              <w:t>3</w:t>
            </w:r>
          </w:p>
        </w:tc>
        <w:tc>
          <w:tcPr>
            <w:tcW w:w="1627" w:type="dxa"/>
            <w:shd w:val="clear" w:color="auto" w:fill="auto"/>
          </w:tcPr>
          <w:p w14:paraId="2C71603C" w14:textId="174FF65D" w:rsidR="00B15CA3" w:rsidRPr="00157A8F" w:rsidRDefault="001D060C" w:rsidP="00C0491E">
            <w:pPr>
              <w:rPr>
                <w:rFonts w:cs="Arial"/>
                <w:sz w:val="22"/>
                <w:szCs w:val="22"/>
              </w:rPr>
            </w:pPr>
            <w:r>
              <w:rPr>
                <w:rFonts w:cs="Arial"/>
                <w:sz w:val="22"/>
                <w:szCs w:val="22"/>
              </w:rPr>
              <w:t>Projektbericht</w:t>
            </w:r>
          </w:p>
        </w:tc>
        <w:tc>
          <w:tcPr>
            <w:tcW w:w="2627" w:type="dxa"/>
            <w:shd w:val="clear" w:color="auto" w:fill="auto"/>
          </w:tcPr>
          <w:p w14:paraId="1485ABCD" w14:textId="5D7E915C" w:rsidR="00B15CA3" w:rsidRPr="00157A8F" w:rsidRDefault="001D060C" w:rsidP="00C0491E">
            <w:pPr>
              <w:rPr>
                <w:rFonts w:cs="Arial"/>
                <w:sz w:val="22"/>
                <w:szCs w:val="22"/>
              </w:rPr>
            </w:pPr>
            <w:r>
              <w:rPr>
                <w:rFonts w:cs="Arial"/>
                <w:sz w:val="22"/>
                <w:szCs w:val="22"/>
              </w:rPr>
              <w:t xml:space="preserve">Erstellung des </w:t>
            </w:r>
            <w:r w:rsidR="00997EE6">
              <w:rPr>
                <w:rFonts w:cs="Arial"/>
                <w:sz w:val="22"/>
                <w:szCs w:val="22"/>
              </w:rPr>
              <w:t xml:space="preserve">monatlichen Projektberichtes </w:t>
            </w:r>
            <w:r w:rsidR="00A31EB0">
              <w:rPr>
                <w:rFonts w:cs="Arial"/>
                <w:sz w:val="22"/>
                <w:szCs w:val="22"/>
              </w:rPr>
              <w:t>für die Geschäftsführung</w:t>
            </w:r>
          </w:p>
        </w:tc>
        <w:tc>
          <w:tcPr>
            <w:tcW w:w="3503" w:type="dxa"/>
            <w:shd w:val="clear" w:color="auto" w:fill="auto"/>
          </w:tcPr>
          <w:p w14:paraId="671C8E51" w14:textId="2AF7D32D" w:rsidR="00B15CA3" w:rsidRPr="00157A8F" w:rsidRDefault="005C6F77" w:rsidP="00C0491E">
            <w:pPr>
              <w:rPr>
                <w:rFonts w:cs="Arial"/>
                <w:sz w:val="22"/>
                <w:szCs w:val="22"/>
              </w:rPr>
            </w:pPr>
            <w:r>
              <w:rPr>
                <w:rFonts w:cs="Arial"/>
                <w:sz w:val="22"/>
                <w:szCs w:val="22"/>
              </w:rPr>
              <w:t xml:space="preserve">Erfolgreiche </w:t>
            </w:r>
            <w:r w:rsidR="004B20BA">
              <w:rPr>
                <w:rFonts w:cs="Arial"/>
                <w:sz w:val="22"/>
                <w:szCs w:val="22"/>
              </w:rPr>
              <w:t>Abnahme de</w:t>
            </w:r>
            <w:r w:rsidR="004A5F0C">
              <w:rPr>
                <w:rFonts w:cs="Arial"/>
                <w:sz w:val="22"/>
                <w:szCs w:val="22"/>
              </w:rPr>
              <w:t xml:space="preserve">s </w:t>
            </w:r>
            <w:r w:rsidR="0030351C">
              <w:rPr>
                <w:rFonts w:cs="Arial"/>
                <w:sz w:val="22"/>
                <w:szCs w:val="22"/>
              </w:rPr>
              <w:t>Projektberichtes durch die Geschäftsführung</w:t>
            </w:r>
          </w:p>
        </w:tc>
        <w:tc>
          <w:tcPr>
            <w:tcW w:w="1569" w:type="dxa"/>
          </w:tcPr>
          <w:p w14:paraId="4D8CB821" w14:textId="7410D744" w:rsidR="00B15CA3" w:rsidRPr="00157A8F" w:rsidRDefault="00A31EB0" w:rsidP="00C0491E">
            <w:pPr>
              <w:rPr>
                <w:rFonts w:cs="Arial"/>
                <w:sz w:val="22"/>
                <w:szCs w:val="22"/>
              </w:rPr>
            </w:pPr>
            <w:r>
              <w:rPr>
                <w:rFonts w:cs="Arial"/>
                <w:sz w:val="22"/>
                <w:szCs w:val="22"/>
              </w:rPr>
              <w:t>Jörg Borchardt</w:t>
            </w:r>
          </w:p>
        </w:tc>
      </w:tr>
      <w:tr w:rsidR="00B15CA3" w:rsidRPr="00157A8F" w14:paraId="600A9426" w14:textId="77777777" w:rsidTr="00157A8F">
        <w:trPr>
          <w:cantSplit/>
        </w:trPr>
        <w:tc>
          <w:tcPr>
            <w:tcW w:w="528" w:type="dxa"/>
            <w:shd w:val="clear" w:color="auto" w:fill="auto"/>
          </w:tcPr>
          <w:p w14:paraId="24FCE379" w14:textId="74BCB1A1" w:rsidR="00B15CA3" w:rsidRPr="00157A8F" w:rsidRDefault="00F12970" w:rsidP="00C0491E">
            <w:pPr>
              <w:rPr>
                <w:rFonts w:cs="Arial"/>
                <w:sz w:val="22"/>
                <w:szCs w:val="22"/>
              </w:rPr>
            </w:pPr>
            <w:r>
              <w:rPr>
                <w:rFonts w:cs="Arial"/>
                <w:sz w:val="22"/>
                <w:szCs w:val="22"/>
              </w:rPr>
              <w:t>4</w:t>
            </w:r>
          </w:p>
        </w:tc>
        <w:tc>
          <w:tcPr>
            <w:tcW w:w="1627" w:type="dxa"/>
            <w:shd w:val="clear" w:color="auto" w:fill="auto"/>
          </w:tcPr>
          <w:p w14:paraId="14AF5FB1" w14:textId="3EF40E63" w:rsidR="00B15CA3" w:rsidRPr="00157A8F" w:rsidRDefault="00DE36A7" w:rsidP="00C0491E">
            <w:pPr>
              <w:rPr>
                <w:rFonts w:cs="Arial"/>
                <w:sz w:val="22"/>
                <w:szCs w:val="22"/>
              </w:rPr>
            </w:pPr>
            <w:r>
              <w:rPr>
                <w:rFonts w:cs="Arial"/>
                <w:sz w:val="22"/>
                <w:szCs w:val="22"/>
              </w:rPr>
              <w:t>Audit</w:t>
            </w:r>
          </w:p>
        </w:tc>
        <w:tc>
          <w:tcPr>
            <w:tcW w:w="2627" w:type="dxa"/>
            <w:shd w:val="clear" w:color="auto" w:fill="auto"/>
          </w:tcPr>
          <w:p w14:paraId="26F6CEC3" w14:textId="66DBE468" w:rsidR="00B15CA3" w:rsidRPr="00157A8F" w:rsidRDefault="00DE36A7" w:rsidP="00C0491E">
            <w:pPr>
              <w:rPr>
                <w:rFonts w:cs="Arial"/>
                <w:sz w:val="22"/>
                <w:szCs w:val="22"/>
              </w:rPr>
            </w:pPr>
            <w:r>
              <w:rPr>
                <w:rFonts w:cs="Arial"/>
                <w:sz w:val="22"/>
                <w:szCs w:val="22"/>
              </w:rPr>
              <w:t>Durchführung der monatlichen Projektaudits mit dem Kunden</w:t>
            </w:r>
            <w:r w:rsidR="005C6F77">
              <w:rPr>
                <w:rFonts w:cs="Arial"/>
                <w:sz w:val="22"/>
                <w:szCs w:val="22"/>
              </w:rPr>
              <w:t>.</w:t>
            </w:r>
          </w:p>
        </w:tc>
        <w:tc>
          <w:tcPr>
            <w:tcW w:w="3503" w:type="dxa"/>
            <w:shd w:val="clear" w:color="auto" w:fill="auto"/>
          </w:tcPr>
          <w:p w14:paraId="6566D0ED" w14:textId="62A85123" w:rsidR="00B15CA3" w:rsidRPr="00157A8F" w:rsidRDefault="00DE36A7" w:rsidP="00C0491E">
            <w:pPr>
              <w:rPr>
                <w:rFonts w:cs="Arial"/>
                <w:sz w:val="22"/>
                <w:szCs w:val="22"/>
              </w:rPr>
            </w:pPr>
            <w:r>
              <w:rPr>
                <w:rFonts w:cs="Arial"/>
                <w:sz w:val="22"/>
                <w:szCs w:val="22"/>
              </w:rPr>
              <w:t>Audit erfolgreich bestanden.</w:t>
            </w:r>
          </w:p>
        </w:tc>
        <w:tc>
          <w:tcPr>
            <w:tcW w:w="1569" w:type="dxa"/>
          </w:tcPr>
          <w:p w14:paraId="3469F5E1" w14:textId="349E84C4" w:rsidR="00B15CA3" w:rsidRPr="00157A8F" w:rsidRDefault="00DE36A7" w:rsidP="00C0491E">
            <w:pPr>
              <w:rPr>
                <w:rFonts w:cs="Arial"/>
                <w:sz w:val="22"/>
                <w:szCs w:val="22"/>
              </w:rPr>
            </w:pPr>
            <w:r>
              <w:rPr>
                <w:rFonts w:cs="Arial"/>
                <w:sz w:val="22"/>
                <w:szCs w:val="22"/>
              </w:rPr>
              <w:t>Kunde</w:t>
            </w:r>
          </w:p>
        </w:tc>
      </w:tr>
      <w:tr w:rsidR="00B15CA3" w:rsidRPr="00157A8F" w14:paraId="7E244CBF" w14:textId="77777777" w:rsidTr="00157A8F">
        <w:trPr>
          <w:cantSplit/>
          <w:trHeight w:val="340"/>
        </w:trPr>
        <w:tc>
          <w:tcPr>
            <w:tcW w:w="8285" w:type="dxa"/>
            <w:gridSpan w:val="4"/>
            <w:shd w:val="clear" w:color="auto" w:fill="auto"/>
            <w:vAlign w:val="center"/>
          </w:tcPr>
          <w:p w14:paraId="10E266BA" w14:textId="77777777" w:rsidR="00B15CA3" w:rsidRPr="004B66BE" w:rsidRDefault="00B15CA3" w:rsidP="00C0491E">
            <w:pPr>
              <w:rPr>
                <w:rFonts w:cs="Arial"/>
                <w:b/>
                <w:bCs/>
                <w:sz w:val="22"/>
                <w:szCs w:val="22"/>
              </w:rPr>
            </w:pPr>
            <w:r w:rsidRPr="004B66BE">
              <w:rPr>
                <w:rFonts w:cs="Arial"/>
                <w:b/>
                <w:bCs/>
                <w:sz w:val="22"/>
                <w:szCs w:val="22"/>
              </w:rPr>
              <w:t>aus Compliance-Anforderungen stammend</w:t>
            </w:r>
          </w:p>
        </w:tc>
        <w:tc>
          <w:tcPr>
            <w:tcW w:w="1569" w:type="dxa"/>
            <w:vAlign w:val="center"/>
          </w:tcPr>
          <w:p w14:paraId="588B96C8" w14:textId="77777777" w:rsidR="00B15CA3" w:rsidRPr="00157A8F" w:rsidRDefault="00B15CA3" w:rsidP="00C0491E">
            <w:pPr>
              <w:rPr>
                <w:rFonts w:cs="Arial"/>
                <w:sz w:val="22"/>
                <w:szCs w:val="22"/>
              </w:rPr>
            </w:pPr>
          </w:p>
        </w:tc>
      </w:tr>
      <w:tr w:rsidR="00B15CA3" w:rsidRPr="00157A8F" w14:paraId="7AB38CEC" w14:textId="77777777" w:rsidTr="00157A8F">
        <w:trPr>
          <w:cantSplit/>
        </w:trPr>
        <w:tc>
          <w:tcPr>
            <w:tcW w:w="528" w:type="dxa"/>
            <w:shd w:val="clear" w:color="auto" w:fill="auto"/>
          </w:tcPr>
          <w:p w14:paraId="51A13046" w14:textId="05F76933" w:rsidR="00B15CA3" w:rsidRPr="00157A8F" w:rsidRDefault="00F12970" w:rsidP="00C0491E">
            <w:pPr>
              <w:rPr>
                <w:rFonts w:cs="Arial"/>
                <w:sz w:val="22"/>
                <w:szCs w:val="22"/>
              </w:rPr>
            </w:pPr>
            <w:r>
              <w:rPr>
                <w:rFonts w:cs="Arial"/>
                <w:sz w:val="22"/>
                <w:szCs w:val="22"/>
              </w:rPr>
              <w:t>5</w:t>
            </w:r>
          </w:p>
        </w:tc>
        <w:tc>
          <w:tcPr>
            <w:tcW w:w="1627" w:type="dxa"/>
            <w:shd w:val="clear" w:color="auto" w:fill="auto"/>
          </w:tcPr>
          <w:p w14:paraId="2FC5D50F" w14:textId="3EEE0B70" w:rsidR="00B15CA3" w:rsidRPr="00157A8F" w:rsidRDefault="00042011" w:rsidP="00C0491E">
            <w:pPr>
              <w:rPr>
                <w:rFonts w:cs="Arial"/>
                <w:sz w:val="22"/>
                <w:szCs w:val="22"/>
              </w:rPr>
            </w:pPr>
            <w:r>
              <w:rPr>
                <w:rFonts w:cs="Arial"/>
                <w:sz w:val="22"/>
                <w:szCs w:val="22"/>
              </w:rPr>
              <w:t>Einhaltung der Arbeitszeiten</w:t>
            </w:r>
          </w:p>
        </w:tc>
        <w:tc>
          <w:tcPr>
            <w:tcW w:w="2627" w:type="dxa"/>
            <w:shd w:val="clear" w:color="auto" w:fill="auto"/>
          </w:tcPr>
          <w:p w14:paraId="538B5BF1" w14:textId="26EAD8E8" w:rsidR="00B15CA3" w:rsidRPr="00157A8F" w:rsidRDefault="00B67E46" w:rsidP="00C0491E">
            <w:pPr>
              <w:rPr>
                <w:rFonts w:cs="Arial"/>
                <w:sz w:val="22"/>
                <w:szCs w:val="22"/>
              </w:rPr>
            </w:pPr>
            <w:r>
              <w:rPr>
                <w:rFonts w:cs="Arial"/>
                <w:sz w:val="22"/>
                <w:szCs w:val="22"/>
              </w:rPr>
              <w:t>Einhaltung der Bestimmungen des Tarifvertrags der einzelnen Projektmitglieder</w:t>
            </w:r>
          </w:p>
        </w:tc>
        <w:tc>
          <w:tcPr>
            <w:tcW w:w="3503" w:type="dxa"/>
            <w:shd w:val="clear" w:color="auto" w:fill="auto"/>
          </w:tcPr>
          <w:p w14:paraId="24530EEF" w14:textId="0205DDEA" w:rsidR="00B15CA3" w:rsidRPr="00157A8F" w:rsidRDefault="00A71495" w:rsidP="00C0491E">
            <w:pPr>
              <w:rPr>
                <w:rFonts w:cs="Arial"/>
                <w:sz w:val="22"/>
                <w:szCs w:val="22"/>
              </w:rPr>
            </w:pPr>
            <w:r>
              <w:rPr>
                <w:rFonts w:cs="Arial"/>
                <w:sz w:val="22"/>
                <w:szCs w:val="22"/>
              </w:rPr>
              <w:t>Die wöchentliche Arbeitszeit und die Ruhe</w:t>
            </w:r>
            <w:r w:rsidR="00997EE6">
              <w:rPr>
                <w:rFonts w:cs="Arial"/>
                <w:sz w:val="22"/>
                <w:szCs w:val="22"/>
              </w:rPr>
              <w:t>tage sind eingehalten.</w:t>
            </w:r>
          </w:p>
        </w:tc>
        <w:tc>
          <w:tcPr>
            <w:tcW w:w="1569" w:type="dxa"/>
          </w:tcPr>
          <w:p w14:paraId="2170AD42" w14:textId="60225668" w:rsidR="00B15CA3" w:rsidRPr="00157A8F" w:rsidRDefault="00AC4A38" w:rsidP="00C0491E">
            <w:pPr>
              <w:rPr>
                <w:rFonts w:cs="Arial"/>
                <w:sz w:val="22"/>
                <w:szCs w:val="22"/>
              </w:rPr>
            </w:pPr>
            <w:r>
              <w:rPr>
                <w:rFonts w:cs="Arial"/>
                <w:sz w:val="22"/>
                <w:szCs w:val="22"/>
              </w:rPr>
              <w:t>Jörg Borchardt</w:t>
            </w:r>
          </w:p>
        </w:tc>
      </w:tr>
      <w:tr w:rsidR="00B15CA3" w:rsidRPr="00157A8F" w14:paraId="65C24219" w14:textId="77777777" w:rsidTr="00157A8F">
        <w:trPr>
          <w:cantSplit/>
          <w:trHeight w:val="340"/>
        </w:trPr>
        <w:tc>
          <w:tcPr>
            <w:tcW w:w="8285" w:type="dxa"/>
            <w:gridSpan w:val="4"/>
            <w:shd w:val="clear" w:color="auto" w:fill="auto"/>
            <w:vAlign w:val="center"/>
          </w:tcPr>
          <w:p w14:paraId="52DE63F2" w14:textId="77777777" w:rsidR="00B15CA3" w:rsidRPr="004B66BE" w:rsidRDefault="00B15CA3" w:rsidP="00C0491E">
            <w:pPr>
              <w:rPr>
                <w:rFonts w:cs="Arial"/>
                <w:b/>
                <w:bCs/>
                <w:sz w:val="22"/>
                <w:szCs w:val="22"/>
              </w:rPr>
            </w:pPr>
            <w:r w:rsidRPr="004B66BE">
              <w:rPr>
                <w:rFonts w:cs="Arial"/>
                <w:b/>
                <w:bCs/>
                <w:sz w:val="22"/>
                <w:szCs w:val="22"/>
              </w:rPr>
              <w:t>aus Verträgen und Claims stammend</w:t>
            </w:r>
          </w:p>
        </w:tc>
        <w:tc>
          <w:tcPr>
            <w:tcW w:w="1569" w:type="dxa"/>
            <w:vAlign w:val="center"/>
          </w:tcPr>
          <w:p w14:paraId="38AD271C" w14:textId="77777777" w:rsidR="00B15CA3" w:rsidRPr="00157A8F" w:rsidRDefault="00B15CA3" w:rsidP="00C0491E">
            <w:pPr>
              <w:rPr>
                <w:rFonts w:cs="Arial"/>
                <w:sz w:val="22"/>
                <w:szCs w:val="22"/>
              </w:rPr>
            </w:pPr>
          </w:p>
        </w:tc>
      </w:tr>
      <w:tr w:rsidR="00CC4E2A" w:rsidRPr="00157A8F" w14:paraId="090DCE46" w14:textId="77777777" w:rsidTr="00157A8F">
        <w:trPr>
          <w:cantSplit/>
        </w:trPr>
        <w:tc>
          <w:tcPr>
            <w:tcW w:w="528" w:type="dxa"/>
            <w:shd w:val="clear" w:color="auto" w:fill="auto"/>
          </w:tcPr>
          <w:p w14:paraId="686EAC9F" w14:textId="33825425" w:rsidR="00CC4E2A" w:rsidRPr="00157A8F" w:rsidRDefault="00BC0C62" w:rsidP="00CC4E2A">
            <w:pPr>
              <w:rPr>
                <w:rFonts w:cs="Arial"/>
                <w:sz w:val="22"/>
                <w:szCs w:val="22"/>
              </w:rPr>
            </w:pPr>
            <w:r>
              <w:rPr>
                <w:rFonts w:cs="Arial"/>
                <w:sz w:val="22"/>
                <w:szCs w:val="22"/>
              </w:rPr>
              <w:t>6</w:t>
            </w:r>
          </w:p>
        </w:tc>
        <w:tc>
          <w:tcPr>
            <w:tcW w:w="1627" w:type="dxa"/>
            <w:shd w:val="clear" w:color="auto" w:fill="auto"/>
          </w:tcPr>
          <w:p w14:paraId="78E12D0B" w14:textId="4A40F387" w:rsidR="00CC4E2A" w:rsidRPr="00157A8F" w:rsidRDefault="00CC4E2A" w:rsidP="00CC4E2A">
            <w:pPr>
              <w:rPr>
                <w:rFonts w:cs="Arial"/>
                <w:sz w:val="22"/>
                <w:szCs w:val="22"/>
              </w:rPr>
            </w:pPr>
            <w:r>
              <w:rPr>
                <w:rFonts w:cs="Arial"/>
                <w:sz w:val="22"/>
                <w:szCs w:val="22"/>
              </w:rPr>
              <w:t>Termineinhaltung</w:t>
            </w:r>
          </w:p>
        </w:tc>
        <w:tc>
          <w:tcPr>
            <w:tcW w:w="2627" w:type="dxa"/>
            <w:shd w:val="clear" w:color="auto" w:fill="auto"/>
          </w:tcPr>
          <w:p w14:paraId="718A04AA" w14:textId="4CFFFC97" w:rsidR="00CC4E2A" w:rsidRPr="00157A8F" w:rsidRDefault="00CC4E2A" w:rsidP="00CC4E2A">
            <w:pPr>
              <w:rPr>
                <w:rFonts w:cs="Arial"/>
                <w:sz w:val="22"/>
                <w:szCs w:val="22"/>
              </w:rPr>
            </w:pPr>
            <w:r>
              <w:rPr>
                <w:rFonts w:cs="Arial"/>
                <w:sz w:val="22"/>
                <w:szCs w:val="22"/>
              </w:rPr>
              <w:t>Termin für die Übergabe des vollständigen Engineering Reports</w:t>
            </w:r>
          </w:p>
        </w:tc>
        <w:tc>
          <w:tcPr>
            <w:tcW w:w="3503" w:type="dxa"/>
            <w:shd w:val="clear" w:color="auto" w:fill="auto"/>
          </w:tcPr>
          <w:p w14:paraId="56E1EFC2" w14:textId="125F376B" w:rsidR="00CC4E2A" w:rsidRPr="00157A8F" w:rsidRDefault="00CC4E2A" w:rsidP="00CC4E2A">
            <w:pPr>
              <w:rPr>
                <w:rFonts w:cs="Arial"/>
                <w:sz w:val="22"/>
                <w:szCs w:val="22"/>
              </w:rPr>
            </w:pPr>
            <w:r>
              <w:rPr>
                <w:rFonts w:cs="Arial"/>
                <w:sz w:val="22"/>
                <w:szCs w:val="22"/>
              </w:rPr>
              <w:t>Der Engineering Report wurde fristgerecht an den Kunden übergeben.</w:t>
            </w:r>
          </w:p>
        </w:tc>
        <w:tc>
          <w:tcPr>
            <w:tcW w:w="1569" w:type="dxa"/>
          </w:tcPr>
          <w:p w14:paraId="34B7C503" w14:textId="000D5FC9" w:rsidR="00CC4E2A" w:rsidRPr="00157A8F" w:rsidRDefault="00CC4E2A" w:rsidP="00CC4E2A">
            <w:pPr>
              <w:rPr>
                <w:rFonts w:cs="Arial"/>
                <w:sz w:val="22"/>
                <w:szCs w:val="22"/>
              </w:rPr>
            </w:pPr>
            <w:r>
              <w:rPr>
                <w:rFonts w:cs="Arial"/>
                <w:sz w:val="22"/>
                <w:szCs w:val="22"/>
              </w:rPr>
              <w:t>Kunde</w:t>
            </w:r>
          </w:p>
        </w:tc>
      </w:tr>
      <w:tr w:rsidR="00CC4E2A" w:rsidRPr="00157A8F" w14:paraId="4B343435" w14:textId="77777777" w:rsidTr="00157A8F">
        <w:trPr>
          <w:cantSplit/>
        </w:trPr>
        <w:tc>
          <w:tcPr>
            <w:tcW w:w="528" w:type="dxa"/>
            <w:shd w:val="clear" w:color="auto" w:fill="auto"/>
          </w:tcPr>
          <w:p w14:paraId="71AF0029" w14:textId="29E2CB89" w:rsidR="00CC4E2A" w:rsidRPr="00157A8F" w:rsidRDefault="00BC0C62" w:rsidP="00CC4E2A">
            <w:pPr>
              <w:rPr>
                <w:rFonts w:cs="Arial"/>
                <w:sz w:val="22"/>
                <w:szCs w:val="22"/>
              </w:rPr>
            </w:pPr>
            <w:r>
              <w:rPr>
                <w:rFonts w:cs="Arial"/>
                <w:sz w:val="22"/>
                <w:szCs w:val="22"/>
              </w:rPr>
              <w:t>7</w:t>
            </w:r>
          </w:p>
        </w:tc>
        <w:tc>
          <w:tcPr>
            <w:tcW w:w="1627" w:type="dxa"/>
            <w:shd w:val="clear" w:color="auto" w:fill="auto"/>
          </w:tcPr>
          <w:p w14:paraId="61A60F97" w14:textId="5F7EEB10" w:rsidR="00CC4E2A" w:rsidRPr="00157A8F" w:rsidRDefault="00210099" w:rsidP="00CC4E2A">
            <w:pPr>
              <w:rPr>
                <w:rFonts w:cs="Arial"/>
                <w:sz w:val="22"/>
                <w:szCs w:val="22"/>
              </w:rPr>
            </w:pPr>
            <w:r>
              <w:rPr>
                <w:rFonts w:cs="Arial"/>
                <w:sz w:val="22"/>
                <w:szCs w:val="22"/>
              </w:rPr>
              <w:t>Bezahlung</w:t>
            </w:r>
          </w:p>
        </w:tc>
        <w:tc>
          <w:tcPr>
            <w:tcW w:w="2627" w:type="dxa"/>
            <w:shd w:val="clear" w:color="auto" w:fill="auto"/>
          </w:tcPr>
          <w:p w14:paraId="3AB106DF" w14:textId="75D5DDEA" w:rsidR="00CC4E2A" w:rsidRPr="00157A8F" w:rsidRDefault="00956CCE" w:rsidP="00CC4E2A">
            <w:pPr>
              <w:rPr>
                <w:rFonts w:cs="Arial"/>
                <w:sz w:val="22"/>
                <w:szCs w:val="22"/>
              </w:rPr>
            </w:pPr>
            <w:r>
              <w:rPr>
                <w:rFonts w:cs="Arial"/>
                <w:sz w:val="22"/>
                <w:szCs w:val="22"/>
              </w:rPr>
              <w:t>Kosten für das Engineering sind beglichen</w:t>
            </w:r>
          </w:p>
        </w:tc>
        <w:tc>
          <w:tcPr>
            <w:tcW w:w="3503" w:type="dxa"/>
            <w:shd w:val="clear" w:color="auto" w:fill="auto"/>
          </w:tcPr>
          <w:p w14:paraId="34616BE2" w14:textId="0603F53C" w:rsidR="00CC4E2A" w:rsidRPr="00157A8F" w:rsidRDefault="00424B9A" w:rsidP="00CC4E2A">
            <w:pPr>
              <w:rPr>
                <w:rFonts w:cs="Arial"/>
                <w:sz w:val="22"/>
                <w:szCs w:val="22"/>
              </w:rPr>
            </w:pPr>
            <w:r>
              <w:rPr>
                <w:rFonts w:cs="Arial"/>
                <w:sz w:val="22"/>
                <w:szCs w:val="22"/>
              </w:rPr>
              <w:t xml:space="preserve">Nach erfolgte Freigabe durch den </w:t>
            </w:r>
            <w:r w:rsidR="00ED26E7">
              <w:rPr>
                <w:rFonts w:cs="Arial"/>
                <w:sz w:val="22"/>
                <w:szCs w:val="22"/>
              </w:rPr>
              <w:t>Kunden kann das Rechnungswesen die Rechnung stellen.</w:t>
            </w:r>
          </w:p>
        </w:tc>
        <w:tc>
          <w:tcPr>
            <w:tcW w:w="1569" w:type="dxa"/>
          </w:tcPr>
          <w:p w14:paraId="187492E6" w14:textId="114C30F7" w:rsidR="00CC4E2A" w:rsidRPr="00157A8F" w:rsidRDefault="00ED26E7" w:rsidP="00CC4E2A">
            <w:pPr>
              <w:rPr>
                <w:rFonts w:cs="Arial"/>
                <w:sz w:val="22"/>
                <w:szCs w:val="22"/>
              </w:rPr>
            </w:pPr>
            <w:r>
              <w:rPr>
                <w:rFonts w:cs="Arial"/>
                <w:sz w:val="22"/>
                <w:szCs w:val="22"/>
              </w:rPr>
              <w:t>Kunde</w:t>
            </w:r>
          </w:p>
        </w:tc>
      </w:tr>
      <w:tr w:rsidR="00CC4E2A" w:rsidRPr="00157A8F" w14:paraId="55507815" w14:textId="77777777" w:rsidTr="00157A8F">
        <w:trPr>
          <w:cantSplit/>
          <w:trHeight w:val="340"/>
        </w:trPr>
        <w:tc>
          <w:tcPr>
            <w:tcW w:w="8285" w:type="dxa"/>
            <w:gridSpan w:val="4"/>
            <w:shd w:val="clear" w:color="auto" w:fill="auto"/>
            <w:vAlign w:val="center"/>
          </w:tcPr>
          <w:p w14:paraId="64D6F29F" w14:textId="77777777" w:rsidR="00CC4E2A" w:rsidRPr="004B66BE" w:rsidRDefault="00CC4E2A" w:rsidP="00CC4E2A">
            <w:pPr>
              <w:rPr>
                <w:rFonts w:cs="Arial"/>
                <w:b/>
                <w:bCs/>
                <w:sz w:val="22"/>
                <w:szCs w:val="22"/>
              </w:rPr>
            </w:pPr>
            <w:r w:rsidRPr="004B66BE">
              <w:rPr>
                <w:rFonts w:cs="Arial"/>
                <w:b/>
                <w:bCs/>
                <w:sz w:val="22"/>
                <w:szCs w:val="22"/>
              </w:rPr>
              <w:t>sonstige Abnahmekriterien</w:t>
            </w:r>
          </w:p>
        </w:tc>
        <w:tc>
          <w:tcPr>
            <w:tcW w:w="1569" w:type="dxa"/>
            <w:vAlign w:val="center"/>
          </w:tcPr>
          <w:p w14:paraId="25269C8C" w14:textId="77777777" w:rsidR="00CC4E2A" w:rsidRPr="00157A8F" w:rsidRDefault="00CC4E2A" w:rsidP="00CC4E2A">
            <w:pPr>
              <w:rPr>
                <w:rFonts w:cs="Arial"/>
                <w:sz w:val="22"/>
                <w:szCs w:val="22"/>
              </w:rPr>
            </w:pPr>
          </w:p>
        </w:tc>
      </w:tr>
      <w:tr w:rsidR="00CC4E2A" w:rsidRPr="00157A8F" w14:paraId="1FEDB7F7" w14:textId="77777777" w:rsidTr="00157A8F">
        <w:trPr>
          <w:cantSplit/>
        </w:trPr>
        <w:tc>
          <w:tcPr>
            <w:tcW w:w="528" w:type="dxa"/>
            <w:shd w:val="clear" w:color="auto" w:fill="auto"/>
          </w:tcPr>
          <w:p w14:paraId="0B1B9393" w14:textId="7CA7142B" w:rsidR="00CC4E2A" w:rsidRPr="00157A8F" w:rsidRDefault="00BC0C62" w:rsidP="00CC4E2A">
            <w:pPr>
              <w:rPr>
                <w:rFonts w:cs="Arial"/>
                <w:sz w:val="22"/>
                <w:szCs w:val="22"/>
              </w:rPr>
            </w:pPr>
            <w:r>
              <w:rPr>
                <w:rFonts w:cs="Arial"/>
                <w:sz w:val="22"/>
                <w:szCs w:val="22"/>
              </w:rPr>
              <w:t>8</w:t>
            </w:r>
          </w:p>
        </w:tc>
        <w:tc>
          <w:tcPr>
            <w:tcW w:w="1627" w:type="dxa"/>
            <w:shd w:val="clear" w:color="auto" w:fill="auto"/>
          </w:tcPr>
          <w:p w14:paraId="3BF92EFE" w14:textId="22800F89" w:rsidR="00CC4E2A" w:rsidRPr="00157A8F" w:rsidRDefault="002876E6" w:rsidP="00CC4E2A">
            <w:pPr>
              <w:rPr>
                <w:rFonts w:cs="Arial"/>
                <w:sz w:val="22"/>
                <w:szCs w:val="22"/>
              </w:rPr>
            </w:pPr>
            <w:r>
              <w:rPr>
                <w:rFonts w:cs="Arial"/>
                <w:sz w:val="22"/>
                <w:szCs w:val="22"/>
              </w:rPr>
              <w:t>Kostenkalkulation</w:t>
            </w:r>
          </w:p>
        </w:tc>
        <w:tc>
          <w:tcPr>
            <w:tcW w:w="2627" w:type="dxa"/>
            <w:shd w:val="clear" w:color="auto" w:fill="auto"/>
          </w:tcPr>
          <w:p w14:paraId="618C8FC7" w14:textId="292111D1" w:rsidR="00CC4E2A" w:rsidRPr="00157A8F" w:rsidRDefault="00802436" w:rsidP="00CC4E2A">
            <w:pPr>
              <w:rPr>
                <w:rFonts w:cs="Arial"/>
                <w:sz w:val="22"/>
                <w:szCs w:val="22"/>
              </w:rPr>
            </w:pPr>
            <w:r>
              <w:rPr>
                <w:rFonts w:cs="Arial"/>
                <w:sz w:val="22"/>
                <w:szCs w:val="22"/>
              </w:rPr>
              <w:t>Umfangreiche &amp; fundierte Kostenschätzung bis zum Projektende als Grundlage für den Förderan</w:t>
            </w:r>
            <w:r w:rsidR="001401F3">
              <w:rPr>
                <w:rFonts w:cs="Arial"/>
                <w:sz w:val="22"/>
                <w:szCs w:val="22"/>
              </w:rPr>
              <w:t>trag</w:t>
            </w:r>
          </w:p>
        </w:tc>
        <w:tc>
          <w:tcPr>
            <w:tcW w:w="3503" w:type="dxa"/>
            <w:shd w:val="clear" w:color="auto" w:fill="auto"/>
          </w:tcPr>
          <w:p w14:paraId="6874A666" w14:textId="534A3746" w:rsidR="00CC4E2A" w:rsidRPr="00157A8F" w:rsidRDefault="001401F3" w:rsidP="00CC4E2A">
            <w:pPr>
              <w:rPr>
                <w:rFonts w:cs="Arial"/>
                <w:sz w:val="22"/>
                <w:szCs w:val="22"/>
              </w:rPr>
            </w:pPr>
            <w:r>
              <w:rPr>
                <w:rFonts w:cs="Arial"/>
                <w:sz w:val="22"/>
                <w:szCs w:val="22"/>
              </w:rPr>
              <w:t>Der Kunde nimmt die Kostenschätzung erfolgreich ab und kann mithilfe dieses Dokumentes den Förderantrag stellen.</w:t>
            </w:r>
          </w:p>
        </w:tc>
        <w:tc>
          <w:tcPr>
            <w:tcW w:w="1569" w:type="dxa"/>
          </w:tcPr>
          <w:p w14:paraId="5E20807A" w14:textId="4D5733CD" w:rsidR="00CC4E2A" w:rsidRPr="00157A8F" w:rsidRDefault="001401F3" w:rsidP="00CC4E2A">
            <w:pPr>
              <w:rPr>
                <w:rFonts w:cs="Arial"/>
                <w:sz w:val="22"/>
                <w:szCs w:val="22"/>
              </w:rPr>
            </w:pPr>
            <w:r>
              <w:rPr>
                <w:rFonts w:cs="Arial"/>
                <w:sz w:val="22"/>
                <w:szCs w:val="22"/>
              </w:rPr>
              <w:t>Kunde</w:t>
            </w:r>
          </w:p>
        </w:tc>
      </w:tr>
      <w:tr w:rsidR="00CC4E2A" w:rsidRPr="00157A8F" w14:paraId="1FF5E4F6" w14:textId="77777777" w:rsidTr="00157A8F">
        <w:trPr>
          <w:cantSplit/>
        </w:trPr>
        <w:tc>
          <w:tcPr>
            <w:tcW w:w="528" w:type="dxa"/>
            <w:shd w:val="clear" w:color="auto" w:fill="auto"/>
          </w:tcPr>
          <w:p w14:paraId="7DB74AEE" w14:textId="30BDA7D0" w:rsidR="00CC4E2A" w:rsidRPr="00157A8F" w:rsidRDefault="00BC0C62" w:rsidP="00CC4E2A">
            <w:pPr>
              <w:rPr>
                <w:rFonts w:cs="Arial"/>
                <w:sz w:val="22"/>
                <w:szCs w:val="22"/>
              </w:rPr>
            </w:pPr>
            <w:r>
              <w:rPr>
                <w:rFonts w:cs="Arial"/>
                <w:sz w:val="22"/>
                <w:szCs w:val="22"/>
              </w:rPr>
              <w:t>9</w:t>
            </w:r>
          </w:p>
        </w:tc>
        <w:tc>
          <w:tcPr>
            <w:tcW w:w="1627" w:type="dxa"/>
            <w:shd w:val="clear" w:color="auto" w:fill="auto"/>
          </w:tcPr>
          <w:p w14:paraId="7BC2823F" w14:textId="34BB5897" w:rsidR="00CC4E2A" w:rsidRPr="00157A8F" w:rsidRDefault="00C44059" w:rsidP="00CC4E2A">
            <w:pPr>
              <w:rPr>
                <w:rFonts w:cs="Arial"/>
                <w:sz w:val="22"/>
                <w:szCs w:val="22"/>
              </w:rPr>
            </w:pPr>
            <w:r>
              <w:rPr>
                <w:rFonts w:cs="Arial"/>
                <w:sz w:val="22"/>
                <w:szCs w:val="22"/>
              </w:rPr>
              <w:t>Genehmigungsantrag</w:t>
            </w:r>
          </w:p>
        </w:tc>
        <w:tc>
          <w:tcPr>
            <w:tcW w:w="2627" w:type="dxa"/>
            <w:shd w:val="clear" w:color="auto" w:fill="auto"/>
          </w:tcPr>
          <w:p w14:paraId="700B9967" w14:textId="68544930" w:rsidR="00CC4E2A" w:rsidRPr="00157A8F" w:rsidRDefault="00BB1196" w:rsidP="00CC4E2A">
            <w:pPr>
              <w:rPr>
                <w:rFonts w:cs="Arial"/>
                <w:sz w:val="22"/>
                <w:szCs w:val="22"/>
              </w:rPr>
            </w:pPr>
            <w:r>
              <w:rPr>
                <w:rFonts w:cs="Arial"/>
                <w:sz w:val="22"/>
                <w:szCs w:val="22"/>
              </w:rPr>
              <w:t xml:space="preserve">Die Dokumente des Engineering Reports </w:t>
            </w:r>
            <w:r w:rsidR="00C009DC">
              <w:rPr>
                <w:rFonts w:cs="Arial"/>
                <w:sz w:val="22"/>
                <w:szCs w:val="22"/>
              </w:rPr>
              <w:t>werden zu Erstellung der Genehmigungsanträge herangezogen.</w:t>
            </w:r>
          </w:p>
        </w:tc>
        <w:tc>
          <w:tcPr>
            <w:tcW w:w="3503" w:type="dxa"/>
            <w:shd w:val="clear" w:color="auto" w:fill="auto"/>
          </w:tcPr>
          <w:p w14:paraId="080901A0" w14:textId="770DAC98" w:rsidR="00CC4E2A" w:rsidRPr="00157A8F" w:rsidRDefault="00C009DC" w:rsidP="00CC4E2A">
            <w:pPr>
              <w:rPr>
                <w:rFonts w:cs="Arial"/>
                <w:sz w:val="22"/>
                <w:szCs w:val="22"/>
              </w:rPr>
            </w:pPr>
            <w:r>
              <w:rPr>
                <w:rFonts w:cs="Arial"/>
                <w:sz w:val="22"/>
                <w:szCs w:val="22"/>
              </w:rPr>
              <w:t xml:space="preserve">Der Kunde kann mit den Dokumenten </w:t>
            </w:r>
            <w:r w:rsidR="00244C2C">
              <w:rPr>
                <w:rFonts w:cs="Arial"/>
                <w:sz w:val="22"/>
                <w:szCs w:val="22"/>
              </w:rPr>
              <w:t>erfolgreich seinen Genehmigungsantrag bei den zuständigen Behörden stellen.</w:t>
            </w:r>
          </w:p>
        </w:tc>
        <w:tc>
          <w:tcPr>
            <w:tcW w:w="1569" w:type="dxa"/>
          </w:tcPr>
          <w:p w14:paraId="5C901EAE" w14:textId="2BEF7D14" w:rsidR="00CC4E2A" w:rsidRPr="00157A8F" w:rsidRDefault="00BC0C62" w:rsidP="00CC4E2A">
            <w:pPr>
              <w:rPr>
                <w:rFonts w:cs="Arial"/>
                <w:sz w:val="22"/>
                <w:szCs w:val="22"/>
              </w:rPr>
            </w:pPr>
            <w:r>
              <w:rPr>
                <w:rFonts w:cs="Arial"/>
                <w:sz w:val="22"/>
                <w:szCs w:val="22"/>
              </w:rPr>
              <w:t>Kunde</w:t>
            </w:r>
          </w:p>
        </w:tc>
      </w:tr>
    </w:tbl>
    <w:p w14:paraId="375D6C7D" w14:textId="77777777" w:rsidR="00B15CA3" w:rsidRDefault="00B15CA3" w:rsidP="00B15CA3">
      <w:pPr>
        <w:pStyle w:val="Descripcin"/>
      </w:pPr>
      <w:bookmarkStart w:id="32" w:name="_Toc64970673"/>
      <w:r>
        <w:t xml:space="preserve">Tabelle </w:t>
      </w:r>
      <w:r w:rsidR="00473859">
        <w:fldChar w:fldCharType="begin"/>
      </w:r>
      <w:r w:rsidR="00473859">
        <w:instrText xml:space="preserve"> SEQ Tabelle \* ARABIC </w:instrText>
      </w:r>
      <w:r w:rsidR="00473859">
        <w:fldChar w:fldCharType="separate"/>
      </w:r>
      <w:r w:rsidR="009647B1">
        <w:rPr>
          <w:noProof/>
        </w:rPr>
        <w:t>5</w:t>
      </w:r>
      <w:r w:rsidR="00473859">
        <w:rPr>
          <w:noProof/>
        </w:rPr>
        <w:fldChar w:fldCharType="end"/>
      </w:r>
      <w:r>
        <w:t xml:space="preserve"> Abnahmekriterien</w:t>
      </w:r>
      <w:bookmarkEnd w:id="32"/>
    </w:p>
    <w:p w14:paraId="2A9D0CA0" w14:textId="515460A0" w:rsidR="009456E8" w:rsidRDefault="009456E8" w:rsidP="009456E8">
      <w:pPr>
        <w:rPr>
          <w:sz w:val="22"/>
          <w:szCs w:val="22"/>
        </w:rPr>
      </w:pPr>
    </w:p>
    <w:p w14:paraId="2D0BAE1F" w14:textId="3423A67E" w:rsidR="0007385B" w:rsidRDefault="0007385B" w:rsidP="009456E8">
      <w:pPr>
        <w:rPr>
          <w:sz w:val="22"/>
          <w:szCs w:val="22"/>
        </w:rPr>
      </w:pPr>
    </w:p>
    <w:p w14:paraId="56B6F156" w14:textId="4355479C" w:rsidR="0007385B" w:rsidRDefault="0007385B" w:rsidP="009456E8">
      <w:pPr>
        <w:rPr>
          <w:sz w:val="22"/>
          <w:szCs w:val="22"/>
        </w:rPr>
      </w:pPr>
    </w:p>
    <w:p w14:paraId="39A8FD92" w14:textId="77777777" w:rsidR="0007385B" w:rsidRPr="009456E8" w:rsidRDefault="0007385B" w:rsidP="009456E8">
      <w:pPr>
        <w:rPr>
          <w:sz w:val="22"/>
          <w:szCs w:val="22"/>
        </w:rPr>
      </w:pPr>
    </w:p>
    <w:p w14:paraId="1641057A" w14:textId="77777777" w:rsidR="009456E8" w:rsidRPr="007551DB" w:rsidRDefault="009456E8" w:rsidP="009456E8">
      <w:pPr>
        <w:rPr>
          <w:b/>
          <w:bCs/>
          <w:i/>
          <w:iCs/>
          <w:sz w:val="22"/>
          <w:szCs w:val="22"/>
        </w:rPr>
      </w:pPr>
      <w:r w:rsidRPr="007551DB">
        <w:rPr>
          <w:b/>
          <w:bCs/>
          <w:i/>
          <w:iCs/>
          <w:sz w:val="22"/>
          <w:szCs w:val="22"/>
        </w:rPr>
        <w:t>Projektrelevanz und Einschätzung</w:t>
      </w:r>
    </w:p>
    <w:p w14:paraId="577BCC45" w14:textId="77777777" w:rsidR="009456E8" w:rsidRPr="007551DB" w:rsidRDefault="009456E8" w:rsidP="009456E8">
      <w:pPr>
        <w:rPr>
          <w:i/>
          <w:iCs/>
          <w:sz w:val="22"/>
          <w:szCs w:val="22"/>
        </w:rPr>
      </w:pPr>
    </w:p>
    <w:p w14:paraId="435860B0" w14:textId="0386F012" w:rsidR="009456E8" w:rsidRPr="007551DB" w:rsidRDefault="00385E30" w:rsidP="009456E8">
      <w:pPr>
        <w:rPr>
          <w:i/>
          <w:iCs/>
          <w:sz w:val="22"/>
          <w:szCs w:val="22"/>
        </w:rPr>
      </w:pPr>
      <w:r>
        <w:rPr>
          <w:i/>
          <w:iCs/>
          <w:sz w:val="22"/>
          <w:szCs w:val="22"/>
        </w:rPr>
        <w:t>Die Definition der Abnahmekriterien</w:t>
      </w:r>
      <w:r w:rsidR="002F5175">
        <w:rPr>
          <w:i/>
          <w:iCs/>
          <w:sz w:val="22"/>
          <w:szCs w:val="22"/>
        </w:rPr>
        <w:t>, welche aus den Projektzielen in Kapitel 2.2 hervorgehen</w:t>
      </w:r>
      <w:r w:rsidR="00085F85">
        <w:rPr>
          <w:i/>
          <w:iCs/>
          <w:sz w:val="22"/>
          <w:szCs w:val="22"/>
        </w:rPr>
        <w:t xml:space="preserve">, ist unerlässlich </w:t>
      </w:r>
      <w:r w:rsidR="00BC1A02">
        <w:rPr>
          <w:i/>
          <w:iCs/>
          <w:sz w:val="22"/>
          <w:szCs w:val="22"/>
        </w:rPr>
        <w:t xml:space="preserve">für den Erfolg des Projektes und den Fokus auf </w:t>
      </w:r>
      <w:r w:rsidR="0007385B">
        <w:rPr>
          <w:i/>
          <w:iCs/>
          <w:sz w:val="22"/>
          <w:szCs w:val="22"/>
        </w:rPr>
        <w:t>das Wesentliche nicht zu verlieren.</w:t>
      </w:r>
      <w:r w:rsidR="009F4FE2">
        <w:rPr>
          <w:i/>
          <w:iCs/>
          <w:sz w:val="22"/>
          <w:szCs w:val="22"/>
        </w:rPr>
        <w:t xml:space="preserve"> </w:t>
      </w:r>
      <w:r w:rsidR="004668A1">
        <w:rPr>
          <w:i/>
          <w:iCs/>
          <w:sz w:val="22"/>
          <w:szCs w:val="22"/>
        </w:rPr>
        <w:t>Für d</w:t>
      </w:r>
      <w:r w:rsidR="009F4FE2">
        <w:rPr>
          <w:i/>
          <w:iCs/>
          <w:sz w:val="22"/>
          <w:szCs w:val="22"/>
        </w:rPr>
        <w:t xml:space="preserve">as </w:t>
      </w:r>
      <w:r w:rsidR="00CD22E6">
        <w:rPr>
          <w:i/>
          <w:iCs/>
          <w:sz w:val="22"/>
          <w:szCs w:val="22"/>
        </w:rPr>
        <w:t>firmeninterne Qualitätsmanagement</w:t>
      </w:r>
      <w:r w:rsidR="00C8253F">
        <w:rPr>
          <w:i/>
          <w:iCs/>
          <w:sz w:val="22"/>
          <w:szCs w:val="22"/>
        </w:rPr>
        <w:t xml:space="preserve"> </w:t>
      </w:r>
      <w:r w:rsidR="00574414">
        <w:rPr>
          <w:i/>
          <w:iCs/>
          <w:sz w:val="22"/>
          <w:szCs w:val="22"/>
        </w:rPr>
        <w:t xml:space="preserve">sind diese Kriterien zur </w:t>
      </w:r>
      <w:r w:rsidR="00F62800">
        <w:rPr>
          <w:i/>
          <w:iCs/>
          <w:sz w:val="22"/>
          <w:szCs w:val="22"/>
        </w:rPr>
        <w:t>Überwachung der Erfüllung</w:t>
      </w:r>
      <w:r w:rsidR="004668A1">
        <w:rPr>
          <w:i/>
          <w:iCs/>
          <w:sz w:val="22"/>
          <w:szCs w:val="22"/>
        </w:rPr>
        <w:t xml:space="preserve"> der Anforderungen notwendig.</w:t>
      </w:r>
    </w:p>
    <w:p w14:paraId="54B09B42" w14:textId="77777777" w:rsidR="009456E8" w:rsidRPr="009456E8" w:rsidRDefault="009456E8" w:rsidP="009456E8">
      <w:pPr>
        <w:rPr>
          <w:sz w:val="22"/>
          <w:szCs w:val="22"/>
        </w:rPr>
      </w:pPr>
    </w:p>
    <w:p w14:paraId="1617B6F4" w14:textId="6108D33F" w:rsidR="005156E9" w:rsidRDefault="00B15CA3" w:rsidP="005156E9">
      <w:pPr>
        <w:pStyle w:val="Ttulo1"/>
      </w:pPr>
      <w:r>
        <w:br w:type="page"/>
      </w:r>
      <w:bookmarkStart w:id="33" w:name="_Toc64970620"/>
      <w:r w:rsidR="005156E9">
        <w:lastRenderedPageBreak/>
        <w:t>Stakeholder 4.5.12</w:t>
      </w:r>
      <w:r w:rsidR="00B5150F">
        <w:t>.</w:t>
      </w:r>
      <w:bookmarkEnd w:id="33"/>
    </w:p>
    <w:p w14:paraId="26D26351" w14:textId="77777777" w:rsidR="008F21BF" w:rsidRDefault="008F21BF" w:rsidP="008F21BF">
      <w:pPr>
        <w:pStyle w:val="Ttulo2"/>
      </w:pPr>
      <w:bookmarkStart w:id="34" w:name="_Toc64970621"/>
      <w:r>
        <w:t>Umfeldportfolio</w:t>
      </w:r>
      <w:bookmarkEnd w:id="34"/>
    </w:p>
    <w:p w14:paraId="0F2B5E73" w14:textId="6FEE324C" w:rsidR="008F21BF" w:rsidRPr="00157A8F" w:rsidRDefault="00DC62DF" w:rsidP="008F21BF">
      <w:pPr>
        <w:rPr>
          <w:sz w:val="22"/>
          <w:szCs w:val="22"/>
        </w:rPr>
      </w:pPr>
      <w:r>
        <w:rPr>
          <w:sz w:val="22"/>
          <w:szCs w:val="22"/>
        </w:rPr>
        <w:t xml:space="preserve">Als internes Projektumfeld werden die Faktoren innerhalb der </w:t>
      </w:r>
      <w:r w:rsidR="004A7882">
        <w:rPr>
          <w:sz w:val="22"/>
          <w:szCs w:val="22"/>
        </w:rPr>
        <w:t>ABC</w:t>
      </w:r>
      <w:r>
        <w:rPr>
          <w:sz w:val="22"/>
          <w:szCs w:val="22"/>
        </w:rPr>
        <w:t xml:space="preserve"> Engineering GmbH</w:t>
      </w:r>
      <w:r w:rsidR="0048519A">
        <w:rPr>
          <w:sz w:val="22"/>
          <w:szCs w:val="22"/>
        </w:rPr>
        <w:t xml:space="preserve"> gewertet, welche sich im Einflussbereich des Projekt</w:t>
      </w:r>
      <w:r w:rsidR="00B40649">
        <w:rPr>
          <w:sz w:val="22"/>
          <w:szCs w:val="22"/>
        </w:rPr>
        <w:t>leiters befinden. Das</w:t>
      </w:r>
      <w:r w:rsidR="00B66E5C">
        <w:rPr>
          <w:sz w:val="22"/>
          <w:szCs w:val="22"/>
        </w:rPr>
        <w:t xml:space="preserve"> externe Umfeld wird durch </w:t>
      </w:r>
      <w:r w:rsidR="0004744C">
        <w:rPr>
          <w:sz w:val="22"/>
          <w:szCs w:val="22"/>
        </w:rPr>
        <w:t xml:space="preserve">die übrigen </w:t>
      </w:r>
      <w:r w:rsidR="00E5694A">
        <w:rPr>
          <w:sz w:val="22"/>
          <w:szCs w:val="22"/>
        </w:rPr>
        <w:t>äußeren Einflüsse</w:t>
      </w:r>
      <w:r w:rsidR="00B66E5C">
        <w:rPr>
          <w:sz w:val="22"/>
          <w:szCs w:val="22"/>
        </w:rPr>
        <w:t xml:space="preserve"> abgegrenzt und befindet sich damit außerhalb</w:t>
      </w:r>
      <w:r w:rsidR="004B23A8">
        <w:rPr>
          <w:sz w:val="22"/>
          <w:szCs w:val="22"/>
        </w:rPr>
        <w:t xml:space="preserve"> des Einflussbereichs des Projektleiters.</w:t>
      </w:r>
    </w:p>
    <w:p w14:paraId="57424827" w14:textId="77777777" w:rsidR="008F21BF" w:rsidRPr="00157A8F" w:rsidRDefault="008F21BF" w:rsidP="008F21BF">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4"/>
        <w:gridCol w:w="3893"/>
        <w:gridCol w:w="3897"/>
      </w:tblGrid>
      <w:tr w:rsidR="00536BE4" w:rsidRPr="00157A8F" w14:paraId="061732EA" w14:textId="77777777" w:rsidTr="009C278B">
        <w:trPr>
          <w:trHeight w:val="567"/>
          <w:tblHeader/>
        </w:trPr>
        <w:tc>
          <w:tcPr>
            <w:tcW w:w="1626" w:type="dxa"/>
            <w:tcBorders>
              <w:bottom w:val="single" w:sz="4" w:space="0" w:color="auto"/>
            </w:tcBorders>
            <w:shd w:val="pct25" w:color="auto" w:fill="auto"/>
            <w:vAlign w:val="center"/>
          </w:tcPr>
          <w:p w14:paraId="24D6DBF5" w14:textId="77777777" w:rsidR="00536BE4" w:rsidRPr="00157A8F" w:rsidRDefault="00536BE4" w:rsidP="009C278B">
            <w:pPr>
              <w:pStyle w:val="Absatztextnormal"/>
              <w:ind w:left="0"/>
              <w:jc w:val="center"/>
              <w:rPr>
                <w:sz w:val="22"/>
                <w:szCs w:val="22"/>
              </w:rPr>
            </w:pPr>
          </w:p>
        </w:tc>
        <w:tc>
          <w:tcPr>
            <w:tcW w:w="3066" w:type="dxa"/>
            <w:tcBorders>
              <w:bottom w:val="single" w:sz="4" w:space="0" w:color="auto"/>
            </w:tcBorders>
            <w:shd w:val="pct25" w:color="auto" w:fill="auto"/>
            <w:vAlign w:val="center"/>
          </w:tcPr>
          <w:p w14:paraId="61C10D09" w14:textId="77777777" w:rsidR="00536BE4" w:rsidRPr="00157A8F" w:rsidRDefault="00536BE4" w:rsidP="009C278B">
            <w:pPr>
              <w:pStyle w:val="Absatztextnormal"/>
              <w:ind w:left="0"/>
              <w:jc w:val="center"/>
              <w:rPr>
                <w:b/>
                <w:sz w:val="22"/>
                <w:szCs w:val="22"/>
              </w:rPr>
            </w:pPr>
            <w:r w:rsidRPr="00157A8F">
              <w:rPr>
                <w:b/>
                <w:sz w:val="22"/>
                <w:szCs w:val="22"/>
              </w:rPr>
              <w:t>intern</w:t>
            </w:r>
          </w:p>
        </w:tc>
        <w:tc>
          <w:tcPr>
            <w:tcW w:w="3069" w:type="dxa"/>
            <w:tcBorders>
              <w:bottom w:val="single" w:sz="4" w:space="0" w:color="auto"/>
            </w:tcBorders>
            <w:shd w:val="pct25" w:color="auto" w:fill="auto"/>
            <w:vAlign w:val="center"/>
          </w:tcPr>
          <w:p w14:paraId="461DF39A" w14:textId="77777777" w:rsidR="00536BE4" w:rsidRPr="00157A8F" w:rsidRDefault="00536BE4" w:rsidP="009C278B">
            <w:pPr>
              <w:pStyle w:val="Absatztextnormal"/>
              <w:ind w:left="0"/>
              <w:jc w:val="center"/>
              <w:rPr>
                <w:b/>
                <w:sz w:val="22"/>
                <w:szCs w:val="22"/>
              </w:rPr>
            </w:pPr>
            <w:r w:rsidRPr="00157A8F">
              <w:rPr>
                <w:b/>
                <w:sz w:val="22"/>
                <w:szCs w:val="22"/>
              </w:rPr>
              <w:t>extern</w:t>
            </w:r>
          </w:p>
        </w:tc>
      </w:tr>
      <w:tr w:rsidR="00536BE4" w:rsidRPr="00EA0685" w14:paraId="1F6E3D93" w14:textId="77777777" w:rsidTr="009C278B">
        <w:trPr>
          <w:trHeight w:val="1418"/>
        </w:trPr>
        <w:tc>
          <w:tcPr>
            <w:tcW w:w="1626" w:type="dxa"/>
            <w:tcBorders>
              <w:bottom w:val="single" w:sz="4" w:space="0" w:color="auto"/>
            </w:tcBorders>
            <w:shd w:val="pct15" w:color="auto" w:fill="auto"/>
            <w:vAlign w:val="center"/>
          </w:tcPr>
          <w:p w14:paraId="4308F7ED" w14:textId="77777777" w:rsidR="00536BE4" w:rsidRPr="00157A8F" w:rsidRDefault="00536BE4" w:rsidP="009C278B">
            <w:pPr>
              <w:pStyle w:val="Absatztextnormal"/>
              <w:ind w:left="0"/>
              <w:jc w:val="center"/>
              <w:rPr>
                <w:b/>
                <w:sz w:val="22"/>
                <w:szCs w:val="22"/>
              </w:rPr>
            </w:pPr>
            <w:r w:rsidRPr="00157A8F">
              <w:rPr>
                <w:b/>
                <w:sz w:val="22"/>
                <w:szCs w:val="22"/>
              </w:rPr>
              <w:t>sozial</w:t>
            </w:r>
          </w:p>
        </w:tc>
        <w:tc>
          <w:tcPr>
            <w:tcW w:w="3066" w:type="dxa"/>
            <w:tcBorders>
              <w:bottom w:val="single" w:sz="4" w:space="0" w:color="auto"/>
            </w:tcBorders>
            <w:shd w:val="pct15" w:color="auto" w:fill="auto"/>
          </w:tcPr>
          <w:p w14:paraId="0FA81586" w14:textId="1B0503FD" w:rsidR="00536BE4" w:rsidRPr="00EA0685" w:rsidRDefault="004B23A8" w:rsidP="00DD1B33">
            <w:pPr>
              <w:pStyle w:val="Absatztextnormal"/>
              <w:numPr>
                <w:ilvl w:val="0"/>
                <w:numId w:val="13"/>
              </w:numPr>
              <w:rPr>
                <w:sz w:val="22"/>
                <w:szCs w:val="22"/>
              </w:rPr>
            </w:pPr>
            <w:r w:rsidRPr="00EA0685">
              <w:rPr>
                <w:sz w:val="22"/>
                <w:szCs w:val="22"/>
              </w:rPr>
              <w:t xml:space="preserve">S1: </w:t>
            </w:r>
            <w:r w:rsidR="003152BC" w:rsidRPr="00EA0685">
              <w:rPr>
                <w:sz w:val="22"/>
                <w:szCs w:val="22"/>
              </w:rPr>
              <w:t>Geschäftsführung</w:t>
            </w:r>
            <w:r w:rsidR="000F4E1C">
              <w:rPr>
                <w:sz w:val="22"/>
                <w:szCs w:val="22"/>
              </w:rPr>
              <w:t>:</w:t>
            </w:r>
            <w:r w:rsidR="003152BC" w:rsidRPr="00EA0685">
              <w:rPr>
                <w:sz w:val="22"/>
                <w:szCs w:val="22"/>
              </w:rPr>
              <w:t xml:space="preserve"> Jörg Borchardt</w:t>
            </w:r>
          </w:p>
          <w:p w14:paraId="04C13205" w14:textId="1B2247E6" w:rsidR="00160851" w:rsidRPr="00EA0685" w:rsidRDefault="00160851" w:rsidP="00DD1B33">
            <w:pPr>
              <w:numPr>
                <w:ilvl w:val="0"/>
                <w:numId w:val="13"/>
              </w:numPr>
              <w:rPr>
                <w:sz w:val="22"/>
                <w:szCs w:val="22"/>
              </w:rPr>
            </w:pPr>
            <w:r w:rsidRPr="00EA0685">
              <w:rPr>
                <w:sz w:val="22"/>
                <w:szCs w:val="22"/>
              </w:rPr>
              <w:t xml:space="preserve">S2: </w:t>
            </w:r>
            <w:r w:rsidR="002A098D">
              <w:rPr>
                <w:sz w:val="22"/>
                <w:szCs w:val="22"/>
              </w:rPr>
              <w:t xml:space="preserve">Projektteam </w:t>
            </w:r>
            <w:r w:rsidR="004A7882">
              <w:rPr>
                <w:sz w:val="22"/>
                <w:szCs w:val="22"/>
              </w:rPr>
              <w:t>ABC</w:t>
            </w:r>
            <w:r w:rsidR="002A098D">
              <w:rPr>
                <w:sz w:val="22"/>
                <w:szCs w:val="22"/>
              </w:rPr>
              <w:t xml:space="preserve"> Engineering</w:t>
            </w:r>
          </w:p>
          <w:p w14:paraId="4A1C0C6C" w14:textId="5322964B" w:rsidR="00160851" w:rsidRPr="00EA0685" w:rsidRDefault="00160851" w:rsidP="00DD1B33">
            <w:pPr>
              <w:numPr>
                <w:ilvl w:val="0"/>
                <w:numId w:val="13"/>
              </w:numPr>
              <w:rPr>
                <w:sz w:val="22"/>
                <w:szCs w:val="22"/>
              </w:rPr>
            </w:pPr>
            <w:r w:rsidRPr="00EA0685">
              <w:rPr>
                <w:sz w:val="22"/>
                <w:szCs w:val="22"/>
              </w:rPr>
              <w:t xml:space="preserve">S3: </w:t>
            </w:r>
            <w:r w:rsidR="00B35E4B" w:rsidRPr="00EA0685">
              <w:rPr>
                <w:sz w:val="22"/>
                <w:szCs w:val="22"/>
              </w:rPr>
              <w:t>Leiter der Arbeitspakete</w:t>
            </w:r>
          </w:p>
        </w:tc>
        <w:tc>
          <w:tcPr>
            <w:tcW w:w="3069" w:type="dxa"/>
            <w:tcBorders>
              <w:bottom w:val="single" w:sz="4" w:space="0" w:color="auto"/>
            </w:tcBorders>
            <w:shd w:val="pct15" w:color="auto" w:fill="auto"/>
          </w:tcPr>
          <w:p w14:paraId="6DC97736" w14:textId="20BAAF97" w:rsidR="004B0BA0" w:rsidRPr="00EA0685" w:rsidRDefault="004B0BA0" w:rsidP="00DD1B33">
            <w:pPr>
              <w:pStyle w:val="Absatztextnormal"/>
              <w:numPr>
                <w:ilvl w:val="0"/>
                <w:numId w:val="13"/>
              </w:numPr>
              <w:rPr>
                <w:sz w:val="22"/>
                <w:szCs w:val="22"/>
              </w:rPr>
            </w:pPr>
            <w:r w:rsidRPr="00EA0685">
              <w:rPr>
                <w:sz w:val="22"/>
                <w:szCs w:val="22"/>
              </w:rPr>
              <w:t>S</w:t>
            </w:r>
            <w:r w:rsidR="00EA0685">
              <w:rPr>
                <w:sz w:val="22"/>
                <w:szCs w:val="22"/>
              </w:rPr>
              <w:t>4</w:t>
            </w:r>
            <w:r w:rsidRPr="00EA0685">
              <w:rPr>
                <w:sz w:val="22"/>
                <w:szCs w:val="22"/>
              </w:rPr>
              <w:t>: Projektleiter: Simon Schmidt</w:t>
            </w:r>
          </w:p>
          <w:p w14:paraId="00C95BE5" w14:textId="0AD0A8B9" w:rsidR="00536BE4" w:rsidRPr="00EA0685" w:rsidRDefault="00FD3E9A" w:rsidP="00DD1B33">
            <w:pPr>
              <w:pStyle w:val="Absatztextnormal"/>
              <w:numPr>
                <w:ilvl w:val="0"/>
                <w:numId w:val="13"/>
              </w:numPr>
              <w:rPr>
                <w:sz w:val="22"/>
                <w:szCs w:val="22"/>
              </w:rPr>
            </w:pPr>
            <w:r w:rsidRPr="00EA0685">
              <w:rPr>
                <w:sz w:val="22"/>
                <w:szCs w:val="22"/>
              </w:rPr>
              <w:t>S</w:t>
            </w:r>
            <w:r w:rsidR="000F4E1C">
              <w:rPr>
                <w:sz w:val="22"/>
                <w:szCs w:val="22"/>
              </w:rPr>
              <w:t>5</w:t>
            </w:r>
            <w:r w:rsidR="007E247C">
              <w:rPr>
                <w:sz w:val="22"/>
                <w:szCs w:val="22"/>
              </w:rPr>
              <w:t>:</w:t>
            </w:r>
            <w:r w:rsidRPr="00EA0685">
              <w:rPr>
                <w:sz w:val="22"/>
                <w:szCs w:val="22"/>
              </w:rPr>
              <w:t xml:space="preserve"> Betriebsleiter Ga</w:t>
            </w:r>
            <w:r w:rsidR="004B0BA0" w:rsidRPr="00EA0685">
              <w:rPr>
                <w:sz w:val="22"/>
                <w:szCs w:val="22"/>
              </w:rPr>
              <w:t>s</w:t>
            </w:r>
            <w:r w:rsidRPr="00EA0685">
              <w:rPr>
                <w:sz w:val="22"/>
                <w:szCs w:val="22"/>
              </w:rPr>
              <w:t>speicher Epe-L: S</w:t>
            </w:r>
            <w:r w:rsidR="004B0BA0" w:rsidRPr="00EA0685">
              <w:rPr>
                <w:sz w:val="22"/>
                <w:szCs w:val="22"/>
              </w:rPr>
              <w:t>ebastian Cichowski</w:t>
            </w:r>
          </w:p>
          <w:p w14:paraId="3CA6E0AB" w14:textId="67B1EB6D" w:rsidR="00B0230D" w:rsidRPr="00EA0685" w:rsidRDefault="009A3C76" w:rsidP="00DD1B33">
            <w:pPr>
              <w:numPr>
                <w:ilvl w:val="0"/>
                <w:numId w:val="13"/>
              </w:numPr>
              <w:rPr>
                <w:sz w:val="22"/>
                <w:szCs w:val="22"/>
              </w:rPr>
            </w:pPr>
            <w:r w:rsidRPr="00EA0685">
              <w:rPr>
                <w:sz w:val="22"/>
                <w:szCs w:val="22"/>
              </w:rPr>
              <w:t>S</w:t>
            </w:r>
            <w:r w:rsidR="000F4E1C">
              <w:rPr>
                <w:sz w:val="22"/>
                <w:szCs w:val="22"/>
              </w:rPr>
              <w:t>6</w:t>
            </w:r>
            <w:r w:rsidRPr="00EA0685">
              <w:rPr>
                <w:sz w:val="22"/>
                <w:szCs w:val="22"/>
              </w:rPr>
              <w:t xml:space="preserve">: </w:t>
            </w:r>
            <w:r w:rsidR="0047646A" w:rsidRPr="00EA0685">
              <w:rPr>
                <w:sz w:val="22"/>
                <w:szCs w:val="22"/>
              </w:rPr>
              <w:t xml:space="preserve">Kaufmännischer Leiter: </w:t>
            </w:r>
            <w:r w:rsidRPr="00EA0685">
              <w:rPr>
                <w:sz w:val="22"/>
                <w:szCs w:val="22"/>
              </w:rPr>
              <w:t>Udo Cor</w:t>
            </w:r>
            <w:r w:rsidR="0047646A" w:rsidRPr="00EA0685">
              <w:rPr>
                <w:sz w:val="22"/>
                <w:szCs w:val="22"/>
              </w:rPr>
              <w:t>os</w:t>
            </w:r>
          </w:p>
          <w:p w14:paraId="52AB4902" w14:textId="2240B0BF" w:rsidR="0047646A" w:rsidRPr="00EA0685" w:rsidRDefault="0047646A" w:rsidP="00DD1B33">
            <w:pPr>
              <w:numPr>
                <w:ilvl w:val="0"/>
                <w:numId w:val="13"/>
              </w:numPr>
              <w:rPr>
                <w:sz w:val="22"/>
                <w:szCs w:val="22"/>
                <w:lang w:val="en-US"/>
              </w:rPr>
            </w:pPr>
            <w:r w:rsidRPr="00EA0685">
              <w:rPr>
                <w:sz w:val="22"/>
                <w:szCs w:val="22"/>
                <w:lang w:val="en-US"/>
              </w:rPr>
              <w:t>S</w:t>
            </w:r>
            <w:r w:rsidR="000F4E1C">
              <w:rPr>
                <w:sz w:val="22"/>
                <w:szCs w:val="22"/>
                <w:lang w:val="en-US"/>
              </w:rPr>
              <w:t>7</w:t>
            </w:r>
            <w:r w:rsidRPr="00EA0685">
              <w:rPr>
                <w:sz w:val="22"/>
                <w:szCs w:val="22"/>
                <w:lang w:val="en-US"/>
              </w:rPr>
              <w:t>: Projektteam</w:t>
            </w:r>
            <w:r w:rsidR="00EA0685" w:rsidRPr="00EA0685">
              <w:rPr>
                <w:sz w:val="22"/>
                <w:szCs w:val="22"/>
                <w:lang w:val="en-US"/>
              </w:rPr>
              <w:t xml:space="preserve"> </w:t>
            </w:r>
            <w:r w:rsidR="004A7882">
              <w:rPr>
                <w:sz w:val="22"/>
                <w:szCs w:val="22"/>
                <w:lang w:val="en-US"/>
              </w:rPr>
              <w:t>XYZ</w:t>
            </w:r>
            <w:r w:rsidR="00EA0685" w:rsidRPr="00EA0685">
              <w:rPr>
                <w:sz w:val="22"/>
                <w:szCs w:val="22"/>
                <w:lang w:val="en-US"/>
              </w:rPr>
              <w:t xml:space="preserve"> Gas Storage West GmbH</w:t>
            </w:r>
          </w:p>
          <w:p w14:paraId="31157675" w14:textId="2116BFD0" w:rsidR="004B0BA0" w:rsidRPr="00EA0685" w:rsidRDefault="004B0BA0" w:rsidP="00DD1B33">
            <w:pPr>
              <w:rPr>
                <w:sz w:val="22"/>
                <w:szCs w:val="22"/>
                <w:lang w:val="en-US"/>
              </w:rPr>
            </w:pPr>
          </w:p>
        </w:tc>
      </w:tr>
      <w:tr w:rsidR="00536BE4" w:rsidRPr="00157A8F" w14:paraId="26FB1DE4" w14:textId="77777777" w:rsidTr="009C278B">
        <w:trPr>
          <w:trHeight w:val="1418"/>
        </w:trPr>
        <w:tc>
          <w:tcPr>
            <w:tcW w:w="1626" w:type="dxa"/>
            <w:shd w:val="pct5" w:color="auto" w:fill="auto"/>
            <w:vAlign w:val="center"/>
          </w:tcPr>
          <w:p w14:paraId="633CE66C" w14:textId="77777777" w:rsidR="00536BE4" w:rsidRPr="00157A8F" w:rsidRDefault="00536BE4" w:rsidP="009C278B">
            <w:pPr>
              <w:pStyle w:val="Absatztextnormal"/>
              <w:ind w:left="0"/>
              <w:jc w:val="center"/>
              <w:rPr>
                <w:b/>
                <w:sz w:val="22"/>
                <w:szCs w:val="22"/>
              </w:rPr>
            </w:pPr>
            <w:r w:rsidRPr="00157A8F">
              <w:rPr>
                <w:b/>
                <w:sz w:val="22"/>
                <w:szCs w:val="22"/>
              </w:rPr>
              <w:t>sachlich</w:t>
            </w:r>
          </w:p>
        </w:tc>
        <w:tc>
          <w:tcPr>
            <w:tcW w:w="3066" w:type="dxa"/>
            <w:shd w:val="pct5" w:color="auto" w:fill="auto"/>
          </w:tcPr>
          <w:p w14:paraId="0A24257F" w14:textId="65B74720" w:rsidR="00536BE4" w:rsidRDefault="007E247C" w:rsidP="007E247C">
            <w:pPr>
              <w:pStyle w:val="Absatztextnormal"/>
              <w:numPr>
                <w:ilvl w:val="0"/>
                <w:numId w:val="19"/>
              </w:numPr>
              <w:jc w:val="both"/>
              <w:rPr>
                <w:rFonts w:cs="Arial"/>
                <w:sz w:val="22"/>
                <w:szCs w:val="22"/>
              </w:rPr>
            </w:pPr>
            <w:r>
              <w:rPr>
                <w:sz w:val="22"/>
                <w:szCs w:val="22"/>
              </w:rPr>
              <w:t>R1</w:t>
            </w:r>
            <w:r w:rsidRPr="00EA0685">
              <w:rPr>
                <w:sz w:val="22"/>
                <w:szCs w:val="22"/>
              </w:rPr>
              <w:t xml:space="preserve">: </w:t>
            </w:r>
            <w:r w:rsidR="0004744C" w:rsidRPr="0038015D">
              <w:rPr>
                <w:rFonts w:cs="Arial"/>
                <w:sz w:val="22"/>
                <w:szCs w:val="22"/>
              </w:rPr>
              <w:t>Einschränkung durch interne Ressourcenplanung</w:t>
            </w:r>
          </w:p>
          <w:p w14:paraId="43308BE3" w14:textId="194BD52D" w:rsidR="00F70C6D" w:rsidRPr="00F70C6D" w:rsidRDefault="00F70C6D" w:rsidP="00F70C6D">
            <w:pPr>
              <w:numPr>
                <w:ilvl w:val="0"/>
                <w:numId w:val="19"/>
              </w:numPr>
              <w:rPr>
                <w:sz w:val="22"/>
                <w:szCs w:val="22"/>
              </w:rPr>
            </w:pPr>
            <w:r w:rsidRPr="00F70C6D">
              <w:rPr>
                <w:sz w:val="22"/>
                <w:szCs w:val="22"/>
              </w:rPr>
              <w:t xml:space="preserve">R2: Fehlendes Wissen </w:t>
            </w:r>
            <w:r>
              <w:rPr>
                <w:sz w:val="22"/>
                <w:szCs w:val="22"/>
              </w:rPr>
              <w:t>-</w:t>
            </w:r>
            <w:r w:rsidRPr="00F70C6D">
              <w:rPr>
                <w:sz w:val="22"/>
                <w:szCs w:val="22"/>
              </w:rPr>
              <w:t xml:space="preserve"> Technologierisiko</w:t>
            </w:r>
          </w:p>
          <w:p w14:paraId="3260BC04" w14:textId="799DEA91" w:rsidR="0004744C" w:rsidRPr="0004744C" w:rsidRDefault="00226376" w:rsidP="00E5694A">
            <w:pPr>
              <w:numPr>
                <w:ilvl w:val="0"/>
                <w:numId w:val="19"/>
              </w:numPr>
            </w:pPr>
            <w:r>
              <w:rPr>
                <w:sz w:val="22"/>
                <w:szCs w:val="22"/>
              </w:rPr>
              <w:t>C1</w:t>
            </w:r>
            <w:r w:rsidR="0004744C" w:rsidRPr="00EA0685">
              <w:rPr>
                <w:sz w:val="22"/>
                <w:szCs w:val="22"/>
              </w:rPr>
              <w:t xml:space="preserve">: </w:t>
            </w:r>
            <w:r w:rsidR="00D17122">
              <w:rPr>
                <w:sz w:val="22"/>
                <w:szCs w:val="22"/>
              </w:rPr>
              <w:t xml:space="preserve">Wiederverwendung von bestehenden Engineering Dokumenten </w:t>
            </w:r>
            <w:r w:rsidR="008B59ED">
              <w:rPr>
                <w:sz w:val="22"/>
                <w:szCs w:val="22"/>
              </w:rPr>
              <w:t>bisheriger Gasspeicher Planungen</w:t>
            </w:r>
          </w:p>
        </w:tc>
        <w:tc>
          <w:tcPr>
            <w:tcW w:w="3069" w:type="dxa"/>
            <w:shd w:val="pct5" w:color="auto" w:fill="auto"/>
          </w:tcPr>
          <w:p w14:paraId="2B082700" w14:textId="1A79DB8C" w:rsidR="00536BE4" w:rsidRDefault="008B59ED" w:rsidP="008B59ED">
            <w:pPr>
              <w:pStyle w:val="Absatztextnormal"/>
              <w:numPr>
                <w:ilvl w:val="0"/>
                <w:numId w:val="19"/>
              </w:numPr>
              <w:jc w:val="both"/>
              <w:rPr>
                <w:sz w:val="22"/>
                <w:szCs w:val="22"/>
              </w:rPr>
            </w:pPr>
            <w:r>
              <w:rPr>
                <w:sz w:val="22"/>
                <w:szCs w:val="22"/>
              </w:rPr>
              <w:t>R</w:t>
            </w:r>
            <w:r w:rsidR="00F70C6D">
              <w:rPr>
                <w:sz w:val="22"/>
                <w:szCs w:val="22"/>
              </w:rPr>
              <w:t>3</w:t>
            </w:r>
            <w:r w:rsidR="004C6B8C">
              <w:rPr>
                <w:sz w:val="22"/>
                <w:szCs w:val="22"/>
              </w:rPr>
              <w:t>: Technische Realisierbarkeit</w:t>
            </w:r>
          </w:p>
          <w:p w14:paraId="4419A5D1" w14:textId="1DF2C1FB" w:rsidR="0072597F" w:rsidRPr="0072597F" w:rsidRDefault="00645C78" w:rsidP="00645C78">
            <w:pPr>
              <w:numPr>
                <w:ilvl w:val="0"/>
                <w:numId w:val="19"/>
              </w:numPr>
            </w:pPr>
            <w:r w:rsidRPr="00B97C43">
              <w:rPr>
                <w:sz w:val="22"/>
                <w:szCs w:val="22"/>
              </w:rPr>
              <w:t>R</w:t>
            </w:r>
            <w:r w:rsidR="00F70C6D">
              <w:rPr>
                <w:sz w:val="22"/>
                <w:szCs w:val="22"/>
              </w:rPr>
              <w:t>4</w:t>
            </w:r>
            <w:r w:rsidRPr="00B97C43">
              <w:rPr>
                <w:sz w:val="22"/>
                <w:szCs w:val="22"/>
              </w:rPr>
              <w:t>: Fehlende Normen und Richtlin</w:t>
            </w:r>
            <w:r w:rsidR="00B97C43" w:rsidRPr="00B97C43">
              <w:rPr>
                <w:sz w:val="22"/>
                <w:szCs w:val="22"/>
              </w:rPr>
              <w:t>i</w:t>
            </w:r>
            <w:r w:rsidRPr="00B97C43">
              <w:rPr>
                <w:sz w:val="22"/>
                <w:szCs w:val="22"/>
              </w:rPr>
              <w:t xml:space="preserve">en für </w:t>
            </w:r>
            <w:r w:rsidR="00B97C43" w:rsidRPr="00B97C43">
              <w:rPr>
                <w:sz w:val="22"/>
                <w:szCs w:val="22"/>
              </w:rPr>
              <w:t>Wasserstoffanwendungen</w:t>
            </w:r>
          </w:p>
        </w:tc>
      </w:tr>
    </w:tbl>
    <w:p w14:paraId="0AB67AF0" w14:textId="77777777" w:rsidR="00D44123" w:rsidRPr="00D44123" w:rsidRDefault="003472ED" w:rsidP="003472ED">
      <w:pPr>
        <w:pStyle w:val="Descripcin"/>
      </w:pPr>
      <w:bookmarkStart w:id="35" w:name="_Toc64970674"/>
      <w:r>
        <w:t xml:space="preserve">Tabelle </w:t>
      </w:r>
      <w:r w:rsidR="00473859">
        <w:fldChar w:fldCharType="begin"/>
      </w:r>
      <w:r w:rsidR="00473859">
        <w:instrText xml:space="preserve"> SEQ Tabelle \* ARABIC </w:instrText>
      </w:r>
      <w:r w:rsidR="00473859">
        <w:fldChar w:fldCharType="separate"/>
      </w:r>
      <w:r w:rsidR="009647B1">
        <w:rPr>
          <w:noProof/>
        </w:rPr>
        <w:t>6</w:t>
      </w:r>
      <w:r w:rsidR="00473859">
        <w:rPr>
          <w:noProof/>
        </w:rPr>
        <w:fldChar w:fldCharType="end"/>
      </w:r>
      <w:r>
        <w:t xml:space="preserve"> Umfeldportfolio</w:t>
      </w:r>
      <w:bookmarkEnd w:id="35"/>
    </w:p>
    <w:p w14:paraId="1699E1CD" w14:textId="4CD09646" w:rsidR="00255486" w:rsidRPr="0012509B" w:rsidRDefault="00BE3BE0" w:rsidP="005156E9">
      <w:pPr>
        <w:pStyle w:val="Ttulo2"/>
      </w:pPr>
      <w:bookmarkStart w:id="36" w:name="_Ref518986849"/>
      <w:r>
        <w:br w:type="page"/>
      </w:r>
      <w:bookmarkStart w:id="37" w:name="_Ref520111957"/>
      <w:bookmarkStart w:id="38" w:name="_Toc64970622"/>
      <w:r w:rsidR="008F21BF">
        <w:lastRenderedPageBreak/>
        <w:t>Stakeholder: Interessen, Erwartungen, Befürchtungen, Maßnahmen</w:t>
      </w:r>
      <w:bookmarkEnd w:id="36"/>
      <w:bookmarkEnd w:id="37"/>
      <w:bookmarkEnd w:id="3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709"/>
        <w:gridCol w:w="814"/>
        <w:gridCol w:w="1777"/>
        <w:gridCol w:w="1778"/>
        <w:gridCol w:w="969"/>
        <w:gridCol w:w="2423"/>
      </w:tblGrid>
      <w:tr w:rsidR="000672C1" w:rsidRPr="00157A8F" w14:paraId="500489AC" w14:textId="77777777" w:rsidTr="00403862">
        <w:trPr>
          <w:cantSplit/>
          <w:tblHeader/>
        </w:trPr>
        <w:tc>
          <w:tcPr>
            <w:tcW w:w="1384" w:type="dxa"/>
            <w:shd w:val="clear" w:color="auto" w:fill="A8D08D"/>
          </w:tcPr>
          <w:p w14:paraId="2878420D" w14:textId="77777777" w:rsidR="000672C1" w:rsidRPr="00157A8F" w:rsidRDefault="000672C1" w:rsidP="00881021">
            <w:pPr>
              <w:pStyle w:val="Absatztextnormal"/>
              <w:spacing w:before="120"/>
              <w:ind w:left="0"/>
              <w:rPr>
                <w:rFonts w:cs="Arial"/>
                <w:b/>
                <w:sz w:val="22"/>
                <w:szCs w:val="22"/>
              </w:rPr>
            </w:pPr>
            <w:r w:rsidRPr="00157A8F">
              <w:rPr>
                <w:rFonts w:cs="Arial"/>
                <w:b/>
                <w:sz w:val="22"/>
                <w:szCs w:val="22"/>
              </w:rPr>
              <w:t>Stakeholder (Name, Funktion)</w:t>
            </w:r>
          </w:p>
        </w:tc>
        <w:tc>
          <w:tcPr>
            <w:tcW w:w="709" w:type="dxa"/>
            <w:shd w:val="clear" w:color="auto" w:fill="A8D08D"/>
          </w:tcPr>
          <w:p w14:paraId="288AB8A0" w14:textId="77777777" w:rsidR="000672C1" w:rsidRPr="00157A8F" w:rsidRDefault="000672C1" w:rsidP="00881021">
            <w:pPr>
              <w:pStyle w:val="Absatztextnormal"/>
              <w:spacing w:before="120"/>
              <w:ind w:left="0"/>
              <w:rPr>
                <w:rFonts w:cs="Arial"/>
                <w:b/>
                <w:sz w:val="22"/>
                <w:szCs w:val="22"/>
              </w:rPr>
            </w:pPr>
            <w:r w:rsidRPr="00157A8F">
              <w:rPr>
                <w:rFonts w:cs="Arial"/>
                <w:b/>
                <w:sz w:val="22"/>
                <w:szCs w:val="22"/>
              </w:rPr>
              <w:t>Konfliktpotenzial</w:t>
            </w:r>
          </w:p>
        </w:tc>
        <w:tc>
          <w:tcPr>
            <w:tcW w:w="814" w:type="dxa"/>
            <w:shd w:val="clear" w:color="auto" w:fill="A8D08D"/>
          </w:tcPr>
          <w:p w14:paraId="6CD9AC09" w14:textId="77777777" w:rsidR="000672C1" w:rsidRPr="00157A8F" w:rsidRDefault="000672C1" w:rsidP="00881021">
            <w:pPr>
              <w:pStyle w:val="Absatztextnormal"/>
              <w:spacing w:before="120"/>
              <w:ind w:left="0"/>
              <w:rPr>
                <w:rFonts w:cs="Arial"/>
                <w:b/>
                <w:sz w:val="22"/>
                <w:szCs w:val="22"/>
              </w:rPr>
            </w:pPr>
            <w:r w:rsidRPr="00157A8F">
              <w:rPr>
                <w:rFonts w:cs="Arial"/>
                <w:b/>
                <w:sz w:val="22"/>
                <w:szCs w:val="22"/>
              </w:rPr>
              <w:t>Einfluss/</w:t>
            </w:r>
            <w:r w:rsidRPr="00157A8F">
              <w:rPr>
                <w:rFonts w:cs="Arial"/>
                <w:b/>
                <w:sz w:val="22"/>
                <w:szCs w:val="22"/>
              </w:rPr>
              <w:br/>
              <w:t>Macht</w:t>
            </w:r>
          </w:p>
        </w:tc>
        <w:tc>
          <w:tcPr>
            <w:tcW w:w="1777" w:type="dxa"/>
            <w:shd w:val="clear" w:color="auto" w:fill="A8D08D"/>
          </w:tcPr>
          <w:p w14:paraId="75A9D445" w14:textId="77777777" w:rsidR="000672C1" w:rsidRPr="00157A8F" w:rsidRDefault="0070013D" w:rsidP="00881021">
            <w:pPr>
              <w:pStyle w:val="Absatztextnormal"/>
              <w:spacing w:before="120"/>
              <w:ind w:left="0"/>
              <w:rPr>
                <w:rFonts w:cs="Arial"/>
                <w:b/>
                <w:sz w:val="22"/>
                <w:szCs w:val="22"/>
              </w:rPr>
            </w:pPr>
            <w:r w:rsidRPr="00157A8F">
              <w:rPr>
                <w:rFonts w:cs="Arial"/>
                <w:b/>
                <w:sz w:val="22"/>
                <w:szCs w:val="22"/>
              </w:rPr>
              <w:t>Interessen</w:t>
            </w:r>
            <w:r w:rsidR="00F74EFF" w:rsidRPr="00157A8F">
              <w:rPr>
                <w:rFonts w:cs="Arial"/>
                <w:b/>
                <w:sz w:val="22"/>
                <w:szCs w:val="22"/>
              </w:rPr>
              <w:t xml:space="preserve"> </w:t>
            </w:r>
            <w:r w:rsidRPr="00157A8F">
              <w:rPr>
                <w:rFonts w:cs="Arial"/>
                <w:b/>
                <w:sz w:val="22"/>
                <w:szCs w:val="22"/>
              </w:rPr>
              <w:t>/</w:t>
            </w:r>
            <w:r w:rsidR="00F74EFF" w:rsidRPr="00157A8F">
              <w:rPr>
                <w:rFonts w:cs="Arial"/>
                <w:b/>
                <w:sz w:val="22"/>
                <w:szCs w:val="22"/>
              </w:rPr>
              <w:t xml:space="preserve"> </w:t>
            </w:r>
            <w:r w:rsidR="000672C1" w:rsidRPr="00157A8F">
              <w:rPr>
                <w:rFonts w:cs="Arial"/>
                <w:b/>
                <w:sz w:val="22"/>
                <w:szCs w:val="22"/>
              </w:rPr>
              <w:t>Erwartungen</w:t>
            </w:r>
            <w:r w:rsidR="00F74EFF" w:rsidRPr="00157A8F">
              <w:rPr>
                <w:rFonts w:cs="Arial"/>
                <w:b/>
                <w:sz w:val="22"/>
                <w:szCs w:val="22"/>
              </w:rPr>
              <w:t xml:space="preserve"> </w:t>
            </w:r>
            <w:r w:rsidR="000672C1" w:rsidRPr="00157A8F">
              <w:rPr>
                <w:rFonts w:cs="Arial"/>
                <w:b/>
                <w:sz w:val="22"/>
                <w:szCs w:val="22"/>
              </w:rPr>
              <w:t>/</w:t>
            </w:r>
            <w:r w:rsidR="00F74EFF" w:rsidRPr="00157A8F">
              <w:rPr>
                <w:rFonts w:cs="Arial"/>
                <w:b/>
                <w:sz w:val="22"/>
                <w:szCs w:val="22"/>
              </w:rPr>
              <w:t xml:space="preserve"> </w:t>
            </w:r>
            <w:r w:rsidR="000672C1" w:rsidRPr="00157A8F">
              <w:rPr>
                <w:rFonts w:cs="Arial"/>
                <w:b/>
                <w:sz w:val="22"/>
                <w:szCs w:val="22"/>
              </w:rPr>
              <w:t>Befürchtungen SH-Projekt</w:t>
            </w:r>
          </w:p>
        </w:tc>
        <w:tc>
          <w:tcPr>
            <w:tcW w:w="1778" w:type="dxa"/>
            <w:shd w:val="clear" w:color="auto" w:fill="A8D08D"/>
          </w:tcPr>
          <w:p w14:paraId="0F4156C7" w14:textId="77777777" w:rsidR="000672C1" w:rsidRPr="00157A8F" w:rsidRDefault="0070013D" w:rsidP="00881021">
            <w:pPr>
              <w:pStyle w:val="Absatztextnormal"/>
              <w:spacing w:before="120"/>
              <w:ind w:left="0"/>
              <w:rPr>
                <w:rFonts w:cs="Arial"/>
                <w:b/>
                <w:sz w:val="22"/>
                <w:szCs w:val="22"/>
              </w:rPr>
            </w:pPr>
            <w:r w:rsidRPr="00157A8F">
              <w:rPr>
                <w:rFonts w:cs="Arial"/>
                <w:b/>
                <w:sz w:val="22"/>
                <w:szCs w:val="22"/>
              </w:rPr>
              <w:t>Interessen</w:t>
            </w:r>
            <w:r w:rsidR="00F74EFF" w:rsidRPr="00157A8F">
              <w:rPr>
                <w:rFonts w:cs="Arial"/>
                <w:b/>
                <w:sz w:val="22"/>
                <w:szCs w:val="22"/>
              </w:rPr>
              <w:t xml:space="preserve"> </w:t>
            </w:r>
            <w:r w:rsidRPr="00157A8F">
              <w:rPr>
                <w:rFonts w:cs="Arial"/>
                <w:b/>
                <w:sz w:val="22"/>
                <w:szCs w:val="22"/>
              </w:rPr>
              <w:t>/</w:t>
            </w:r>
            <w:r w:rsidR="00F74EFF" w:rsidRPr="00157A8F">
              <w:rPr>
                <w:rFonts w:cs="Arial"/>
                <w:b/>
                <w:sz w:val="22"/>
                <w:szCs w:val="22"/>
              </w:rPr>
              <w:t xml:space="preserve"> </w:t>
            </w:r>
            <w:r w:rsidR="000672C1" w:rsidRPr="00157A8F">
              <w:rPr>
                <w:rFonts w:cs="Arial"/>
                <w:b/>
                <w:sz w:val="22"/>
                <w:szCs w:val="22"/>
              </w:rPr>
              <w:t>Erwartungen</w:t>
            </w:r>
            <w:r w:rsidR="00F74EFF" w:rsidRPr="00157A8F">
              <w:rPr>
                <w:rFonts w:cs="Arial"/>
                <w:b/>
                <w:sz w:val="22"/>
                <w:szCs w:val="22"/>
              </w:rPr>
              <w:t xml:space="preserve"> </w:t>
            </w:r>
            <w:r w:rsidR="000672C1" w:rsidRPr="00157A8F">
              <w:rPr>
                <w:rFonts w:cs="Arial"/>
                <w:b/>
                <w:sz w:val="22"/>
                <w:szCs w:val="22"/>
              </w:rPr>
              <w:t>/</w:t>
            </w:r>
            <w:r w:rsidR="00F74EFF" w:rsidRPr="00157A8F">
              <w:rPr>
                <w:rFonts w:cs="Arial"/>
                <w:b/>
                <w:sz w:val="22"/>
                <w:szCs w:val="22"/>
              </w:rPr>
              <w:t xml:space="preserve"> </w:t>
            </w:r>
            <w:r w:rsidR="000672C1" w:rsidRPr="00157A8F">
              <w:rPr>
                <w:rFonts w:cs="Arial"/>
                <w:b/>
                <w:sz w:val="22"/>
                <w:szCs w:val="22"/>
              </w:rPr>
              <w:t>Befürchtungen Projekt-SH</w:t>
            </w:r>
          </w:p>
        </w:tc>
        <w:tc>
          <w:tcPr>
            <w:tcW w:w="969" w:type="dxa"/>
            <w:shd w:val="clear" w:color="auto" w:fill="A8D08D"/>
          </w:tcPr>
          <w:p w14:paraId="58AABF92" w14:textId="77777777" w:rsidR="000672C1" w:rsidRPr="00157A8F" w:rsidRDefault="000672C1" w:rsidP="00881021">
            <w:pPr>
              <w:pStyle w:val="Absatztextnormal"/>
              <w:spacing w:before="120"/>
              <w:ind w:left="0"/>
              <w:rPr>
                <w:rFonts w:cs="Arial"/>
                <w:b/>
                <w:sz w:val="22"/>
                <w:szCs w:val="22"/>
              </w:rPr>
            </w:pPr>
            <w:r w:rsidRPr="00157A8F">
              <w:rPr>
                <w:rFonts w:cs="Arial"/>
                <w:b/>
                <w:sz w:val="22"/>
                <w:szCs w:val="22"/>
              </w:rPr>
              <w:t>Strategie</w:t>
            </w:r>
          </w:p>
        </w:tc>
        <w:tc>
          <w:tcPr>
            <w:tcW w:w="2423" w:type="dxa"/>
            <w:shd w:val="clear" w:color="auto" w:fill="A8D08D"/>
          </w:tcPr>
          <w:p w14:paraId="2984357B" w14:textId="77777777" w:rsidR="000672C1" w:rsidRPr="00157A8F" w:rsidRDefault="000672C1" w:rsidP="00881021">
            <w:pPr>
              <w:pStyle w:val="Absatztextnormal"/>
              <w:spacing w:before="120"/>
              <w:ind w:left="0"/>
              <w:rPr>
                <w:rFonts w:cs="Arial"/>
                <w:b/>
                <w:sz w:val="22"/>
                <w:szCs w:val="22"/>
              </w:rPr>
            </w:pPr>
            <w:r w:rsidRPr="00157A8F">
              <w:rPr>
                <w:rFonts w:cs="Arial"/>
                <w:b/>
                <w:sz w:val="22"/>
                <w:szCs w:val="22"/>
              </w:rPr>
              <w:t>Steuerung</w:t>
            </w:r>
            <w:r w:rsidR="000C6C36" w:rsidRPr="00157A8F">
              <w:rPr>
                <w:rFonts w:cs="Arial"/>
                <w:b/>
                <w:sz w:val="22"/>
                <w:szCs w:val="22"/>
              </w:rPr>
              <w:t xml:space="preserve"> </w:t>
            </w:r>
            <w:r w:rsidRPr="00157A8F">
              <w:rPr>
                <w:rFonts w:cs="Arial"/>
                <w:b/>
                <w:sz w:val="22"/>
                <w:szCs w:val="22"/>
              </w:rPr>
              <w:t>/ Maßnahmen</w:t>
            </w:r>
          </w:p>
        </w:tc>
      </w:tr>
      <w:tr w:rsidR="000672C1" w:rsidRPr="00157A8F" w14:paraId="4F3E1D4B" w14:textId="77777777" w:rsidTr="00403862">
        <w:trPr>
          <w:cantSplit/>
        </w:trPr>
        <w:tc>
          <w:tcPr>
            <w:tcW w:w="1384" w:type="dxa"/>
          </w:tcPr>
          <w:p w14:paraId="59226B17" w14:textId="43D89CBD" w:rsidR="000672C1" w:rsidRPr="005516B7" w:rsidRDefault="00542EC5" w:rsidP="00881021">
            <w:pPr>
              <w:pStyle w:val="Absatztextnormal"/>
              <w:ind w:left="0"/>
              <w:rPr>
                <w:sz w:val="22"/>
                <w:szCs w:val="22"/>
              </w:rPr>
            </w:pPr>
            <w:r w:rsidRPr="005516B7">
              <w:rPr>
                <w:sz w:val="22"/>
                <w:szCs w:val="22"/>
              </w:rPr>
              <w:t>S1: Geschäftsführung: Jörg Borchardt</w:t>
            </w:r>
          </w:p>
        </w:tc>
        <w:tc>
          <w:tcPr>
            <w:tcW w:w="709" w:type="dxa"/>
          </w:tcPr>
          <w:p w14:paraId="187348DE" w14:textId="5CC9A558" w:rsidR="000672C1" w:rsidRPr="00157A8F" w:rsidRDefault="0078018A" w:rsidP="00881021">
            <w:pPr>
              <w:pStyle w:val="Absatztextnormal"/>
              <w:ind w:left="0"/>
              <w:rPr>
                <w:rFonts w:cs="Arial"/>
                <w:sz w:val="22"/>
                <w:szCs w:val="22"/>
              </w:rPr>
            </w:pPr>
            <w:r>
              <w:rPr>
                <w:rFonts w:cs="Arial"/>
                <w:sz w:val="22"/>
                <w:szCs w:val="22"/>
              </w:rPr>
              <w:t>niedrig</w:t>
            </w:r>
          </w:p>
        </w:tc>
        <w:tc>
          <w:tcPr>
            <w:tcW w:w="814" w:type="dxa"/>
          </w:tcPr>
          <w:p w14:paraId="19BF3BA0" w14:textId="68A1D783" w:rsidR="000672C1" w:rsidRPr="00157A8F" w:rsidRDefault="00C13141" w:rsidP="00881021">
            <w:pPr>
              <w:pStyle w:val="Absatztextnormal"/>
              <w:ind w:left="0"/>
              <w:rPr>
                <w:rFonts w:cs="Arial"/>
                <w:sz w:val="22"/>
                <w:szCs w:val="22"/>
              </w:rPr>
            </w:pPr>
            <w:r>
              <w:rPr>
                <w:rFonts w:cs="Arial"/>
                <w:sz w:val="22"/>
                <w:szCs w:val="22"/>
              </w:rPr>
              <w:t>hoch</w:t>
            </w:r>
          </w:p>
        </w:tc>
        <w:tc>
          <w:tcPr>
            <w:tcW w:w="1777" w:type="dxa"/>
          </w:tcPr>
          <w:p w14:paraId="77601685" w14:textId="77777777" w:rsidR="000672C1" w:rsidRDefault="003569FC" w:rsidP="00B46B3D">
            <w:pPr>
              <w:pStyle w:val="Absatztextnormal"/>
              <w:numPr>
                <w:ilvl w:val="0"/>
                <w:numId w:val="20"/>
              </w:numPr>
              <w:rPr>
                <w:rFonts w:cs="Arial"/>
                <w:sz w:val="22"/>
                <w:szCs w:val="22"/>
              </w:rPr>
            </w:pPr>
            <w:r>
              <w:rPr>
                <w:rFonts w:cs="Arial"/>
                <w:sz w:val="22"/>
                <w:szCs w:val="22"/>
              </w:rPr>
              <w:t xml:space="preserve">I: </w:t>
            </w:r>
            <w:r w:rsidR="00413554">
              <w:rPr>
                <w:rFonts w:cs="Arial"/>
                <w:sz w:val="22"/>
                <w:szCs w:val="22"/>
              </w:rPr>
              <w:t>Gewinnerzielung</w:t>
            </w:r>
          </w:p>
          <w:p w14:paraId="6F9B094B" w14:textId="77777777" w:rsidR="00413554" w:rsidRDefault="00561411" w:rsidP="00413554">
            <w:pPr>
              <w:numPr>
                <w:ilvl w:val="0"/>
                <w:numId w:val="20"/>
              </w:numPr>
            </w:pPr>
            <w:r>
              <w:t>E: Folgeprojekte im Bereich Wasserstoff</w:t>
            </w:r>
          </w:p>
          <w:p w14:paraId="585F2DD5" w14:textId="1F0B24F3" w:rsidR="00561411" w:rsidRPr="00413554" w:rsidRDefault="00561411" w:rsidP="00413554">
            <w:pPr>
              <w:numPr>
                <w:ilvl w:val="0"/>
                <w:numId w:val="20"/>
              </w:numPr>
            </w:pPr>
            <w:r>
              <w:t xml:space="preserve">B: </w:t>
            </w:r>
            <w:r w:rsidR="0069466B">
              <w:t>Verlust des Kunden bei</w:t>
            </w:r>
            <w:r w:rsidR="00937B01">
              <w:t xml:space="preserve"> unzureichender Projektdurchführung</w:t>
            </w:r>
          </w:p>
        </w:tc>
        <w:tc>
          <w:tcPr>
            <w:tcW w:w="1778" w:type="dxa"/>
          </w:tcPr>
          <w:p w14:paraId="11582C30" w14:textId="77777777" w:rsidR="000672C1" w:rsidRDefault="00DE7AEA" w:rsidP="00A4630D">
            <w:pPr>
              <w:pStyle w:val="Absatztextnormal"/>
              <w:numPr>
                <w:ilvl w:val="0"/>
                <w:numId w:val="20"/>
              </w:numPr>
              <w:rPr>
                <w:rFonts w:cs="Arial"/>
                <w:sz w:val="22"/>
                <w:szCs w:val="22"/>
              </w:rPr>
            </w:pPr>
            <w:r>
              <w:rPr>
                <w:rFonts w:cs="Arial"/>
                <w:sz w:val="22"/>
                <w:szCs w:val="22"/>
              </w:rPr>
              <w:t>E</w:t>
            </w:r>
            <w:r w:rsidR="00A4630D">
              <w:rPr>
                <w:rFonts w:cs="Arial"/>
                <w:sz w:val="22"/>
                <w:szCs w:val="22"/>
              </w:rPr>
              <w:t xml:space="preserve">: </w:t>
            </w:r>
            <w:r>
              <w:rPr>
                <w:rFonts w:cs="Arial"/>
                <w:sz w:val="22"/>
                <w:szCs w:val="22"/>
              </w:rPr>
              <w:t>Aus</w:t>
            </w:r>
            <w:r w:rsidR="00E530BC">
              <w:rPr>
                <w:rFonts w:cs="Arial"/>
                <w:sz w:val="22"/>
                <w:szCs w:val="22"/>
              </w:rPr>
              <w:t xml:space="preserve">reichende </w:t>
            </w:r>
            <w:r>
              <w:rPr>
                <w:rFonts w:cs="Arial"/>
                <w:sz w:val="22"/>
                <w:szCs w:val="22"/>
              </w:rPr>
              <w:t xml:space="preserve">Ressourcen </w:t>
            </w:r>
          </w:p>
          <w:p w14:paraId="566E33DF" w14:textId="0C002C7A" w:rsidR="00DE7AEA" w:rsidRPr="00DE7AEA" w:rsidRDefault="009276F2" w:rsidP="00DE7AEA">
            <w:pPr>
              <w:numPr>
                <w:ilvl w:val="0"/>
                <w:numId w:val="20"/>
              </w:numPr>
            </w:pPr>
            <w:r>
              <w:t>B: Weitere Projekte</w:t>
            </w:r>
            <w:r w:rsidR="00063F0F">
              <w:t>, die die Ressourcenverfügbarkeit verschieben</w:t>
            </w:r>
          </w:p>
        </w:tc>
        <w:tc>
          <w:tcPr>
            <w:tcW w:w="969" w:type="dxa"/>
          </w:tcPr>
          <w:p w14:paraId="5CC8D6A4" w14:textId="2BA9DB75" w:rsidR="000672C1" w:rsidRPr="00157A8F" w:rsidRDefault="00063F0F" w:rsidP="00881021">
            <w:pPr>
              <w:pStyle w:val="Absatztextnormal"/>
              <w:ind w:left="0"/>
              <w:rPr>
                <w:rFonts w:cs="Arial"/>
                <w:sz w:val="22"/>
                <w:szCs w:val="22"/>
              </w:rPr>
            </w:pPr>
            <w:r>
              <w:rPr>
                <w:rFonts w:cs="Arial"/>
                <w:sz w:val="22"/>
                <w:szCs w:val="22"/>
              </w:rPr>
              <w:t>diskursiv</w:t>
            </w:r>
          </w:p>
        </w:tc>
        <w:tc>
          <w:tcPr>
            <w:tcW w:w="2423" w:type="dxa"/>
          </w:tcPr>
          <w:p w14:paraId="7BBA0550" w14:textId="77777777" w:rsidR="00364A17" w:rsidRDefault="00E93969" w:rsidP="00364A17">
            <w:pPr>
              <w:pStyle w:val="Absatztextnormal"/>
              <w:numPr>
                <w:ilvl w:val="0"/>
                <w:numId w:val="21"/>
              </w:numPr>
              <w:rPr>
                <w:rFonts w:cs="Arial"/>
                <w:sz w:val="22"/>
                <w:szCs w:val="22"/>
              </w:rPr>
            </w:pPr>
            <w:r>
              <w:rPr>
                <w:rFonts w:cs="Arial"/>
                <w:sz w:val="22"/>
                <w:szCs w:val="22"/>
              </w:rPr>
              <w:t xml:space="preserve">Regelmäßige </w:t>
            </w:r>
            <w:r w:rsidR="001418CA">
              <w:rPr>
                <w:rFonts w:cs="Arial"/>
                <w:sz w:val="22"/>
                <w:szCs w:val="22"/>
              </w:rPr>
              <w:t>Berichte über den Projektstatus</w:t>
            </w:r>
          </w:p>
          <w:p w14:paraId="1FDF293F" w14:textId="4518FB45" w:rsidR="00364A17" w:rsidRPr="00364A17" w:rsidRDefault="009E13B9" w:rsidP="00364A17">
            <w:pPr>
              <w:numPr>
                <w:ilvl w:val="0"/>
                <w:numId w:val="21"/>
              </w:numPr>
            </w:pPr>
            <w:r>
              <w:t>Commitment</w:t>
            </w:r>
            <w:r w:rsidR="00364A17">
              <w:t xml:space="preserve"> </w:t>
            </w:r>
            <w:r>
              <w:t xml:space="preserve">zur </w:t>
            </w:r>
            <w:r w:rsidR="00641E85">
              <w:t>Ressourcenbereitstellung</w:t>
            </w:r>
          </w:p>
        </w:tc>
      </w:tr>
      <w:tr w:rsidR="000672C1" w:rsidRPr="00157A8F" w14:paraId="70D3C601" w14:textId="77777777" w:rsidTr="00403862">
        <w:trPr>
          <w:cantSplit/>
        </w:trPr>
        <w:tc>
          <w:tcPr>
            <w:tcW w:w="1384" w:type="dxa"/>
          </w:tcPr>
          <w:p w14:paraId="1CF6A40F" w14:textId="15624EFB" w:rsidR="000672C1" w:rsidRPr="005516B7" w:rsidRDefault="005516B7" w:rsidP="005516B7">
            <w:pPr>
              <w:rPr>
                <w:sz w:val="22"/>
                <w:szCs w:val="22"/>
              </w:rPr>
            </w:pPr>
            <w:r w:rsidRPr="00EA0685">
              <w:rPr>
                <w:sz w:val="22"/>
                <w:szCs w:val="22"/>
              </w:rPr>
              <w:t>S2: Projekt</w:t>
            </w:r>
            <w:r w:rsidR="002A098D">
              <w:rPr>
                <w:sz w:val="22"/>
                <w:szCs w:val="22"/>
              </w:rPr>
              <w:t xml:space="preserve">team </w:t>
            </w:r>
            <w:r w:rsidR="004A7882">
              <w:rPr>
                <w:sz w:val="22"/>
                <w:szCs w:val="22"/>
              </w:rPr>
              <w:t>ABC</w:t>
            </w:r>
            <w:r w:rsidR="002A098D">
              <w:rPr>
                <w:sz w:val="22"/>
                <w:szCs w:val="22"/>
              </w:rPr>
              <w:t xml:space="preserve"> Engineering</w:t>
            </w:r>
          </w:p>
        </w:tc>
        <w:tc>
          <w:tcPr>
            <w:tcW w:w="709" w:type="dxa"/>
          </w:tcPr>
          <w:p w14:paraId="3D0096CF" w14:textId="67997265" w:rsidR="000672C1" w:rsidRPr="00157A8F" w:rsidRDefault="004B3D01" w:rsidP="00881021">
            <w:pPr>
              <w:pStyle w:val="Absatztextnormal"/>
              <w:ind w:left="0"/>
              <w:rPr>
                <w:rFonts w:cs="Arial"/>
                <w:sz w:val="22"/>
                <w:szCs w:val="22"/>
              </w:rPr>
            </w:pPr>
            <w:r>
              <w:rPr>
                <w:rFonts w:cs="Arial"/>
                <w:sz w:val="22"/>
                <w:szCs w:val="22"/>
              </w:rPr>
              <w:t>niedrig</w:t>
            </w:r>
          </w:p>
        </w:tc>
        <w:tc>
          <w:tcPr>
            <w:tcW w:w="814" w:type="dxa"/>
          </w:tcPr>
          <w:p w14:paraId="5AA6685A" w14:textId="3F0B0A7F" w:rsidR="000672C1" w:rsidRPr="00157A8F" w:rsidRDefault="002A098D" w:rsidP="00881021">
            <w:pPr>
              <w:pStyle w:val="Absatztextnormal"/>
              <w:ind w:left="0"/>
              <w:rPr>
                <w:rFonts w:cs="Arial"/>
                <w:sz w:val="22"/>
                <w:szCs w:val="22"/>
              </w:rPr>
            </w:pPr>
            <w:r>
              <w:rPr>
                <w:rFonts w:cs="Arial"/>
                <w:sz w:val="22"/>
                <w:szCs w:val="22"/>
              </w:rPr>
              <w:t>niedrig</w:t>
            </w:r>
          </w:p>
        </w:tc>
        <w:tc>
          <w:tcPr>
            <w:tcW w:w="1777" w:type="dxa"/>
          </w:tcPr>
          <w:p w14:paraId="1EF25C97" w14:textId="77777777" w:rsidR="000672C1" w:rsidRDefault="00FC0A7D" w:rsidP="00FC0A7D">
            <w:pPr>
              <w:pStyle w:val="Absatztextnormal"/>
              <w:numPr>
                <w:ilvl w:val="0"/>
                <w:numId w:val="22"/>
              </w:numPr>
              <w:rPr>
                <w:rFonts w:cs="Arial"/>
                <w:sz w:val="22"/>
                <w:szCs w:val="22"/>
              </w:rPr>
            </w:pPr>
            <w:r>
              <w:rPr>
                <w:rFonts w:cs="Arial"/>
                <w:sz w:val="22"/>
                <w:szCs w:val="22"/>
              </w:rPr>
              <w:t xml:space="preserve">I: </w:t>
            </w:r>
            <w:r w:rsidR="00FD46FC">
              <w:rPr>
                <w:rFonts w:cs="Arial"/>
                <w:sz w:val="22"/>
                <w:szCs w:val="22"/>
              </w:rPr>
              <w:t>Aneignen von neuem Wissen</w:t>
            </w:r>
          </w:p>
          <w:p w14:paraId="550C5E17" w14:textId="77777777" w:rsidR="00FD46FC" w:rsidRDefault="00FD46FC" w:rsidP="00FD46FC">
            <w:pPr>
              <w:numPr>
                <w:ilvl w:val="0"/>
                <w:numId w:val="22"/>
              </w:numPr>
            </w:pPr>
            <w:r>
              <w:t xml:space="preserve">E: </w:t>
            </w:r>
            <w:r w:rsidR="00562CED">
              <w:t>Abwicklung innerhalb der festgelegten Arbeitszeit</w:t>
            </w:r>
          </w:p>
          <w:p w14:paraId="3CFE26C7" w14:textId="2C640A6D" w:rsidR="00562CED" w:rsidRPr="00FD46FC" w:rsidRDefault="00562CED" w:rsidP="00FD46FC">
            <w:pPr>
              <w:numPr>
                <w:ilvl w:val="0"/>
                <w:numId w:val="22"/>
              </w:numPr>
            </w:pPr>
            <w:r>
              <w:t xml:space="preserve">B: </w:t>
            </w:r>
            <w:r w:rsidR="00D46924">
              <w:t xml:space="preserve">Überstunden </w:t>
            </w:r>
            <w:r w:rsidR="00465D78">
              <w:t>durch</w:t>
            </w:r>
            <w:r w:rsidR="00D46924">
              <w:t xml:space="preserve"> weitere Projekte</w:t>
            </w:r>
          </w:p>
        </w:tc>
        <w:tc>
          <w:tcPr>
            <w:tcW w:w="1778" w:type="dxa"/>
          </w:tcPr>
          <w:p w14:paraId="06351B40" w14:textId="27F3EBB4" w:rsidR="00A82FB3" w:rsidRDefault="00A82FB3" w:rsidP="00AD7B21">
            <w:pPr>
              <w:pStyle w:val="Absatztextnormal"/>
              <w:numPr>
                <w:ilvl w:val="0"/>
                <w:numId w:val="22"/>
              </w:numPr>
              <w:rPr>
                <w:rFonts w:cs="Arial"/>
                <w:sz w:val="22"/>
                <w:szCs w:val="22"/>
              </w:rPr>
            </w:pPr>
            <w:r>
              <w:rPr>
                <w:rFonts w:cs="Arial"/>
                <w:sz w:val="22"/>
                <w:szCs w:val="22"/>
              </w:rPr>
              <w:t>I: Umsetzung</w:t>
            </w:r>
            <w:r w:rsidR="007E7A37">
              <w:rPr>
                <w:rFonts w:cs="Arial"/>
                <w:sz w:val="22"/>
                <w:szCs w:val="22"/>
              </w:rPr>
              <w:t xml:space="preserve"> der Aufgaben</w:t>
            </w:r>
          </w:p>
          <w:p w14:paraId="4B7069D1" w14:textId="134CD932" w:rsidR="000672C1" w:rsidRDefault="00E7343E" w:rsidP="00AD7B21">
            <w:pPr>
              <w:pStyle w:val="Absatztextnormal"/>
              <w:numPr>
                <w:ilvl w:val="0"/>
                <w:numId w:val="22"/>
              </w:numPr>
              <w:rPr>
                <w:rFonts w:cs="Arial"/>
                <w:sz w:val="22"/>
                <w:szCs w:val="22"/>
              </w:rPr>
            </w:pPr>
            <w:r>
              <w:rPr>
                <w:rFonts w:cs="Arial"/>
                <w:sz w:val="22"/>
                <w:szCs w:val="22"/>
              </w:rPr>
              <w:t xml:space="preserve">E: </w:t>
            </w:r>
            <w:r w:rsidR="00AD7B21">
              <w:rPr>
                <w:rFonts w:cs="Arial"/>
                <w:sz w:val="22"/>
                <w:szCs w:val="22"/>
              </w:rPr>
              <w:t>Zufriedenstellende Erfüllung der Aufgaben</w:t>
            </w:r>
          </w:p>
          <w:p w14:paraId="7D227136" w14:textId="69BF8ABA" w:rsidR="00E7343E" w:rsidRPr="00E7343E" w:rsidRDefault="00E7343E" w:rsidP="00E7343E">
            <w:pPr>
              <w:numPr>
                <w:ilvl w:val="0"/>
                <w:numId w:val="22"/>
              </w:numPr>
            </w:pPr>
            <w:r>
              <w:t>B: Überforderung durch neue Technologien</w:t>
            </w:r>
          </w:p>
        </w:tc>
        <w:tc>
          <w:tcPr>
            <w:tcW w:w="969" w:type="dxa"/>
          </w:tcPr>
          <w:p w14:paraId="2D5E2B6A" w14:textId="06CDF39D" w:rsidR="000672C1" w:rsidRPr="00157A8F" w:rsidRDefault="00FE6DBA" w:rsidP="00881021">
            <w:pPr>
              <w:pStyle w:val="Absatztextnormal"/>
              <w:ind w:left="0"/>
              <w:rPr>
                <w:rFonts w:cs="Arial"/>
                <w:sz w:val="22"/>
                <w:szCs w:val="22"/>
              </w:rPr>
            </w:pPr>
            <w:r>
              <w:rPr>
                <w:rFonts w:cs="Arial"/>
                <w:sz w:val="22"/>
                <w:szCs w:val="22"/>
              </w:rPr>
              <w:t>informativ</w:t>
            </w:r>
          </w:p>
        </w:tc>
        <w:tc>
          <w:tcPr>
            <w:tcW w:w="2423" w:type="dxa"/>
          </w:tcPr>
          <w:p w14:paraId="7DB35A9A" w14:textId="77777777" w:rsidR="000672C1" w:rsidRDefault="00FE6DBA" w:rsidP="00FE6DBA">
            <w:pPr>
              <w:pStyle w:val="Absatztextnormal"/>
              <w:numPr>
                <w:ilvl w:val="0"/>
                <w:numId w:val="23"/>
              </w:numPr>
              <w:rPr>
                <w:rFonts w:cs="Arial"/>
                <w:sz w:val="22"/>
                <w:szCs w:val="22"/>
              </w:rPr>
            </w:pPr>
            <w:r>
              <w:rPr>
                <w:rFonts w:cs="Arial"/>
                <w:sz w:val="22"/>
                <w:szCs w:val="22"/>
              </w:rPr>
              <w:t>Einbindung in die Projektabwicklung</w:t>
            </w:r>
          </w:p>
          <w:p w14:paraId="10B452A9" w14:textId="3FDEC280" w:rsidR="007B5605" w:rsidRPr="007B5605" w:rsidRDefault="007B5605" w:rsidP="007B5605">
            <w:pPr>
              <w:numPr>
                <w:ilvl w:val="0"/>
                <w:numId w:val="23"/>
              </w:numPr>
            </w:pPr>
            <w:r>
              <w:t>Regelmäßige Projektmeetings</w:t>
            </w:r>
          </w:p>
        </w:tc>
      </w:tr>
      <w:tr w:rsidR="000672C1" w:rsidRPr="00157A8F" w14:paraId="687DC002" w14:textId="77777777" w:rsidTr="00403862">
        <w:trPr>
          <w:cantSplit/>
        </w:trPr>
        <w:tc>
          <w:tcPr>
            <w:tcW w:w="1384" w:type="dxa"/>
          </w:tcPr>
          <w:p w14:paraId="075FFF71" w14:textId="0844643F" w:rsidR="000672C1" w:rsidRPr="00157A8F" w:rsidRDefault="005516B7" w:rsidP="00881021">
            <w:pPr>
              <w:pStyle w:val="Absatztextnormal"/>
              <w:ind w:left="0"/>
              <w:rPr>
                <w:rFonts w:cs="Arial"/>
                <w:sz w:val="22"/>
                <w:szCs w:val="22"/>
              </w:rPr>
            </w:pPr>
            <w:r w:rsidRPr="005516B7">
              <w:rPr>
                <w:rFonts w:cs="Arial"/>
                <w:sz w:val="22"/>
                <w:szCs w:val="22"/>
              </w:rPr>
              <w:t>S3: Leiter der Arbeitspakete</w:t>
            </w:r>
          </w:p>
        </w:tc>
        <w:tc>
          <w:tcPr>
            <w:tcW w:w="709" w:type="dxa"/>
          </w:tcPr>
          <w:p w14:paraId="08D734E5" w14:textId="673A9CA4" w:rsidR="000672C1" w:rsidRPr="00157A8F" w:rsidRDefault="003F1848" w:rsidP="00881021">
            <w:pPr>
              <w:pStyle w:val="Absatztextnormal"/>
              <w:ind w:left="0"/>
              <w:rPr>
                <w:rFonts w:cs="Arial"/>
                <w:sz w:val="22"/>
                <w:szCs w:val="22"/>
              </w:rPr>
            </w:pPr>
            <w:r>
              <w:rPr>
                <w:rFonts w:cs="Arial"/>
                <w:sz w:val="22"/>
                <w:szCs w:val="22"/>
              </w:rPr>
              <w:t>hoch</w:t>
            </w:r>
          </w:p>
        </w:tc>
        <w:tc>
          <w:tcPr>
            <w:tcW w:w="814" w:type="dxa"/>
          </w:tcPr>
          <w:p w14:paraId="4314FA6D" w14:textId="7AC2799B" w:rsidR="000672C1" w:rsidRPr="00157A8F" w:rsidRDefault="00F31884" w:rsidP="00881021">
            <w:pPr>
              <w:pStyle w:val="Absatztextnormal"/>
              <w:ind w:left="0"/>
              <w:rPr>
                <w:rFonts w:cs="Arial"/>
                <w:sz w:val="22"/>
                <w:szCs w:val="22"/>
              </w:rPr>
            </w:pPr>
            <w:r>
              <w:rPr>
                <w:rFonts w:cs="Arial"/>
                <w:sz w:val="22"/>
                <w:szCs w:val="22"/>
              </w:rPr>
              <w:t>niedrig</w:t>
            </w:r>
          </w:p>
        </w:tc>
        <w:tc>
          <w:tcPr>
            <w:tcW w:w="1777" w:type="dxa"/>
          </w:tcPr>
          <w:p w14:paraId="5F43D01E" w14:textId="77777777" w:rsidR="009C4CC4" w:rsidRDefault="009C4CC4" w:rsidP="00FB5B0B">
            <w:pPr>
              <w:pStyle w:val="Absatztextnormal"/>
              <w:numPr>
                <w:ilvl w:val="0"/>
                <w:numId w:val="25"/>
              </w:numPr>
              <w:rPr>
                <w:rFonts w:cs="Arial"/>
                <w:sz w:val="22"/>
                <w:szCs w:val="22"/>
              </w:rPr>
            </w:pPr>
            <w:r>
              <w:rPr>
                <w:rFonts w:cs="Arial"/>
                <w:sz w:val="22"/>
                <w:szCs w:val="22"/>
              </w:rPr>
              <w:t>I:</w:t>
            </w:r>
            <w:r w:rsidR="00FB5B0B">
              <w:rPr>
                <w:rFonts w:cs="Arial"/>
                <w:sz w:val="22"/>
                <w:szCs w:val="22"/>
              </w:rPr>
              <w:t xml:space="preserve"> </w:t>
            </w:r>
            <w:r>
              <w:rPr>
                <w:rFonts w:cs="Arial"/>
                <w:sz w:val="22"/>
                <w:szCs w:val="22"/>
              </w:rPr>
              <w:t>Aneignen von neuem Wissen</w:t>
            </w:r>
          </w:p>
          <w:p w14:paraId="7B68E2ED" w14:textId="77777777" w:rsidR="00FB5B0B" w:rsidRDefault="00FB5B0B" w:rsidP="00FB5B0B">
            <w:pPr>
              <w:numPr>
                <w:ilvl w:val="0"/>
                <w:numId w:val="25"/>
              </w:numPr>
            </w:pPr>
            <w:r>
              <w:t xml:space="preserve">E: </w:t>
            </w:r>
            <w:r w:rsidR="00CB438B">
              <w:t>Ausreichende Ressourcen zur Bearbeitung des Arbei</w:t>
            </w:r>
            <w:r w:rsidR="009C4C65">
              <w:t xml:space="preserve">tspaketes </w:t>
            </w:r>
          </w:p>
          <w:p w14:paraId="16D7FB25" w14:textId="33109794" w:rsidR="009C4C65" w:rsidRPr="00FB5B0B" w:rsidRDefault="009C4C65" w:rsidP="00FB5B0B">
            <w:pPr>
              <w:numPr>
                <w:ilvl w:val="0"/>
                <w:numId w:val="25"/>
              </w:numPr>
            </w:pPr>
            <w:r>
              <w:t xml:space="preserve">B: Keine ausreichenden </w:t>
            </w:r>
            <w:r w:rsidR="000F216A">
              <w:t>Ressourcen zur Bearbeitung</w:t>
            </w:r>
          </w:p>
        </w:tc>
        <w:tc>
          <w:tcPr>
            <w:tcW w:w="1778" w:type="dxa"/>
          </w:tcPr>
          <w:p w14:paraId="1EEE2657" w14:textId="77777777" w:rsidR="000672C1" w:rsidRDefault="000F216A" w:rsidP="000F216A">
            <w:pPr>
              <w:pStyle w:val="Absatztextnormal"/>
              <w:numPr>
                <w:ilvl w:val="0"/>
                <w:numId w:val="25"/>
              </w:numPr>
              <w:rPr>
                <w:rFonts w:cs="Arial"/>
                <w:sz w:val="22"/>
                <w:szCs w:val="22"/>
              </w:rPr>
            </w:pPr>
            <w:r>
              <w:rPr>
                <w:rFonts w:cs="Arial"/>
                <w:sz w:val="22"/>
                <w:szCs w:val="22"/>
              </w:rPr>
              <w:t xml:space="preserve">I: </w:t>
            </w:r>
            <w:r w:rsidR="00107956">
              <w:rPr>
                <w:rFonts w:cs="Arial"/>
                <w:sz w:val="22"/>
                <w:szCs w:val="22"/>
              </w:rPr>
              <w:t>Steuerung</w:t>
            </w:r>
            <w:r>
              <w:rPr>
                <w:rFonts w:cs="Arial"/>
                <w:sz w:val="22"/>
                <w:szCs w:val="22"/>
              </w:rPr>
              <w:t xml:space="preserve"> und Kontrolle der Arbeitsp</w:t>
            </w:r>
            <w:r w:rsidR="00107956">
              <w:rPr>
                <w:rFonts w:cs="Arial"/>
                <w:sz w:val="22"/>
                <w:szCs w:val="22"/>
              </w:rPr>
              <w:t>akete</w:t>
            </w:r>
          </w:p>
          <w:p w14:paraId="2A1C1A77" w14:textId="77777777" w:rsidR="00107956" w:rsidRDefault="00107956" w:rsidP="00107956">
            <w:pPr>
              <w:numPr>
                <w:ilvl w:val="0"/>
                <w:numId w:val="25"/>
              </w:numPr>
            </w:pPr>
            <w:r>
              <w:t>E: Termingerichte Fertigstellung der Arbeitspakete</w:t>
            </w:r>
          </w:p>
          <w:p w14:paraId="76CA8238" w14:textId="5C315143" w:rsidR="00107956" w:rsidRPr="00107956" w:rsidRDefault="00107956" w:rsidP="00107956">
            <w:pPr>
              <w:numPr>
                <w:ilvl w:val="0"/>
                <w:numId w:val="25"/>
              </w:numPr>
            </w:pPr>
            <w:r>
              <w:t xml:space="preserve">B: </w:t>
            </w:r>
            <w:r w:rsidR="00017AF5">
              <w:t xml:space="preserve">Nicht einhalten der Termine </w:t>
            </w:r>
            <w:r w:rsidR="00CF5D14">
              <w:t>aufgrund falscher Priorisierung</w:t>
            </w:r>
          </w:p>
        </w:tc>
        <w:tc>
          <w:tcPr>
            <w:tcW w:w="969" w:type="dxa"/>
          </w:tcPr>
          <w:p w14:paraId="51F29EFF" w14:textId="524DDDEC" w:rsidR="000672C1" w:rsidRPr="00157A8F" w:rsidRDefault="00F31884" w:rsidP="00881021">
            <w:pPr>
              <w:pStyle w:val="Absatztextnormal"/>
              <w:ind w:left="0"/>
              <w:rPr>
                <w:rFonts w:cs="Arial"/>
                <w:sz w:val="22"/>
                <w:szCs w:val="22"/>
              </w:rPr>
            </w:pPr>
            <w:r>
              <w:rPr>
                <w:rFonts w:cs="Arial"/>
                <w:sz w:val="22"/>
                <w:szCs w:val="22"/>
              </w:rPr>
              <w:t>diskursiv</w:t>
            </w:r>
          </w:p>
        </w:tc>
        <w:tc>
          <w:tcPr>
            <w:tcW w:w="2423" w:type="dxa"/>
          </w:tcPr>
          <w:p w14:paraId="63CA71D4" w14:textId="1C030763" w:rsidR="000672C1" w:rsidRPr="00157A8F" w:rsidRDefault="00720159" w:rsidP="00720159">
            <w:pPr>
              <w:pStyle w:val="Absatztextnormal"/>
              <w:numPr>
                <w:ilvl w:val="0"/>
                <w:numId w:val="26"/>
              </w:numPr>
              <w:rPr>
                <w:rFonts w:cs="Arial"/>
                <w:sz w:val="22"/>
                <w:szCs w:val="22"/>
              </w:rPr>
            </w:pPr>
            <w:r>
              <w:rPr>
                <w:rFonts w:cs="Arial"/>
                <w:sz w:val="22"/>
                <w:szCs w:val="22"/>
              </w:rPr>
              <w:t xml:space="preserve">Entscheidungseinbeziehung für Terminplanung und </w:t>
            </w:r>
            <w:r w:rsidR="006D2690">
              <w:rPr>
                <w:rFonts w:cs="Arial"/>
                <w:sz w:val="22"/>
                <w:szCs w:val="22"/>
              </w:rPr>
              <w:t>fachliche Priorisierung</w:t>
            </w:r>
          </w:p>
        </w:tc>
      </w:tr>
      <w:tr w:rsidR="000672C1" w:rsidRPr="00157A8F" w14:paraId="0BD518C6" w14:textId="77777777" w:rsidTr="00403862">
        <w:trPr>
          <w:cantSplit/>
        </w:trPr>
        <w:tc>
          <w:tcPr>
            <w:tcW w:w="1384" w:type="dxa"/>
          </w:tcPr>
          <w:p w14:paraId="3B3BFF71" w14:textId="72C21091" w:rsidR="000672C1" w:rsidRPr="00157A8F" w:rsidRDefault="005516B7" w:rsidP="00881021">
            <w:pPr>
              <w:pStyle w:val="Absatztextnormal"/>
              <w:ind w:left="0"/>
              <w:rPr>
                <w:rFonts w:cs="Arial"/>
                <w:sz w:val="22"/>
                <w:szCs w:val="22"/>
              </w:rPr>
            </w:pPr>
            <w:r w:rsidRPr="005516B7">
              <w:rPr>
                <w:rFonts w:cs="Arial"/>
                <w:sz w:val="22"/>
                <w:szCs w:val="22"/>
              </w:rPr>
              <w:lastRenderedPageBreak/>
              <w:t>S4: Projektleiter: Simon Schmidt</w:t>
            </w:r>
          </w:p>
        </w:tc>
        <w:tc>
          <w:tcPr>
            <w:tcW w:w="709" w:type="dxa"/>
          </w:tcPr>
          <w:p w14:paraId="07C36F6A" w14:textId="0720A08F" w:rsidR="000672C1" w:rsidRPr="00157A8F" w:rsidRDefault="00CC12A3" w:rsidP="00881021">
            <w:pPr>
              <w:pStyle w:val="Absatztextnormal"/>
              <w:ind w:left="0"/>
              <w:rPr>
                <w:rFonts w:cs="Arial"/>
                <w:sz w:val="22"/>
                <w:szCs w:val="22"/>
              </w:rPr>
            </w:pPr>
            <w:r>
              <w:rPr>
                <w:rFonts w:cs="Arial"/>
                <w:sz w:val="22"/>
                <w:szCs w:val="22"/>
              </w:rPr>
              <w:t>niedrig</w:t>
            </w:r>
          </w:p>
        </w:tc>
        <w:tc>
          <w:tcPr>
            <w:tcW w:w="814" w:type="dxa"/>
          </w:tcPr>
          <w:p w14:paraId="6F95F56B" w14:textId="6C2631A1" w:rsidR="000672C1" w:rsidRPr="00157A8F" w:rsidRDefault="00CC12A3" w:rsidP="00881021">
            <w:pPr>
              <w:pStyle w:val="Absatztextnormal"/>
              <w:ind w:left="0"/>
              <w:rPr>
                <w:rFonts w:cs="Arial"/>
                <w:sz w:val="22"/>
                <w:szCs w:val="22"/>
              </w:rPr>
            </w:pPr>
            <w:r>
              <w:rPr>
                <w:rFonts w:cs="Arial"/>
                <w:sz w:val="22"/>
                <w:szCs w:val="22"/>
              </w:rPr>
              <w:t>hoch</w:t>
            </w:r>
          </w:p>
        </w:tc>
        <w:tc>
          <w:tcPr>
            <w:tcW w:w="1777" w:type="dxa"/>
          </w:tcPr>
          <w:p w14:paraId="1D92D327" w14:textId="77777777" w:rsidR="000672C1" w:rsidRDefault="008400EF" w:rsidP="008400EF">
            <w:pPr>
              <w:pStyle w:val="Absatztextnormal"/>
              <w:numPr>
                <w:ilvl w:val="0"/>
                <w:numId w:val="26"/>
              </w:numPr>
              <w:rPr>
                <w:rFonts w:cs="Arial"/>
                <w:sz w:val="22"/>
                <w:szCs w:val="22"/>
              </w:rPr>
            </w:pPr>
            <w:r>
              <w:rPr>
                <w:rFonts w:cs="Arial"/>
                <w:sz w:val="22"/>
                <w:szCs w:val="22"/>
              </w:rPr>
              <w:t xml:space="preserve">I: </w:t>
            </w:r>
            <w:r w:rsidR="006530F4">
              <w:rPr>
                <w:rFonts w:cs="Arial"/>
                <w:sz w:val="22"/>
                <w:szCs w:val="22"/>
              </w:rPr>
              <w:t>Erfüllung des Pflichtenhefts</w:t>
            </w:r>
          </w:p>
          <w:p w14:paraId="4C624A17" w14:textId="77777777" w:rsidR="006530F4" w:rsidRDefault="006530F4" w:rsidP="006530F4">
            <w:pPr>
              <w:numPr>
                <w:ilvl w:val="0"/>
                <w:numId w:val="26"/>
              </w:numPr>
            </w:pPr>
            <w:r>
              <w:t xml:space="preserve">E: </w:t>
            </w:r>
            <w:r w:rsidR="00732797">
              <w:t>Termine und Kosten werden eingehalten</w:t>
            </w:r>
          </w:p>
          <w:p w14:paraId="66F507C0" w14:textId="088862AC" w:rsidR="00732797" w:rsidRPr="006530F4" w:rsidRDefault="00732797" w:rsidP="006530F4">
            <w:pPr>
              <w:numPr>
                <w:ilvl w:val="0"/>
                <w:numId w:val="26"/>
              </w:numPr>
            </w:pPr>
            <w:r>
              <w:t xml:space="preserve">B: Umsetzung des erarbeiteten Konzeptes nicht möglich, </w:t>
            </w:r>
            <w:r w:rsidR="00953B80">
              <w:t>Ziele werden nicht erreicht</w:t>
            </w:r>
          </w:p>
        </w:tc>
        <w:tc>
          <w:tcPr>
            <w:tcW w:w="1778" w:type="dxa"/>
          </w:tcPr>
          <w:p w14:paraId="4A87011B" w14:textId="77777777" w:rsidR="00C70E72" w:rsidRDefault="00C70E72" w:rsidP="00C70E72">
            <w:pPr>
              <w:numPr>
                <w:ilvl w:val="0"/>
                <w:numId w:val="26"/>
              </w:numPr>
            </w:pPr>
            <w:r>
              <w:t xml:space="preserve">E: </w:t>
            </w:r>
            <w:r w:rsidR="00546F21">
              <w:t>Freigabe der Dokumente</w:t>
            </w:r>
          </w:p>
          <w:p w14:paraId="61373095" w14:textId="141BAD74" w:rsidR="0027258B" w:rsidRPr="00C70E72" w:rsidRDefault="0027258B" w:rsidP="00C70E72">
            <w:pPr>
              <w:numPr>
                <w:ilvl w:val="0"/>
                <w:numId w:val="26"/>
              </w:numPr>
            </w:pPr>
            <w:r>
              <w:t>B: Korrekturschleifen aufgrund von Änderungswünschen</w:t>
            </w:r>
          </w:p>
        </w:tc>
        <w:tc>
          <w:tcPr>
            <w:tcW w:w="969" w:type="dxa"/>
          </w:tcPr>
          <w:p w14:paraId="1D4FAA2F" w14:textId="4AEC95E1" w:rsidR="000672C1" w:rsidRPr="00157A8F" w:rsidRDefault="00843E78" w:rsidP="00881021">
            <w:pPr>
              <w:pStyle w:val="Absatztextnormal"/>
              <w:ind w:left="0"/>
              <w:rPr>
                <w:rFonts w:cs="Arial"/>
                <w:sz w:val="22"/>
                <w:szCs w:val="22"/>
              </w:rPr>
            </w:pPr>
            <w:r>
              <w:rPr>
                <w:rFonts w:cs="Arial"/>
                <w:sz w:val="22"/>
                <w:szCs w:val="22"/>
              </w:rPr>
              <w:t>diskursiv</w:t>
            </w:r>
          </w:p>
        </w:tc>
        <w:tc>
          <w:tcPr>
            <w:tcW w:w="2423" w:type="dxa"/>
          </w:tcPr>
          <w:p w14:paraId="6960A9F0" w14:textId="77777777" w:rsidR="000672C1" w:rsidRPr="000D6830" w:rsidRDefault="0007519C" w:rsidP="009917A6">
            <w:pPr>
              <w:pStyle w:val="Absatztextnormal"/>
              <w:numPr>
                <w:ilvl w:val="0"/>
                <w:numId w:val="27"/>
              </w:numPr>
              <w:rPr>
                <w:rFonts w:cs="Arial"/>
                <w:sz w:val="22"/>
                <w:szCs w:val="22"/>
              </w:rPr>
            </w:pPr>
            <w:r w:rsidRPr="000D6830">
              <w:rPr>
                <w:rFonts w:cs="Arial"/>
                <w:sz w:val="22"/>
                <w:szCs w:val="22"/>
              </w:rPr>
              <w:t>Regelmäßige technische Abstimmung</w:t>
            </w:r>
          </w:p>
          <w:p w14:paraId="14408FB0" w14:textId="0F34435A" w:rsidR="000D6830" w:rsidRPr="000D6830" w:rsidRDefault="000D6830" w:rsidP="000D6830">
            <w:pPr>
              <w:numPr>
                <w:ilvl w:val="0"/>
                <w:numId w:val="27"/>
              </w:numPr>
            </w:pPr>
            <w:r w:rsidRPr="000D6830">
              <w:rPr>
                <w:sz w:val="22"/>
                <w:szCs w:val="22"/>
              </w:rPr>
              <w:t>Einbindung in Gesprächen mit möglichen Zulieferern</w:t>
            </w:r>
          </w:p>
        </w:tc>
      </w:tr>
      <w:tr w:rsidR="000672C1" w:rsidRPr="00157A8F" w14:paraId="7E2F298E" w14:textId="77777777" w:rsidTr="00403862">
        <w:trPr>
          <w:cantSplit/>
        </w:trPr>
        <w:tc>
          <w:tcPr>
            <w:tcW w:w="1384" w:type="dxa"/>
          </w:tcPr>
          <w:p w14:paraId="09242280" w14:textId="6404B230" w:rsidR="000672C1" w:rsidRPr="005516B7" w:rsidRDefault="005516B7" w:rsidP="00881021">
            <w:pPr>
              <w:pStyle w:val="Absatztextnormal"/>
              <w:ind w:left="0"/>
              <w:rPr>
                <w:sz w:val="22"/>
                <w:szCs w:val="22"/>
              </w:rPr>
            </w:pPr>
            <w:r w:rsidRPr="00EA0685">
              <w:rPr>
                <w:sz w:val="22"/>
                <w:szCs w:val="22"/>
              </w:rPr>
              <w:t>S</w:t>
            </w:r>
            <w:r>
              <w:rPr>
                <w:sz w:val="22"/>
                <w:szCs w:val="22"/>
              </w:rPr>
              <w:t>5:</w:t>
            </w:r>
            <w:r w:rsidRPr="00EA0685">
              <w:rPr>
                <w:sz w:val="22"/>
                <w:szCs w:val="22"/>
              </w:rPr>
              <w:t xml:space="preserve"> Betriebsleiter Gasspeicher Epe-L: Sebastian Cichowski</w:t>
            </w:r>
          </w:p>
        </w:tc>
        <w:tc>
          <w:tcPr>
            <w:tcW w:w="709" w:type="dxa"/>
          </w:tcPr>
          <w:p w14:paraId="4A4C2F50" w14:textId="4D767E61" w:rsidR="000672C1" w:rsidRPr="00157A8F" w:rsidRDefault="00A55189" w:rsidP="00881021">
            <w:pPr>
              <w:pStyle w:val="Absatztextnormal"/>
              <w:ind w:left="0"/>
              <w:rPr>
                <w:rFonts w:cs="Arial"/>
                <w:sz w:val="22"/>
                <w:szCs w:val="22"/>
              </w:rPr>
            </w:pPr>
            <w:r>
              <w:rPr>
                <w:rFonts w:cs="Arial"/>
                <w:sz w:val="22"/>
                <w:szCs w:val="22"/>
              </w:rPr>
              <w:t>hoch</w:t>
            </w:r>
          </w:p>
        </w:tc>
        <w:tc>
          <w:tcPr>
            <w:tcW w:w="814" w:type="dxa"/>
          </w:tcPr>
          <w:p w14:paraId="67BFED59" w14:textId="14522A79" w:rsidR="000672C1" w:rsidRPr="00157A8F" w:rsidRDefault="00CC12A3" w:rsidP="00881021">
            <w:pPr>
              <w:pStyle w:val="Absatztextnormal"/>
              <w:ind w:left="0"/>
              <w:rPr>
                <w:rFonts w:cs="Arial"/>
                <w:sz w:val="22"/>
                <w:szCs w:val="22"/>
              </w:rPr>
            </w:pPr>
            <w:r>
              <w:rPr>
                <w:rFonts w:cs="Arial"/>
                <w:sz w:val="22"/>
                <w:szCs w:val="22"/>
              </w:rPr>
              <w:t>hoch</w:t>
            </w:r>
          </w:p>
        </w:tc>
        <w:tc>
          <w:tcPr>
            <w:tcW w:w="1777" w:type="dxa"/>
          </w:tcPr>
          <w:p w14:paraId="670BD8EA" w14:textId="1DBDE934" w:rsidR="000672C1" w:rsidRDefault="008D0F24" w:rsidP="008D0F24">
            <w:pPr>
              <w:pStyle w:val="Absatztextnormal"/>
              <w:numPr>
                <w:ilvl w:val="0"/>
                <w:numId w:val="28"/>
              </w:numPr>
              <w:rPr>
                <w:rFonts w:cs="Arial"/>
                <w:sz w:val="22"/>
                <w:szCs w:val="22"/>
              </w:rPr>
            </w:pPr>
            <w:r>
              <w:rPr>
                <w:rFonts w:cs="Arial"/>
                <w:sz w:val="22"/>
                <w:szCs w:val="22"/>
              </w:rPr>
              <w:t xml:space="preserve">I: </w:t>
            </w:r>
            <w:r w:rsidR="00990789">
              <w:rPr>
                <w:rFonts w:cs="Arial"/>
                <w:sz w:val="22"/>
                <w:szCs w:val="22"/>
              </w:rPr>
              <w:t>Standortattraktivität erhöhen</w:t>
            </w:r>
          </w:p>
          <w:p w14:paraId="6505376E" w14:textId="77777777" w:rsidR="00242522" w:rsidRPr="00990789" w:rsidRDefault="00242522" w:rsidP="00242522">
            <w:pPr>
              <w:numPr>
                <w:ilvl w:val="0"/>
                <w:numId w:val="28"/>
              </w:numPr>
            </w:pPr>
            <w:r>
              <w:t xml:space="preserve">E: </w:t>
            </w:r>
            <w:r>
              <w:rPr>
                <w:rFonts w:cs="Arial"/>
                <w:sz w:val="22"/>
                <w:szCs w:val="22"/>
              </w:rPr>
              <w:t>Bestmögliche technische Lösung</w:t>
            </w:r>
          </w:p>
          <w:p w14:paraId="49014EA4" w14:textId="1E9AD30C" w:rsidR="00990789" w:rsidRPr="00242522" w:rsidRDefault="00990789" w:rsidP="00242522">
            <w:pPr>
              <w:numPr>
                <w:ilvl w:val="0"/>
                <w:numId w:val="28"/>
              </w:numPr>
            </w:pPr>
            <w:r>
              <w:t xml:space="preserve">B: </w:t>
            </w:r>
            <w:r w:rsidR="00794135">
              <w:t xml:space="preserve">technische Lösung </w:t>
            </w:r>
            <w:r w:rsidR="000162B0">
              <w:t>unzureichend umsetzbar, geringes Vertrauen</w:t>
            </w:r>
          </w:p>
        </w:tc>
        <w:tc>
          <w:tcPr>
            <w:tcW w:w="1778" w:type="dxa"/>
          </w:tcPr>
          <w:p w14:paraId="5FDEF79C" w14:textId="77777777" w:rsidR="000672C1" w:rsidRDefault="00BA34A3" w:rsidP="000162B0">
            <w:pPr>
              <w:pStyle w:val="Absatztextnormal"/>
              <w:numPr>
                <w:ilvl w:val="0"/>
                <w:numId w:val="28"/>
              </w:numPr>
              <w:rPr>
                <w:rFonts w:cs="Arial"/>
                <w:sz w:val="22"/>
                <w:szCs w:val="22"/>
              </w:rPr>
            </w:pPr>
            <w:r>
              <w:rPr>
                <w:rFonts w:cs="Arial"/>
                <w:sz w:val="22"/>
                <w:szCs w:val="22"/>
              </w:rPr>
              <w:t>I: Bestandsdokumentationen zur Verfügung stellen</w:t>
            </w:r>
          </w:p>
          <w:p w14:paraId="0B1F136B" w14:textId="77777777" w:rsidR="00BA34A3" w:rsidRDefault="008E7E46" w:rsidP="008E7E46">
            <w:pPr>
              <w:numPr>
                <w:ilvl w:val="0"/>
                <w:numId w:val="28"/>
              </w:numPr>
            </w:pPr>
            <w:r>
              <w:t xml:space="preserve">E: </w:t>
            </w:r>
            <w:r w:rsidR="00813A8A">
              <w:t>Akzeptanz der technischen Umsetzung</w:t>
            </w:r>
          </w:p>
          <w:p w14:paraId="5232C537" w14:textId="4A1F7F6C" w:rsidR="00813A8A" w:rsidRPr="00BA34A3" w:rsidRDefault="00813A8A" w:rsidP="008E7E46">
            <w:pPr>
              <w:numPr>
                <w:ilvl w:val="0"/>
                <w:numId w:val="28"/>
              </w:numPr>
            </w:pPr>
            <w:r>
              <w:t xml:space="preserve">B: </w:t>
            </w:r>
            <w:r w:rsidR="00BB7E63">
              <w:t>Behinderung der Zusammenarbeit aufgrund eigener technischer Vorstellungen</w:t>
            </w:r>
          </w:p>
        </w:tc>
        <w:tc>
          <w:tcPr>
            <w:tcW w:w="969" w:type="dxa"/>
          </w:tcPr>
          <w:p w14:paraId="00C4AE71" w14:textId="57A8B0C3" w:rsidR="000672C1" w:rsidRPr="00157A8F" w:rsidRDefault="00CC12A3" w:rsidP="00881021">
            <w:pPr>
              <w:pStyle w:val="Absatztextnormal"/>
              <w:ind w:left="0"/>
              <w:rPr>
                <w:rFonts w:cs="Arial"/>
                <w:sz w:val="22"/>
                <w:szCs w:val="22"/>
              </w:rPr>
            </w:pPr>
            <w:r>
              <w:rPr>
                <w:rFonts w:cs="Arial"/>
                <w:sz w:val="22"/>
                <w:szCs w:val="22"/>
              </w:rPr>
              <w:t>partizipativ</w:t>
            </w:r>
          </w:p>
        </w:tc>
        <w:tc>
          <w:tcPr>
            <w:tcW w:w="2423" w:type="dxa"/>
          </w:tcPr>
          <w:p w14:paraId="2702F254" w14:textId="77777777" w:rsidR="000672C1" w:rsidRDefault="00BF3BF7" w:rsidP="00BF3BF7">
            <w:pPr>
              <w:pStyle w:val="Absatztextnormal"/>
              <w:numPr>
                <w:ilvl w:val="0"/>
                <w:numId w:val="29"/>
              </w:numPr>
              <w:rPr>
                <w:rFonts w:cs="Arial"/>
                <w:sz w:val="22"/>
                <w:szCs w:val="22"/>
              </w:rPr>
            </w:pPr>
            <w:r>
              <w:rPr>
                <w:rFonts w:cs="Arial"/>
                <w:sz w:val="22"/>
                <w:szCs w:val="22"/>
              </w:rPr>
              <w:t xml:space="preserve">Starke Einbindung während der </w:t>
            </w:r>
            <w:r w:rsidR="00FC4DF7">
              <w:rPr>
                <w:rFonts w:cs="Arial"/>
                <w:sz w:val="22"/>
                <w:szCs w:val="22"/>
              </w:rPr>
              <w:t>technischen Klärung</w:t>
            </w:r>
          </w:p>
          <w:p w14:paraId="1464E844" w14:textId="78FBD18F" w:rsidR="00FC4DF7" w:rsidRPr="00FC4DF7" w:rsidRDefault="00FC4DF7" w:rsidP="00FC4DF7">
            <w:pPr>
              <w:numPr>
                <w:ilvl w:val="0"/>
                <w:numId w:val="29"/>
              </w:numPr>
            </w:pPr>
            <w:r>
              <w:t>In Projektmeetings involvieren</w:t>
            </w:r>
          </w:p>
        </w:tc>
      </w:tr>
      <w:tr w:rsidR="000672C1" w:rsidRPr="00157A8F" w14:paraId="73328543" w14:textId="77777777" w:rsidTr="00403862">
        <w:trPr>
          <w:cantSplit/>
        </w:trPr>
        <w:tc>
          <w:tcPr>
            <w:tcW w:w="1384" w:type="dxa"/>
          </w:tcPr>
          <w:p w14:paraId="725A2268" w14:textId="6DCD6D36" w:rsidR="000672C1" w:rsidRPr="005516B7" w:rsidRDefault="005516B7" w:rsidP="005516B7">
            <w:pPr>
              <w:rPr>
                <w:sz w:val="22"/>
                <w:szCs w:val="22"/>
              </w:rPr>
            </w:pPr>
            <w:r w:rsidRPr="00EA0685">
              <w:rPr>
                <w:sz w:val="22"/>
                <w:szCs w:val="22"/>
              </w:rPr>
              <w:t>S</w:t>
            </w:r>
            <w:r>
              <w:rPr>
                <w:sz w:val="22"/>
                <w:szCs w:val="22"/>
              </w:rPr>
              <w:t>6</w:t>
            </w:r>
            <w:r w:rsidRPr="00EA0685">
              <w:rPr>
                <w:sz w:val="22"/>
                <w:szCs w:val="22"/>
              </w:rPr>
              <w:t>: Kaufmännischer Leiter: Udo Coros</w:t>
            </w:r>
          </w:p>
        </w:tc>
        <w:tc>
          <w:tcPr>
            <w:tcW w:w="709" w:type="dxa"/>
          </w:tcPr>
          <w:p w14:paraId="06E6F515" w14:textId="089C6EAC" w:rsidR="000672C1" w:rsidRPr="00157A8F" w:rsidRDefault="00A55189" w:rsidP="00881021">
            <w:pPr>
              <w:pStyle w:val="Absatztextnormal"/>
              <w:ind w:left="0"/>
              <w:rPr>
                <w:rFonts w:cs="Arial"/>
                <w:sz w:val="22"/>
                <w:szCs w:val="22"/>
              </w:rPr>
            </w:pPr>
            <w:r>
              <w:rPr>
                <w:rFonts w:cs="Arial"/>
                <w:sz w:val="22"/>
                <w:szCs w:val="22"/>
              </w:rPr>
              <w:t>niedrig</w:t>
            </w:r>
          </w:p>
        </w:tc>
        <w:tc>
          <w:tcPr>
            <w:tcW w:w="814" w:type="dxa"/>
          </w:tcPr>
          <w:p w14:paraId="6554DF7F" w14:textId="6F7C179A" w:rsidR="000672C1" w:rsidRPr="00157A8F" w:rsidRDefault="00AB612F" w:rsidP="00881021">
            <w:pPr>
              <w:pStyle w:val="Absatztextnormal"/>
              <w:ind w:left="0"/>
              <w:rPr>
                <w:rFonts w:cs="Arial"/>
                <w:sz w:val="22"/>
                <w:szCs w:val="22"/>
              </w:rPr>
            </w:pPr>
            <w:r>
              <w:rPr>
                <w:rFonts w:cs="Arial"/>
                <w:sz w:val="22"/>
                <w:szCs w:val="22"/>
              </w:rPr>
              <w:t>niedrig</w:t>
            </w:r>
          </w:p>
        </w:tc>
        <w:tc>
          <w:tcPr>
            <w:tcW w:w="1777" w:type="dxa"/>
          </w:tcPr>
          <w:p w14:paraId="02B43936" w14:textId="77777777" w:rsidR="000672C1" w:rsidRDefault="00344851" w:rsidP="00344851">
            <w:pPr>
              <w:pStyle w:val="Absatztextnormal"/>
              <w:numPr>
                <w:ilvl w:val="0"/>
                <w:numId w:val="30"/>
              </w:numPr>
              <w:rPr>
                <w:rFonts w:cs="Arial"/>
                <w:sz w:val="22"/>
                <w:szCs w:val="22"/>
              </w:rPr>
            </w:pPr>
            <w:r>
              <w:rPr>
                <w:rFonts w:cs="Arial"/>
                <w:sz w:val="22"/>
                <w:szCs w:val="22"/>
              </w:rPr>
              <w:t>I</w:t>
            </w:r>
            <w:r w:rsidR="00194E10">
              <w:rPr>
                <w:rFonts w:cs="Arial"/>
                <w:sz w:val="22"/>
                <w:szCs w:val="22"/>
              </w:rPr>
              <w:t>/E: Einhaltung des Budgets</w:t>
            </w:r>
          </w:p>
          <w:p w14:paraId="040F062C" w14:textId="1D264C96" w:rsidR="00194E10" w:rsidRPr="00194E10" w:rsidRDefault="00194E10" w:rsidP="00194E10">
            <w:pPr>
              <w:numPr>
                <w:ilvl w:val="0"/>
                <w:numId w:val="30"/>
              </w:numPr>
            </w:pPr>
            <w:r>
              <w:t>B: Budgetnachforderungen</w:t>
            </w:r>
          </w:p>
        </w:tc>
        <w:tc>
          <w:tcPr>
            <w:tcW w:w="1778" w:type="dxa"/>
          </w:tcPr>
          <w:p w14:paraId="26940721" w14:textId="77777777" w:rsidR="000672C1" w:rsidRDefault="00654E98" w:rsidP="00654E98">
            <w:pPr>
              <w:pStyle w:val="Absatztextnormal"/>
              <w:numPr>
                <w:ilvl w:val="0"/>
                <w:numId w:val="30"/>
              </w:numPr>
              <w:rPr>
                <w:rFonts w:cs="Arial"/>
                <w:sz w:val="22"/>
                <w:szCs w:val="22"/>
              </w:rPr>
            </w:pPr>
            <w:r>
              <w:rPr>
                <w:rFonts w:cs="Arial"/>
                <w:sz w:val="22"/>
                <w:szCs w:val="22"/>
              </w:rPr>
              <w:t xml:space="preserve">I: </w:t>
            </w:r>
            <w:r w:rsidR="00933D5E">
              <w:rPr>
                <w:rFonts w:cs="Arial"/>
                <w:sz w:val="22"/>
                <w:szCs w:val="22"/>
              </w:rPr>
              <w:t>fristgerechte Begleichung der Teilrechnungen</w:t>
            </w:r>
          </w:p>
          <w:p w14:paraId="4F6C8333" w14:textId="01C439D8" w:rsidR="00933D5E" w:rsidRPr="00933D5E" w:rsidRDefault="00397F93" w:rsidP="00933D5E">
            <w:pPr>
              <w:numPr>
                <w:ilvl w:val="0"/>
                <w:numId w:val="30"/>
              </w:numPr>
            </w:pPr>
            <w:r>
              <w:t>B: Zurückhaltung von Zahlungen</w:t>
            </w:r>
          </w:p>
        </w:tc>
        <w:tc>
          <w:tcPr>
            <w:tcW w:w="969" w:type="dxa"/>
          </w:tcPr>
          <w:p w14:paraId="10F224BB" w14:textId="56F9A18A" w:rsidR="000672C1" w:rsidRPr="00157A8F" w:rsidRDefault="00933D5E" w:rsidP="00881021">
            <w:pPr>
              <w:pStyle w:val="Absatztextnormal"/>
              <w:ind w:left="0"/>
              <w:rPr>
                <w:rFonts w:cs="Arial"/>
                <w:sz w:val="22"/>
                <w:szCs w:val="22"/>
              </w:rPr>
            </w:pPr>
            <w:r>
              <w:rPr>
                <w:rFonts w:cs="Arial"/>
                <w:sz w:val="22"/>
                <w:szCs w:val="22"/>
              </w:rPr>
              <w:t>informativ</w:t>
            </w:r>
          </w:p>
        </w:tc>
        <w:tc>
          <w:tcPr>
            <w:tcW w:w="2423" w:type="dxa"/>
          </w:tcPr>
          <w:p w14:paraId="3477CE4F" w14:textId="76B9BAB6" w:rsidR="000672C1" w:rsidRPr="00157A8F" w:rsidRDefault="00134AE5" w:rsidP="00096CBE">
            <w:pPr>
              <w:pStyle w:val="Absatztextnormal"/>
              <w:numPr>
                <w:ilvl w:val="0"/>
                <w:numId w:val="31"/>
              </w:numPr>
              <w:rPr>
                <w:rFonts w:cs="Arial"/>
                <w:sz w:val="22"/>
                <w:szCs w:val="22"/>
              </w:rPr>
            </w:pPr>
            <w:r>
              <w:rPr>
                <w:rFonts w:cs="Arial"/>
                <w:sz w:val="22"/>
                <w:szCs w:val="22"/>
              </w:rPr>
              <w:t>Regelmäßige Projektstatusupdates</w:t>
            </w:r>
          </w:p>
        </w:tc>
      </w:tr>
      <w:tr w:rsidR="000672C1" w:rsidRPr="00157A8F" w14:paraId="239F91B7" w14:textId="77777777" w:rsidTr="00403862">
        <w:trPr>
          <w:cantSplit/>
        </w:trPr>
        <w:tc>
          <w:tcPr>
            <w:tcW w:w="1384" w:type="dxa"/>
          </w:tcPr>
          <w:p w14:paraId="742F5000" w14:textId="156CA38D" w:rsidR="000672C1" w:rsidRPr="005516B7" w:rsidRDefault="005516B7" w:rsidP="005516B7">
            <w:pPr>
              <w:rPr>
                <w:sz w:val="22"/>
                <w:szCs w:val="22"/>
                <w:lang w:val="en-US"/>
              </w:rPr>
            </w:pPr>
            <w:r w:rsidRPr="00EA0685">
              <w:rPr>
                <w:sz w:val="22"/>
                <w:szCs w:val="22"/>
                <w:lang w:val="en-US"/>
              </w:rPr>
              <w:lastRenderedPageBreak/>
              <w:t>S</w:t>
            </w:r>
            <w:r>
              <w:rPr>
                <w:sz w:val="22"/>
                <w:szCs w:val="22"/>
                <w:lang w:val="en-US"/>
              </w:rPr>
              <w:t>7</w:t>
            </w:r>
            <w:r w:rsidRPr="00EA0685">
              <w:rPr>
                <w:sz w:val="22"/>
                <w:szCs w:val="22"/>
                <w:lang w:val="en-US"/>
              </w:rPr>
              <w:t xml:space="preserve">: Projektteam </w:t>
            </w:r>
            <w:r w:rsidR="004A7882">
              <w:rPr>
                <w:sz w:val="22"/>
                <w:szCs w:val="22"/>
                <w:lang w:val="en-US"/>
              </w:rPr>
              <w:t>XYZ</w:t>
            </w:r>
            <w:r w:rsidRPr="00EA0685">
              <w:rPr>
                <w:sz w:val="22"/>
                <w:szCs w:val="22"/>
                <w:lang w:val="en-US"/>
              </w:rPr>
              <w:t xml:space="preserve"> Gas Storage West GmbH</w:t>
            </w:r>
          </w:p>
        </w:tc>
        <w:tc>
          <w:tcPr>
            <w:tcW w:w="709" w:type="dxa"/>
          </w:tcPr>
          <w:p w14:paraId="561D0928" w14:textId="560074E5" w:rsidR="000672C1" w:rsidRPr="00157A8F" w:rsidRDefault="00A91F8C" w:rsidP="00881021">
            <w:pPr>
              <w:pStyle w:val="Absatztextnormal"/>
              <w:ind w:left="0"/>
              <w:rPr>
                <w:rFonts w:cs="Arial"/>
                <w:sz w:val="22"/>
                <w:szCs w:val="22"/>
              </w:rPr>
            </w:pPr>
            <w:r>
              <w:rPr>
                <w:rFonts w:cs="Arial"/>
                <w:sz w:val="22"/>
                <w:szCs w:val="22"/>
              </w:rPr>
              <w:t>niedrig</w:t>
            </w:r>
          </w:p>
        </w:tc>
        <w:tc>
          <w:tcPr>
            <w:tcW w:w="814" w:type="dxa"/>
          </w:tcPr>
          <w:p w14:paraId="32F538CC" w14:textId="09E965EE" w:rsidR="000672C1" w:rsidRPr="00157A8F" w:rsidRDefault="00E510C0" w:rsidP="00881021">
            <w:pPr>
              <w:pStyle w:val="Absatztextnormal"/>
              <w:ind w:left="0"/>
              <w:rPr>
                <w:rFonts w:cs="Arial"/>
                <w:sz w:val="22"/>
                <w:szCs w:val="22"/>
              </w:rPr>
            </w:pPr>
            <w:r>
              <w:rPr>
                <w:rFonts w:cs="Arial"/>
                <w:sz w:val="22"/>
                <w:szCs w:val="22"/>
              </w:rPr>
              <w:t>hoch</w:t>
            </w:r>
          </w:p>
        </w:tc>
        <w:tc>
          <w:tcPr>
            <w:tcW w:w="1777" w:type="dxa"/>
          </w:tcPr>
          <w:p w14:paraId="4E0657E0" w14:textId="77777777" w:rsidR="000672C1" w:rsidRDefault="00134AE5" w:rsidP="00134AE5">
            <w:pPr>
              <w:pStyle w:val="Absatztextnormal"/>
              <w:numPr>
                <w:ilvl w:val="0"/>
                <w:numId w:val="31"/>
              </w:numPr>
              <w:rPr>
                <w:rFonts w:cs="Arial"/>
                <w:sz w:val="22"/>
                <w:szCs w:val="22"/>
              </w:rPr>
            </w:pPr>
            <w:r>
              <w:rPr>
                <w:rFonts w:cs="Arial"/>
                <w:sz w:val="22"/>
                <w:szCs w:val="22"/>
              </w:rPr>
              <w:t xml:space="preserve">I: </w:t>
            </w:r>
            <w:r w:rsidR="00765065">
              <w:rPr>
                <w:rFonts w:cs="Arial"/>
                <w:sz w:val="22"/>
                <w:szCs w:val="22"/>
              </w:rPr>
              <w:t>gute technische Dokumentation für weitere anstehende Arbeiten</w:t>
            </w:r>
          </w:p>
          <w:p w14:paraId="32CEBBCF" w14:textId="77777777" w:rsidR="00765065" w:rsidRDefault="00765065" w:rsidP="00765065">
            <w:pPr>
              <w:numPr>
                <w:ilvl w:val="0"/>
                <w:numId w:val="31"/>
              </w:numPr>
            </w:pPr>
            <w:r>
              <w:t>E: technische Lösung wird gefunden</w:t>
            </w:r>
          </w:p>
          <w:p w14:paraId="0490A7DB" w14:textId="0F200A20" w:rsidR="00EF79E7" w:rsidRPr="00765065" w:rsidRDefault="00EF79E7" w:rsidP="00765065">
            <w:pPr>
              <w:numPr>
                <w:ilvl w:val="0"/>
                <w:numId w:val="31"/>
              </w:numPr>
            </w:pPr>
            <w:r>
              <w:t xml:space="preserve">B: </w:t>
            </w:r>
            <w:r w:rsidR="00046358">
              <w:t>technische Lösung unzureichend</w:t>
            </w:r>
          </w:p>
        </w:tc>
        <w:tc>
          <w:tcPr>
            <w:tcW w:w="1778" w:type="dxa"/>
          </w:tcPr>
          <w:p w14:paraId="5C969669" w14:textId="77777777" w:rsidR="000672C1" w:rsidRDefault="00A5393D" w:rsidP="00046358">
            <w:pPr>
              <w:pStyle w:val="Absatztextnormal"/>
              <w:numPr>
                <w:ilvl w:val="0"/>
                <w:numId w:val="31"/>
              </w:numPr>
              <w:rPr>
                <w:rFonts w:cs="Arial"/>
                <w:sz w:val="22"/>
                <w:szCs w:val="22"/>
              </w:rPr>
            </w:pPr>
            <w:r>
              <w:rPr>
                <w:rFonts w:cs="Arial"/>
                <w:sz w:val="22"/>
                <w:szCs w:val="22"/>
              </w:rPr>
              <w:t xml:space="preserve">E: </w:t>
            </w:r>
            <w:r w:rsidR="004F77BF">
              <w:rPr>
                <w:rFonts w:cs="Arial"/>
                <w:sz w:val="22"/>
                <w:szCs w:val="22"/>
              </w:rPr>
              <w:t>termingerechte Überprüfung der Dokumente</w:t>
            </w:r>
          </w:p>
          <w:p w14:paraId="3C842372" w14:textId="1612FC1A" w:rsidR="004F77BF" w:rsidRPr="004F77BF" w:rsidRDefault="004F77BF" w:rsidP="004F77BF">
            <w:pPr>
              <w:numPr>
                <w:ilvl w:val="0"/>
                <w:numId w:val="31"/>
              </w:numPr>
            </w:pPr>
            <w:r>
              <w:t xml:space="preserve">B: </w:t>
            </w:r>
            <w:r w:rsidR="00675671">
              <w:t xml:space="preserve">Terminverzug bei Rückmeldungen </w:t>
            </w:r>
          </w:p>
        </w:tc>
        <w:tc>
          <w:tcPr>
            <w:tcW w:w="969" w:type="dxa"/>
          </w:tcPr>
          <w:p w14:paraId="3450B0AB" w14:textId="6AB42A85" w:rsidR="000672C1" w:rsidRPr="00157A8F" w:rsidRDefault="004B7498" w:rsidP="00881021">
            <w:pPr>
              <w:pStyle w:val="Absatztextnormal"/>
              <w:ind w:left="0"/>
              <w:rPr>
                <w:rFonts w:cs="Arial"/>
                <w:sz w:val="22"/>
                <w:szCs w:val="22"/>
              </w:rPr>
            </w:pPr>
            <w:r>
              <w:rPr>
                <w:rFonts w:cs="Arial"/>
                <w:sz w:val="22"/>
                <w:szCs w:val="22"/>
              </w:rPr>
              <w:t>diskursiv</w:t>
            </w:r>
          </w:p>
        </w:tc>
        <w:tc>
          <w:tcPr>
            <w:tcW w:w="2423" w:type="dxa"/>
          </w:tcPr>
          <w:p w14:paraId="16966B50" w14:textId="49A45B3A" w:rsidR="000672C1" w:rsidRPr="00157A8F" w:rsidRDefault="002C2D46" w:rsidP="004B7498">
            <w:pPr>
              <w:pStyle w:val="Absatztextnormal"/>
              <w:numPr>
                <w:ilvl w:val="0"/>
                <w:numId w:val="32"/>
              </w:numPr>
              <w:rPr>
                <w:rFonts w:cs="Arial"/>
                <w:sz w:val="22"/>
                <w:szCs w:val="22"/>
              </w:rPr>
            </w:pPr>
            <w:r>
              <w:rPr>
                <w:rFonts w:cs="Arial"/>
                <w:sz w:val="22"/>
                <w:szCs w:val="22"/>
              </w:rPr>
              <w:t>Einbeziehung in die Projektmeetings</w:t>
            </w:r>
            <w:r w:rsidR="00AB612F">
              <w:rPr>
                <w:rFonts w:cs="Arial"/>
                <w:sz w:val="22"/>
                <w:szCs w:val="22"/>
              </w:rPr>
              <w:t xml:space="preserve"> und gemeinsame Erarbeitung der technischen Lösung</w:t>
            </w:r>
          </w:p>
        </w:tc>
      </w:tr>
    </w:tbl>
    <w:p w14:paraId="14202120" w14:textId="77777777" w:rsidR="0087717E" w:rsidRDefault="001D1510" w:rsidP="001D1510">
      <w:pPr>
        <w:pStyle w:val="Descripcin"/>
      </w:pPr>
      <w:bookmarkStart w:id="39" w:name="_Toc64970675"/>
      <w:r>
        <w:t xml:space="preserve">Tabelle </w:t>
      </w:r>
      <w:r>
        <w:fldChar w:fldCharType="begin"/>
      </w:r>
      <w:r>
        <w:instrText xml:space="preserve"> </w:instrText>
      </w:r>
      <w:r w:rsidR="009E123B">
        <w:instrText>SEQ</w:instrText>
      </w:r>
      <w:r>
        <w:instrText xml:space="preserve"> Tabelle \* ARABIC </w:instrText>
      </w:r>
      <w:r>
        <w:fldChar w:fldCharType="separate"/>
      </w:r>
      <w:r w:rsidR="009647B1">
        <w:rPr>
          <w:noProof/>
        </w:rPr>
        <w:t>7</w:t>
      </w:r>
      <w:r>
        <w:fldChar w:fldCharType="end"/>
      </w:r>
      <w:r>
        <w:t xml:space="preserve"> Stakeholder</w:t>
      </w:r>
      <w:bookmarkEnd w:id="39"/>
    </w:p>
    <w:p w14:paraId="2FA395CD" w14:textId="77777777" w:rsidR="00B15CA3" w:rsidRPr="00157A8F" w:rsidRDefault="00B15CA3" w:rsidP="00B15CA3">
      <w:pPr>
        <w:rPr>
          <w:sz w:val="22"/>
          <w:szCs w:val="22"/>
        </w:rPr>
      </w:pPr>
    </w:p>
    <w:p w14:paraId="3F582393" w14:textId="2E617012" w:rsidR="00961AD0" w:rsidRPr="00AF606C" w:rsidRDefault="00B15CA3" w:rsidP="00AF606C">
      <w:pPr>
        <w:pStyle w:val="Ttulo2"/>
      </w:pPr>
      <w:bookmarkStart w:id="40" w:name="_Toc64970623"/>
      <w:r>
        <w:t>Stakeholderportfolio</w:t>
      </w:r>
      <w:bookmarkEnd w:id="40"/>
    </w:p>
    <w:p w14:paraId="7A88E3E0" w14:textId="77777777" w:rsidR="00961AD0" w:rsidRDefault="00473859" w:rsidP="00961AD0">
      <w:pPr>
        <w:pStyle w:val="Absatztextnormal"/>
        <w:ind w:left="0"/>
        <w:jc w:val="both"/>
        <w:rPr>
          <w:sz w:val="18"/>
          <w:szCs w:val="18"/>
        </w:rPr>
      </w:pPr>
      <w:r>
        <w:rPr>
          <w:noProof/>
          <w:sz w:val="18"/>
          <w:szCs w:val="18"/>
        </w:rPr>
        <w:pict w14:anchorId="44E74CE8">
          <v:shapetype id="_x0000_t202" coordsize="21600,21600" o:spt="202" path="m,l,21600r21600,l21600,xe">
            <v:stroke joinstyle="miter"/>
            <v:path gradientshapeok="t" o:connecttype="rect"/>
          </v:shapetype>
          <v:shape id="_x0000_s2079" type="#_x0000_t202" alt="" style="position:absolute;left:0;text-align:left;margin-left:73.75pt;margin-top:7.4pt;width:39.35pt;height:22.5pt;z-index:251650560;mso-wrap-style:square;mso-wrap-edited:f;mso-width-percent:0;mso-height-percent:0;mso-width-percent:0;mso-height-percent:0;v-text-anchor:top" stroked="f">
            <v:textbox style="mso-next-textbox:#_x0000_s2079">
              <w:txbxContent>
                <w:p w14:paraId="485C20B0" w14:textId="77777777" w:rsidR="00961AD0" w:rsidRPr="00E27D75" w:rsidRDefault="00961AD0" w:rsidP="00961AD0">
                  <w:pPr>
                    <w:rPr>
                      <w:b/>
                    </w:rPr>
                  </w:pPr>
                  <w:r>
                    <w:rPr>
                      <w:b/>
                    </w:rPr>
                    <w:t>hoch</w:t>
                  </w:r>
                </w:p>
              </w:txbxContent>
            </v:textbox>
          </v:shape>
        </w:pict>
      </w:r>
    </w:p>
    <w:p w14:paraId="709B0607" w14:textId="77777777" w:rsidR="00961AD0" w:rsidRDefault="00473859" w:rsidP="00961AD0">
      <w:pPr>
        <w:pStyle w:val="Absatztextnormal"/>
        <w:ind w:left="0"/>
        <w:jc w:val="both"/>
        <w:rPr>
          <w:sz w:val="18"/>
          <w:szCs w:val="18"/>
        </w:rPr>
      </w:pPr>
      <w:r>
        <w:rPr>
          <w:noProof/>
          <w:sz w:val="18"/>
          <w:szCs w:val="18"/>
        </w:rPr>
        <w:pict w14:anchorId="787E46EE">
          <v:shapetype id="_x0000_t32" coordsize="21600,21600" o:spt="32" o:oned="t" path="m,l21600,21600e" filled="f">
            <v:path arrowok="t" fillok="f" o:connecttype="none"/>
            <o:lock v:ext="edit" shapetype="t"/>
          </v:shapetype>
          <v:shape id="_x0000_s2078" type="#_x0000_t32" alt="" style="position:absolute;left:0;text-align:left;margin-left:108.7pt;margin-top:130.85pt;width:255.1pt;height:.75pt;rotation:270;z-index:251663872;mso-wrap-edited:f;mso-width-percent:0;mso-height-percent:0;mso-width-percent:0;mso-height-percent:0" o:connectortype="straight">
            <v:stroke dashstyle="dash"/>
          </v:shape>
        </w:pict>
      </w:r>
      <w:r>
        <w:rPr>
          <w:noProof/>
        </w:rPr>
        <w:pict w14:anchorId="1F7412D2">
          <v:rect id="Rechteck 2" o:spid="_x0000_s2077" alt="" style="position:absolute;left:0;text-align:left;margin-left:113.1pt;margin-top:2.9pt;width:255.1pt;height:255.1pt;z-index:251653632;visibility:visible;mso-wrap-edited:f;mso-width-percent:0;mso-height-percent:0;mso-width-percent:0;mso-height-percent:0;mso-width-relative:margin;mso-height-relative:margin;v-text-anchor:middle" fillcolor="#d8d8d8" strokeweight="2pt"/>
        </w:pict>
      </w:r>
    </w:p>
    <w:p w14:paraId="06432BEA" w14:textId="77777777" w:rsidR="00961AD0" w:rsidRDefault="00961AD0" w:rsidP="00961AD0">
      <w:pPr>
        <w:pStyle w:val="Absatztextnormal"/>
        <w:ind w:left="0"/>
        <w:jc w:val="both"/>
        <w:rPr>
          <w:sz w:val="18"/>
          <w:szCs w:val="18"/>
        </w:rPr>
      </w:pPr>
    </w:p>
    <w:p w14:paraId="59F85CBD" w14:textId="77777777" w:rsidR="00961AD0" w:rsidRDefault="00961AD0" w:rsidP="00961AD0">
      <w:pPr>
        <w:pStyle w:val="Absatztextnormal"/>
        <w:ind w:left="0"/>
        <w:jc w:val="both"/>
        <w:rPr>
          <w:sz w:val="18"/>
          <w:szCs w:val="18"/>
        </w:rPr>
      </w:pPr>
    </w:p>
    <w:p w14:paraId="280AA95C" w14:textId="2FE26064" w:rsidR="00961AD0" w:rsidRDefault="00473859" w:rsidP="00961AD0">
      <w:pPr>
        <w:pStyle w:val="Absatztextnormal"/>
        <w:ind w:left="0"/>
        <w:jc w:val="both"/>
        <w:rPr>
          <w:sz w:val="18"/>
          <w:szCs w:val="18"/>
        </w:rPr>
      </w:pPr>
      <w:r>
        <w:rPr>
          <w:noProof/>
          <w:sz w:val="18"/>
          <w:szCs w:val="18"/>
        </w:rPr>
        <w:pict w14:anchorId="4302CD98">
          <v:shape id="_x0000_s2076" type="#_x0000_t202" alt="" style="position:absolute;left:0;text-align:left;margin-left:379.6pt;margin-top:9pt;width:111.15pt;height:182.75pt;z-index:251664896;mso-wrap-style:square;mso-wrap-edited:f;mso-width-percent:0;mso-height-percent:0;mso-width-percent:0;mso-height-percent:0;v-text-anchor:top" strokecolor="white">
            <v:textbox style="mso-next-textbox:#_x0000_s2076">
              <w:txbxContent>
                <w:p w14:paraId="004E0807" w14:textId="34D55546" w:rsidR="00961AD0" w:rsidRPr="00BE3C55" w:rsidRDefault="00961AD0" w:rsidP="00961AD0">
                  <w:pPr>
                    <w:rPr>
                      <w:i/>
                      <w:iCs/>
                      <w:sz w:val="22"/>
                      <w:szCs w:val="22"/>
                      <w:u w:val="single"/>
                    </w:rPr>
                  </w:pPr>
                  <w:r w:rsidRPr="00BE3C55">
                    <w:rPr>
                      <w:i/>
                      <w:iCs/>
                      <w:sz w:val="22"/>
                      <w:szCs w:val="22"/>
                      <w:u w:val="single"/>
                    </w:rPr>
                    <w:t>Legende:</w:t>
                  </w:r>
                </w:p>
                <w:p w14:paraId="77353D70" w14:textId="77777777" w:rsidR="002A71E7" w:rsidRPr="00BE3C55" w:rsidRDefault="002A71E7" w:rsidP="00961AD0">
                  <w:pPr>
                    <w:rPr>
                      <w:sz w:val="22"/>
                      <w:szCs w:val="22"/>
                    </w:rPr>
                  </w:pPr>
                </w:p>
                <w:p w14:paraId="4C96A4CC" w14:textId="70848983" w:rsidR="00961AD0" w:rsidRPr="002A71E7" w:rsidRDefault="00961AD0" w:rsidP="00F7260E">
                  <w:r w:rsidRPr="00F7260E">
                    <w:rPr>
                      <w:b/>
                      <w:bCs/>
                    </w:rPr>
                    <w:t>S1</w:t>
                  </w:r>
                  <w:r w:rsidR="00F7260E">
                    <w:t>:</w:t>
                  </w:r>
                  <w:r w:rsidR="00B76B18" w:rsidRPr="002A71E7">
                    <w:t xml:space="preserve"> </w:t>
                  </w:r>
                  <w:r w:rsidR="00343E28" w:rsidRPr="002A71E7">
                    <w:t>J</w:t>
                  </w:r>
                  <w:r w:rsidR="002A71E7">
                    <w:t>.</w:t>
                  </w:r>
                  <w:r w:rsidR="00343E28" w:rsidRPr="002A71E7">
                    <w:t xml:space="preserve"> Borchard</w:t>
                  </w:r>
                  <w:r w:rsidR="008D56FE" w:rsidRPr="002A71E7">
                    <w:t xml:space="preserve"> (Geschäftsführung)</w:t>
                  </w:r>
                </w:p>
                <w:p w14:paraId="794760E7" w14:textId="2C392B0B" w:rsidR="008D56FE" w:rsidRPr="00BE3C55" w:rsidRDefault="00961AD0" w:rsidP="00961AD0">
                  <w:r w:rsidRPr="00BE3C55">
                    <w:rPr>
                      <w:b/>
                      <w:bCs/>
                    </w:rPr>
                    <w:t>S2</w:t>
                  </w:r>
                  <w:r w:rsidR="008D56FE" w:rsidRPr="00BE3C55">
                    <w:t xml:space="preserve">: Projektteam </w:t>
                  </w:r>
                  <w:r w:rsidR="004A7882">
                    <w:t>ABC</w:t>
                  </w:r>
                </w:p>
                <w:p w14:paraId="21116EE4" w14:textId="7E3E4ABA" w:rsidR="00961AD0" w:rsidRPr="002A71E7" w:rsidRDefault="00961AD0" w:rsidP="00961AD0">
                  <w:r w:rsidRPr="00F7260E">
                    <w:rPr>
                      <w:b/>
                      <w:bCs/>
                    </w:rPr>
                    <w:t>S3</w:t>
                  </w:r>
                  <w:r w:rsidR="008D56FE" w:rsidRPr="002A71E7">
                    <w:t xml:space="preserve">: </w:t>
                  </w:r>
                  <w:r w:rsidR="002A71E7" w:rsidRPr="002A71E7">
                    <w:t>Leiter Arbeitspakete</w:t>
                  </w:r>
                </w:p>
                <w:p w14:paraId="34D7DA26" w14:textId="0C91FD58" w:rsidR="00961AD0" w:rsidRPr="002A71E7" w:rsidRDefault="00961AD0" w:rsidP="00961AD0">
                  <w:r w:rsidRPr="00F7260E">
                    <w:rPr>
                      <w:b/>
                      <w:bCs/>
                    </w:rPr>
                    <w:t>S4</w:t>
                  </w:r>
                  <w:r w:rsidR="002A71E7" w:rsidRPr="002A71E7">
                    <w:t>: S</w:t>
                  </w:r>
                  <w:r w:rsidR="002A71E7">
                    <w:t>.</w:t>
                  </w:r>
                  <w:r w:rsidR="002A71E7" w:rsidRPr="002A71E7">
                    <w:t xml:space="preserve"> Schmidt (Projektleiter)</w:t>
                  </w:r>
                  <w:r w:rsidR="00695715">
                    <w:t xml:space="preserve"> (MP)</w:t>
                  </w:r>
                </w:p>
                <w:p w14:paraId="57D8BBEB" w14:textId="116976E9" w:rsidR="00961AD0" w:rsidRPr="00695715" w:rsidRDefault="00961AD0" w:rsidP="00961AD0">
                  <w:r w:rsidRPr="00F7260E">
                    <w:rPr>
                      <w:b/>
                      <w:bCs/>
                    </w:rPr>
                    <w:t>S5</w:t>
                  </w:r>
                  <w:r w:rsidR="00477BBB" w:rsidRPr="00477BBB">
                    <w:t xml:space="preserve">: S. </w:t>
                  </w:r>
                  <w:r w:rsidR="00477BBB">
                    <w:t>Cichowski (Betriebsleiter</w:t>
                  </w:r>
                  <w:r w:rsidR="00477BBB" w:rsidRPr="00695715">
                    <w:t>)</w:t>
                  </w:r>
                  <w:r w:rsidR="00695715" w:rsidRPr="00695715">
                    <w:t xml:space="preserve"> (F</w:t>
                  </w:r>
                  <w:r w:rsidR="00695715">
                    <w:t>P)</w:t>
                  </w:r>
                </w:p>
                <w:p w14:paraId="30AE1797" w14:textId="713E293D" w:rsidR="00961AD0" w:rsidRPr="00BE3C55" w:rsidRDefault="00961AD0" w:rsidP="00961AD0">
                  <w:r w:rsidRPr="00BE3C55">
                    <w:rPr>
                      <w:b/>
                      <w:bCs/>
                    </w:rPr>
                    <w:t>S6</w:t>
                  </w:r>
                  <w:r w:rsidR="00477BBB" w:rsidRPr="00BE3C55">
                    <w:t xml:space="preserve">: </w:t>
                  </w:r>
                  <w:r w:rsidR="00D03C8E" w:rsidRPr="00BE3C55">
                    <w:t>U. Coros (Kaufm. Leiter)</w:t>
                  </w:r>
                </w:p>
                <w:p w14:paraId="20B5A329" w14:textId="04CD4AAA" w:rsidR="00961AD0" w:rsidRPr="002A71E7" w:rsidRDefault="00961AD0" w:rsidP="00961AD0">
                  <w:pPr>
                    <w:rPr>
                      <w:lang w:val="en-US"/>
                    </w:rPr>
                  </w:pPr>
                  <w:r w:rsidRPr="00F7260E">
                    <w:rPr>
                      <w:b/>
                      <w:bCs/>
                      <w:lang w:val="en-US"/>
                    </w:rPr>
                    <w:t>S7</w:t>
                  </w:r>
                  <w:r w:rsidR="00D03C8E">
                    <w:rPr>
                      <w:lang w:val="en-US"/>
                    </w:rPr>
                    <w:t xml:space="preserve">: Projektteam </w:t>
                  </w:r>
                  <w:r w:rsidR="004A7882">
                    <w:rPr>
                      <w:lang w:val="en-US"/>
                    </w:rPr>
                    <w:t>XYZ</w:t>
                  </w:r>
                </w:p>
              </w:txbxContent>
            </v:textbox>
          </v:shape>
        </w:pict>
      </w:r>
    </w:p>
    <w:p w14:paraId="3C0FFB13" w14:textId="15D44C55" w:rsidR="00961AD0" w:rsidRDefault="00473859" w:rsidP="00961AD0">
      <w:pPr>
        <w:pStyle w:val="Absatztextnormal"/>
        <w:ind w:left="0"/>
        <w:jc w:val="both"/>
        <w:rPr>
          <w:b/>
          <w:sz w:val="24"/>
          <w:szCs w:val="24"/>
        </w:rPr>
      </w:pPr>
      <w:r>
        <w:rPr>
          <w:noProof/>
          <w:sz w:val="18"/>
          <w:szCs w:val="18"/>
        </w:rPr>
        <w:pict w14:anchorId="53D7344D">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2075" type="#_x0000_t120" alt="" style="position:absolute;left:0;text-align:left;margin-left:306.85pt;margin-top:6.8pt;width:27.5pt;height:27.5pt;z-index:251660800;mso-wrap-style:square;mso-wrap-edited:f;mso-width-percent:0;mso-height-percent:0;mso-width-percent:0;mso-height-percent:0;v-text-anchor:top">
            <v:textbox style="mso-next-textbox:#_x0000_s2075" inset="1mm,,1mm">
              <w:txbxContent>
                <w:p w14:paraId="149DD73C" w14:textId="77777777" w:rsidR="00961AD0" w:rsidRPr="004D0D6D" w:rsidRDefault="00961AD0" w:rsidP="00961AD0">
                  <w:pPr>
                    <w:jc w:val="center"/>
                    <w:rPr>
                      <w:b/>
                    </w:rPr>
                  </w:pPr>
                  <w:r>
                    <w:rPr>
                      <w:b/>
                    </w:rPr>
                    <w:t>S5</w:t>
                  </w:r>
                </w:p>
              </w:txbxContent>
            </v:textbox>
          </v:shape>
        </w:pict>
      </w:r>
      <w:r w:rsidR="00961AD0" w:rsidRPr="001414D2">
        <w:rPr>
          <w:b/>
          <w:sz w:val="24"/>
          <w:szCs w:val="24"/>
        </w:rPr>
        <w:t>Konflikt</w:t>
      </w:r>
      <w:r w:rsidR="00961AD0">
        <w:rPr>
          <w:b/>
          <w:sz w:val="24"/>
          <w:szCs w:val="24"/>
        </w:rPr>
        <w:t>-</w:t>
      </w:r>
    </w:p>
    <w:p w14:paraId="4C1FDAC6" w14:textId="01257A5F" w:rsidR="00961AD0" w:rsidRPr="001414D2" w:rsidRDefault="00961AD0" w:rsidP="00961AD0">
      <w:pPr>
        <w:pStyle w:val="Absatztextnormal"/>
        <w:ind w:left="0"/>
        <w:jc w:val="both"/>
        <w:rPr>
          <w:b/>
          <w:sz w:val="24"/>
          <w:szCs w:val="24"/>
        </w:rPr>
      </w:pPr>
      <w:r w:rsidRPr="001414D2">
        <w:rPr>
          <w:b/>
          <w:sz w:val="24"/>
          <w:szCs w:val="24"/>
        </w:rPr>
        <w:t>potenzial</w:t>
      </w:r>
    </w:p>
    <w:p w14:paraId="7D18B3B8" w14:textId="1A37F387" w:rsidR="00961AD0" w:rsidRDefault="00961AD0" w:rsidP="00961AD0">
      <w:pPr>
        <w:pStyle w:val="Absatztextnormal"/>
        <w:ind w:left="0"/>
        <w:jc w:val="both"/>
        <w:rPr>
          <w:sz w:val="18"/>
          <w:szCs w:val="18"/>
        </w:rPr>
      </w:pPr>
    </w:p>
    <w:p w14:paraId="37B39939" w14:textId="6F865164" w:rsidR="00961AD0" w:rsidRDefault="00473859" w:rsidP="00961AD0">
      <w:pPr>
        <w:pStyle w:val="Absatztextnormal"/>
        <w:ind w:left="0"/>
        <w:jc w:val="both"/>
        <w:rPr>
          <w:sz w:val="18"/>
          <w:szCs w:val="18"/>
        </w:rPr>
      </w:pPr>
      <w:r>
        <w:rPr>
          <w:noProof/>
          <w:sz w:val="18"/>
          <w:szCs w:val="18"/>
        </w:rPr>
        <w:pict w14:anchorId="0CA5E88E">
          <v:shape id="_x0000_s2074" type="#_x0000_t120" alt="" style="position:absolute;left:0;text-align:left;margin-left:192.25pt;margin-top:8.25pt;width:27.5pt;height:27.5pt;z-index:251659776;mso-wrap-style:square;mso-wrap-edited:f;mso-width-percent:0;mso-height-percent:0;mso-width-percent:0;mso-height-percent:0;v-text-anchor:top">
            <v:textbox style="mso-next-textbox:#_x0000_s2074" inset="1mm,,1mm">
              <w:txbxContent>
                <w:p w14:paraId="015FFC3A" w14:textId="77777777" w:rsidR="00961AD0" w:rsidRPr="004D0D6D" w:rsidRDefault="00961AD0" w:rsidP="00961AD0">
                  <w:pPr>
                    <w:jc w:val="center"/>
                    <w:rPr>
                      <w:b/>
                    </w:rPr>
                  </w:pPr>
                  <w:r>
                    <w:rPr>
                      <w:b/>
                    </w:rPr>
                    <w:t>S3</w:t>
                  </w:r>
                </w:p>
              </w:txbxContent>
            </v:textbox>
          </v:shape>
        </w:pict>
      </w:r>
    </w:p>
    <w:p w14:paraId="0009F175" w14:textId="77777777" w:rsidR="00961AD0" w:rsidRPr="00370D32" w:rsidRDefault="00961AD0" w:rsidP="00961AD0">
      <w:pPr>
        <w:pStyle w:val="Absatztextnormal"/>
        <w:ind w:left="0"/>
        <w:jc w:val="both"/>
      </w:pPr>
    </w:p>
    <w:p w14:paraId="1880CF80" w14:textId="77777777" w:rsidR="00961AD0" w:rsidRPr="00370D32" w:rsidRDefault="00961AD0" w:rsidP="00961AD0">
      <w:pPr>
        <w:pStyle w:val="Absatztextnormal"/>
        <w:ind w:left="0"/>
        <w:jc w:val="both"/>
      </w:pPr>
    </w:p>
    <w:p w14:paraId="20A52B9C" w14:textId="77777777" w:rsidR="00961AD0" w:rsidRPr="00370D32" w:rsidRDefault="00961AD0" w:rsidP="00961AD0">
      <w:pPr>
        <w:pStyle w:val="Absatztextnormal"/>
        <w:tabs>
          <w:tab w:val="left" w:pos="7845"/>
        </w:tabs>
        <w:ind w:left="0"/>
        <w:jc w:val="both"/>
      </w:pPr>
      <w:r w:rsidRPr="00370D32">
        <w:tab/>
      </w:r>
    </w:p>
    <w:p w14:paraId="7B86B317" w14:textId="77777777" w:rsidR="00961AD0" w:rsidRDefault="00473859" w:rsidP="00961AD0">
      <w:pPr>
        <w:pStyle w:val="Absatztextnormal"/>
        <w:ind w:left="0"/>
        <w:jc w:val="both"/>
        <w:rPr>
          <w:sz w:val="18"/>
          <w:szCs w:val="18"/>
        </w:rPr>
      </w:pPr>
      <w:r>
        <w:rPr>
          <w:noProof/>
          <w:sz w:val="18"/>
          <w:szCs w:val="18"/>
        </w:rPr>
        <w:pict w14:anchorId="22F8170E">
          <v:shape id="_x0000_s2073" type="#_x0000_t32" alt="" style="position:absolute;left:0;text-align:left;margin-left:113.1pt;margin-top:.75pt;width:255.1pt;height:.75pt;z-index:251662848;mso-wrap-edited:f;mso-width-percent:0;mso-height-percent:0;mso-width-percent:0;mso-height-percent:0" o:connectortype="straight">
            <v:stroke dashstyle="dash"/>
          </v:shape>
        </w:pict>
      </w:r>
    </w:p>
    <w:p w14:paraId="7991628D" w14:textId="0EE42253" w:rsidR="00961AD0" w:rsidRDefault="00473859" w:rsidP="00961AD0">
      <w:pPr>
        <w:pStyle w:val="Absatztextnormal"/>
        <w:ind w:left="0"/>
        <w:jc w:val="both"/>
        <w:rPr>
          <w:sz w:val="18"/>
          <w:szCs w:val="18"/>
        </w:rPr>
      </w:pPr>
      <w:r>
        <w:rPr>
          <w:noProof/>
          <w:sz w:val="18"/>
          <w:szCs w:val="18"/>
        </w:rPr>
        <w:pict w14:anchorId="6D60B980">
          <v:shape id="_x0000_s2072" type="#_x0000_t120" alt="" style="position:absolute;left:0;text-align:left;margin-left:327.05pt;margin-top:10.1pt;width:27.5pt;height:27.5pt;z-index:251656704;mso-wrap-style:square;mso-wrap-edited:f;mso-width-percent:0;mso-height-percent:0;mso-width-percent:0;mso-height-percent:0;v-text-anchor:top">
            <v:textbox style="mso-next-textbox:#_x0000_s2072" inset="1mm,,1mm">
              <w:txbxContent>
                <w:p w14:paraId="1D28137D" w14:textId="77777777" w:rsidR="00961AD0" w:rsidRPr="004D0D6D" w:rsidRDefault="00961AD0" w:rsidP="00961AD0">
                  <w:pPr>
                    <w:jc w:val="center"/>
                    <w:rPr>
                      <w:b/>
                    </w:rPr>
                  </w:pPr>
                  <w:r>
                    <w:rPr>
                      <w:b/>
                    </w:rPr>
                    <w:t>S4</w:t>
                  </w:r>
                </w:p>
              </w:txbxContent>
            </v:textbox>
          </v:shape>
        </w:pict>
      </w:r>
    </w:p>
    <w:p w14:paraId="597EBC53" w14:textId="488AC63E" w:rsidR="00961AD0" w:rsidRDefault="00961AD0" w:rsidP="00961AD0">
      <w:pPr>
        <w:pStyle w:val="Absatztextnormal"/>
        <w:ind w:left="0"/>
        <w:jc w:val="both"/>
        <w:rPr>
          <w:sz w:val="18"/>
          <w:szCs w:val="18"/>
        </w:rPr>
      </w:pPr>
    </w:p>
    <w:p w14:paraId="6E0B94CA" w14:textId="2BE602FB" w:rsidR="00961AD0" w:rsidRDefault="00473859" w:rsidP="00961AD0">
      <w:pPr>
        <w:pStyle w:val="Absatztextnormal"/>
        <w:ind w:left="0"/>
        <w:jc w:val="both"/>
        <w:rPr>
          <w:sz w:val="18"/>
          <w:szCs w:val="18"/>
        </w:rPr>
      </w:pPr>
      <w:r>
        <w:rPr>
          <w:noProof/>
          <w:sz w:val="18"/>
          <w:szCs w:val="18"/>
        </w:rPr>
        <w:pict w14:anchorId="5C9388E8">
          <v:shape id="_x0000_s2071" type="#_x0000_t120" alt="" style="position:absolute;left:0;text-align:left;margin-left:258.35pt;margin-top:7.2pt;width:27.5pt;height:27.5pt;z-index:251655680;mso-wrap-style:square;mso-wrap-edited:f;mso-width-percent:0;mso-height-percent:0;mso-width-percent:0;mso-height-percent:0;v-text-anchor:top">
            <v:textbox style="mso-next-textbox:#_x0000_s2071" inset="1mm,,1mm">
              <w:txbxContent>
                <w:p w14:paraId="2CF0D796" w14:textId="77777777" w:rsidR="00961AD0" w:rsidRPr="004D0D6D" w:rsidRDefault="00961AD0" w:rsidP="00961AD0">
                  <w:pPr>
                    <w:jc w:val="center"/>
                    <w:rPr>
                      <w:b/>
                    </w:rPr>
                  </w:pPr>
                  <w:r>
                    <w:rPr>
                      <w:b/>
                    </w:rPr>
                    <w:t>S7</w:t>
                  </w:r>
                </w:p>
              </w:txbxContent>
            </v:textbox>
          </v:shape>
        </w:pict>
      </w:r>
    </w:p>
    <w:p w14:paraId="4D580504" w14:textId="4896D122" w:rsidR="00961AD0" w:rsidRDefault="00473859" w:rsidP="00961AD0">
      <w:pPr>
        <w:pStyle w:val="Absatztextnormal"/>
        <w:ind w:left="0"/>
        <w:jc w:val="both"/>
        <w:rPr>
          <w:sz w:val="18"/>
          <w:szCs w:val="18"/>
        </w:rPr>
      </w:pPr>
      <w:r>
        <w:rPr>
          <w:noProof/>
          <w:sz w:val="18"/>
          <w:szCs w:val="18"/>
        </w:rPr>
        <w:pict w14:anchorId="32B96008">
          <v:shape id="_x0000_s2070" type="#_x0000_t120" alt="" style="position:absolute;left:0;text-align:left;margin-left:183.05pt;margin-top:2.15pt;width:27.5pt;height:27.5pt;z-index:251657728;mso-wrap-style:square;mso-wrap-edited:f;mso-width-percent:0;mso-height-percent:0;mso-width-percent:0;mso-height-percent:0;v-text-anchor:top">
            <v:textbox style="mso-next-textbox:#_x0000_s2070" inset="1mm,,1mm">
              <w:txbxContent>
                <w:p w14:paraId="49CFFB97" w14:textId="77777777" w:rsidR="00961AD0" w:rsidRPr="004D0D6D" w:rsidRDefault="00961AD0" w:rsidP="00961AD0">
                  <w:pPr>
                    <w:jc w:val="center"/>
                    <w:rPr>
                      <w:b/>
                    </w:rPr>
                  </w:pPr>
                  <w:r>
                    <w:rPr>
                      <w:b/>
                    </w:rPr>
                    <w:t>S6</w:t>
                  </w:r>
                </w:p>
              </w:txbxContent>
            </v:textbox>
          </v:shape>
        </w:pict>
      </w:r>
    </w:p>
    <w:p w14:paraId="44C53934" w14:textId="77777777" w:rsidR="00961AD0" w:rsidRDefault="00961AD0" w:rsidP="00961AD0">
      <w:pPr>
        <w:pStyle w:val="Absatztextnormal"/>
        <w:ind w:left="0"/>
        <w:jc w:val="both"/>
        <w:rPr>
          <w:sz w:val="18"/>
          <w:szCs w:val="18"/>
        </w:rPr>
      </w:pPr>
    </w:p>
    <w:p w14:paraId="5D30560F" w14:textId="7C3CEE81" w:rsidR="00961AD0" w:rsidRDefault="00961AD0" w:rsidP="00961AD0">
      <w:pPr>
        <w:pStyle w:val="Absatztextnormal"/>
        <w:ind w:left="0"/>
        <w:jc w:val="both"/>
        <w:rPr>
          <w:sz w:val="18"/>
          <w:szCs w:val="18"/>
        </w:rPr>
      </w:pPr>
    </w:p>
    <w:p w14:paraId="226252F2" w14:textId="0BFF9462" w:rsidR="00961AD0" w:rsidRDefault="00473859" w:rsidP="00961AD0">
      <w:pPr>
        <w:pStyle w:val="Absatztextnormal"/>
        <w:ind w:left="0"/>
        <w:jc w:val="both"/>
        <w:rPr>
          <w:sz w:val="18"/>
          <w:szCs w:val="18"/>
        </w:rPr>
      </w:pPr>
      <w:r>
        <w:rPr>
          <w:noProof/>
          <w:sz w:val="18"/>
          <w:szCs w:val="18"/>
        </w:rPr>
        <w:pict w14:anchorId="5D9608BF">
          <v:shape id="_x0000_s2069" type="#_x0000_t120" alt="" style="position:absolute;left:0;text-align:left;margin-left:291.05pt;margin-top:2.3pt;width:27.5pt;height:27.5pt;z-index:251654656;mso-wrap-style:square;mso-wrap-edited:f;mso-width-percent:0;mso-height-percent:0;mso-width-percent:0;mso-height-percent:0;v-text-anchor:top">
            <v:textbox style="mso-next-textbox:#_x0000_s2069" inset="1mm,,1mm">
              <w:txbxContent>
                <w:p w14:paraId="263EAFEA" w14:textId="77777777" w:rsidR="00961AD0" w:rsidRPr="004D0D6D" w:rsidRDefault="00961AD0" w:rsidP="00961AD0">
                  <w:pPr>
                    <w:jc w:val="center"/>
                    <w:rPr>
                      <w:b/>
                    </w:rPr>
                  </w:pPr>
                  <w:r>
                    <w:rPr>
                      <w:b/>
                    </w:rPr>
                    <w:t>S</w:t>
                  </w:r>
                  <w:r w:rsidRPr="004D0D6D">
                    <w:rPr>
                      <w:b/>
                    </w:rPr>
                    <w:t>1</w:t>
                  </w:r>
                </w:p>
              </w:txbxContent>
            </v:textbox>
          </v:shape>
        </w:pict>
      </w:r>
      <w:r>
        <w:rPr>
          <w:noProof/>
          <w:sz w:val="18"/>
          <w:szCs w:val="18"/>
        </w:rPr>
        <w:pict w14:anchorId="229947B5">
          <v:shape id="_x0000_s2068" type="#_x0000_t120" alt="" style="position:absolute;left:0;text-align:left;margin-left:146.6pt;margin-top:7.85pt;width:27.5pt;height:27.5pt;z-index:251658752;mso-wrap-style:square;mso-wrap-edited:f;mso-width-percent:0;mso-height-percent:0;mso-width-percent:0;mso-height-percent:0;v-text-anchor:top">
            <v:textbox style="mso-next-textbox:#_x0000_s2068" inset="1mm,,1mm">
              <w:txbxContent>
                <w:p w14:paraId="3585C9B3" w14:textId="77777777" w:rsidR="00961AD0" w:rsidRPr="004D0D6D" w:rsidRDefault="00961AD0" w:rsidP="00961AD0">
                  <w:pPr>
                    <w:jc w:val="center"/>
                    <w:rPr>
                      <w:b/>
                    </w:rPr>
                  </w:pPr>
                  <w:r>
                    <w:rPr>
                      <w:b/>
                    </w:rPr>
                    <w:t>S2</w:t>
                  </w:r>
                </w:p>
              </w:txbxContent>
            </v:textbox>
          </v:shape>
        </w:pict>
      </w:r>
    </w:p>
    <w:p w14:paraId="3114CB0F" w14:textId="527E829F" w:rsidR="00961AD0" w:rsidRDefault="00961AD0" w:rsidP="00961AD0">
      <w:pPr>
        <w:pStyle w:val="Absatztextnormal"/>
        <w:ind w:left="0"/>
        <w:jc w:val="both"/>
        <w:rPr>
          <w:sz w:val="18"/>
          <w:szCs w:val="18"/>
        </w:rPr>
      </w:pPr>
    </w:p>
    <w:p w14:paraId="05BEBA52" w14:textId="50774E31" w:rsidR="00961AD0" w:rsidRDefault="00961AD0" w:rsidP="00961AD0">
      <w:pPr>
        <w:pStyle w:val="Absatztextnormal"/>
        <w:ind w:left="0"/>
        <w:jc w:val="both"/>
        <w:rPr>
          <w:sz w:val="18"/>
          <w:szCs w:val="18"/>
        </w:rPr>
      </w:pPr>
    </w:p>
    <w:p w14:paraId="00FE944A" w14:textId="77777777" w:rsidR="00961AD0" w:rsidRDefault="00961AD0" w:rsidP="00961AD0">
      <w:pPr>
        <w:pStyle w:val="Absatztextnormal"/>
        <w:ind w:left="0"/>
        <w:jc w:val="both"/>
        <w:rPr>
          <w:sz w:val="18"/>
          <w:szCs w:val="18"/>
        </w:rPr>
      </w:pPr>
    </w:p>
    <w:p w14:paraId="418B8CB6" w14:textId="77777777" w:rsidR="00961AD0" w:rsidRDefault="00473859" w:rsidP="00961AD0">
      <w:pPr>
        <w:pStyle w:val="Absatztextnormal"/>
        <w:ind w:left="0"/>
        <w:jc w:val="both"/>
        <w:rPr>
          <w:sz w:val="18"/>
          <w:szCs w:val="18"/>
        </w:rPr>
      </w:pPr>
      <w:r>
        <w:rPr>
          <w:noProof/>
          <w:sz w:val="18"/>
          <w:szCs w:val="18"/>
        </w:rPr>
        <w:pict w14:anchorId="01FE47F7">
          <v:shape id="_x0000_s2067" type="#_x0000_t202" alt="" style="position:absolute;left:0;text-align:left;margin-left:65.9pt;margin-top:1.05pt;width:55.4pt;height:22.5pt;z-index:251661824;mso-wrap-style:square;mso-wrap-edited:f;mso-width-percent:0;mso-height-percent:0;mso-width-percent:0;mso-height-percent:0;v-text-anchor:top" stroked="f">
            <v:fill opacity="0"/>
            <v:textbox style="mso-next-textbox:#_x0000_s2067">
              <w:txbxContent>
                <w:p w14:paraId="4A3AF2DC" w14:textId="77777777" w:rsidR="00961AD0" w:rsidRPr="00E27D75" w:rsidRDefault="00961AD0" w:rsidP="00961AD0">
                  <w:pPr>
                    <w:rPr>
                      <w:b/>
                    </w:rPr>
                  </w:pPr>
                  <w:r>
                    <w:rPr>
                      <w:b/>
                    </w:rPr>
                    <w:t>niedrig</w:t>
                  </w:r>
                </w:p>
              </w:txbxContent>
            </v:textbox>
          </v:shape>
        </w:pict>
      </w:r>
    </w:p>
    <w:p w14:paraId="21A1F3F1" w14:textId="77777777" w:rsidR="00961AD0" w:rsidRDefault="00961AD0" w:rsidP="00961AD0">
      <w:pPr>
        <w:pStyle w:val="Absatztextnormal"/>
        <w:ind w:left="0"/>
        <w:jc w:val="both"/>
        <w:rPr>
          <w:sz w:val="18"/>
          <w:szCs w:val="18"/>
        </w:rPr>
      </w:pPr>
    </w:p>
    <w:p w14:paraId="5D1830FA" w14:textId="77777777" w:rsidR="00961AD0" w:rsidRDefault="00473859" w:rsidP="00961AD0">
      <w:pPr>
        <w:pStyle w:val="Absatztextnormal"/>
        <w:ind w:left="0"/>
        <w:jc w:val="both"/>
        <w:rPr>
          <w:sz w:val="18"/>
          <w:szCs w:val="18"/>
        </w:rPr>
      </w:pPr>
      <w:r>
        <w:rPr>
          <w:noProof/>
          <w:sz w:val="18"/>
          <w:szCs w:val="18"/>
        </w:rPr>
        <w:pict w14:anchorId="131B87FB">
          <v:shape id="_x0000_s2066" type="#_x0000_t202" alt="" style="position:absolute;left:0;text-align:left;margin-left:107.9pt;margin-top:2.9pt;width:51.7pt;height:22.5pt;z-index:251652608;mso-wrap-style:square;mso-wrap-edited:f;mso-width-percent:0;mso-height-percent:0;mso-width-percent:0;mso-height-percent:0;v-text-anchor:top" stroked="f">
            <v:textbox style="mso-next-textbox:#_x0000_s2066">
              <w:txbxContent>
                <w:p w14:paraId="25451CCE" w14:textId="77777777" w:rsidR="00961AD0" w:rsidRPr="00E27D75" w:rsidRDefault="00961AD0" w:rsidP="00961AD0">
                  <w:pPr>
                    <w:rPr>
                      <w:b/>
                    </w:rPr>
                  </w:pPr>
                  <w:r>
                    <w:rPr>
                      <w:b/>
                    </w:rPr>
                    <w:t>niedrig</w:t>
                  </w:r>
                </w:p>
              </w:txbxContent>
            </v:textbox>
          </v:shape>
        </w:pict>
      </w:r>
      <w:r>
        <w:rPr>
          <w:noProof/>
          <w:sz w:val="18"/>
          <w:szCs w:val="18"/>
        </w:rPr>
        <w:pict w14:anchorId="223C52F9">
          <v:shape id="_x0000_s2065" type="#_x0000_t202" alt="" style="position:absolute;left:0;text-align:left;margin-left:342.85pt;margin-top:5pt;width:49.5pt;height:22.5pt;z-index:251651584;mso-wrap-style:square;mso-wrap-edited:f;mso-width-percent:0;mso-height-percent:0;mso-width-percent:0;mso-height-percent:0;v-text-anchor:top" stroked="f">
            <v:textbox style="mso-next-textbox:#_x0000_s2065">
              <w:txbxContent>
                <w:p w14:paraId="1F56CB6D" w14:textId="77777777" w:rsidR="00961AD0" w:rsidRPr="00E27D75" w:rsidRDefault="00961AD0" w:rsidP="00961AD0">
                  <w:pPr>
                    <w:rPr>
                      <w:b/>
                    </w:rPr>
                  </w:pPr>
                  <w:r>
                    <w:rPr>
                      <w:b/>
                    </w:rPr>
                    <w:t>hoch</w:t>
                  </w:r>
                </w:p>
              </w:txbxContent>
            </v:textbox>
          </v:shape>
        </w:pict>
      </w:r>
    </w:p>
    <w:p w14:paraId="041BCB27" w14:textId="77777777" w:rsidR="00961AD0" w:rsidRPr="001414D2" w:rsidRDefault="00961AD0" w:rsidP="00961AD0">
      <w:pPr>
        <w:pStyle w:val="Absatztextnormal"/>
        <w:ind w:left="0"/>
        <w:jc w:val="both"/>
        <w:rPr>
          <w:b/>
          <w:sz w:val="24"/>
          <w:szCs w:val="24"/>
        </w:rPr>
      </w:pPr>
      <w:r w:rsidRPr="001414D2">
        <w:rPr>
          <w:b/>
          <w:sz w:val="24"/>
          <w:szCs w:val="24"/>
        </w:rPr>
        <w:tab/>
      </w:r>
      <w:r w:rsidRPr="001414D2">
        <w:rPr>
          <w:b/>
          <w:sz w:val="24"/>
          <w:szCs w:val="24"/>
        </w:rPr>
        <w:tab/>
      </w:r>
      <w:r w:rsidRPr="001414D2">
        <w:rPr>
          <w:b/>
          <w:sz w:val="24"/>
          <w:szCs w:val="24"/>
        </w:rPr>
        <w:tab/>
      </w:r>
      <w:r w:rsidRPr="001414D2">
        <w:rPr>
          <w:b/>
          <w:sz w:val="24"/>
          <w:szCs w:val="24"/>
        </w:rPr>
        <w:tab/>
      </w:r>
      <w:r w:rsidRPr="001414D2">
        <w:rPr>
          <w:b/>
          <w:sz w:val="24"/>
          <w:szCs w:val="24"/>
        </w:rPr>
        <w:tab/>
      </w:r>
      <w:r w:rsidRPr="001414D2">
        <w:rPr>
          <w:b/>
          <w:sz w:val="24"/>
          <w:szCs w:val="24"/>
        </w:rPr>
        <w:tab/>
      </w:r>
      <w:r>
        <w:rPr>
          <w:b/>
          <w:sz w:val="24"/>
          <w:szCs w:val="24"/>
        </w:rPr>
        <w:t xml:space="preserve">Einfluss/ </w:t>
      </w:r>
      <w:r w:rsidRPr="001414D2">
        <w:rPr>
          <w:b/>
          <w:sz w:val="24"/>
          <w:szCs w:val="24"/>
        </w:rPr>
        <w:t>Macht</w:t>
      </w:r>
    </w:p>
    <w:p w14:paraId="394D52F6" w14:textId="77777777" w:rsidR="009647B1" w:rsidRDefault="009647B1" w:rsidP="008266D2">
      <w:pPr>
        <w:pStyle w:val="Descripcin"/>
      </w:pPr>
      <w:bookmarkStart w:id="41" w:name="_Toc64970664"/>
      <w:r>
        <w:t xml:space="preserve">Abbildung </w:t>
      </w:r>
      <w:r w:rsidR="00473859">
        <w:fldChar w:fldCharType="begin"/>
      </w:r>
      <w:r w:rsidR="00473859">
        <w:instrText xml:space="preserve"> SEQ Abbildung \* ARABIC </w:instrText>
      </w:r>
      <w:r w:rsidR="00473859">
        <w:fldChar w:fldCharType="separate"/>
      </w:r>
      <w:r>
        <w:rPr>
          <w:noProof/>
        </w:rPr>
        <w:t>1</w:t>
      </w:r>
      <w:r w:rsidR="00473859">
        <w:rPr>
          <w:noProof/>
        </w:rPr>
        <w:fldChar w:fldCharType="end"/>
      </w:r>
      <w:r>
        <w:t xml:space="preserve"> Stakeholderportfolio</w:t>
      </w:r>
      <w:bookmarkEnd w:id="41"/>
    </w:p>
    <w:p w14:paraId="66747F42" w14:textId="02FF0DCD" w:rsidR="00961AD0" w:rsidRDefault="00961AD0" w:rsidP="00B15CA3">
      <w:pPr>
        <w:rPr>
          <w:sz w:val="22"/>
          <w:szCs w:val="22"/>
        </w:rPr>
      </w:pPr>
    </w:p>
    <w:p w14:paraId="46BEA3ED" w14:textId="77777777" w:rsidR="00C112FD" w:rsidRPr="007551DB" w:rsidRDefault="00C112FD" w:rsidP="00C112FD">
      <w:pPr>
        <w:rPr>
          <w:b/>
          <w:bCs/>
          <w:i/>
          <w:iCs/>
          <w:sz w:val="22"/>
          <w:szCs w:val="22"/>
        </w:rPr>
      </w:pPr>
      <w:r w:rsidRPr="007551DB">
        <w:rPr>
          <w:b/>
          <w:bCs/>
          <w:i/>
          <w:iCs/>
          <w:sz w:val="22"/>
          <w:szCs w:val="22"/>
        </w:rPr>
        <w:t>Projektrelevanz und Einschätzung</w:t>
      </w:r>
    </w:p>
    <w:p w14:paraId="1AA38581" w14:textId="77777777" w:rsidR="00C112FD" w:rsidRPr="007551DB" w:rsidRDefault="00C112FD" w:rsidP="00C112FD">
      <w:pPr>
        <w:rPr>
          <w:i/>
          <w:iCs/>
          <w:sz w:val="22"/>
          <w:szCs w:val="22"/>
        </w:rPr>
      </w:pPr>
    </w:p>
    <w:p w14:paraId="0DC12BEC" w14:textId="749A43DC" w:rsidR="00C112FD" w:rsidRDefault="00E71F8C" w:rsidP="00B15CA3">
      <w:pPr>
        <w:rPr>
          <w:i/>
          <w:iCs/>
          <w:sz w:val="22"/>
          <w:szCs w:val="22"/>
        </w:rPr>
      </w:pPr>
      <w:r>
        <w:rPr>
          <w:i/>
          <w:iCs/>
          <w:sz w:val="22"/>
          <w:szCs w:val="22"/>
        </w:rPr>
        <w:t xml:space="preserve">Eine </w:t>
      </w:r>
      <w:r w:rsidR="00FB55F7">
        <w:rPr>
          <w:i/>
          <w:iCs/>
          <w:sz w:val="22"/>
          <w:szCs w:val="22"/>
        </w:rPr>
        <w:t xml:space="preserve">detaillierte Umfeldanalyse zu Projektbeginn ist </w:t>
      </w:r>
      <w:r w:rsidR="00190693">
        <w:rPr>
          <w:i/>
          <w:iCs/>
          <w:sz w:val="22"/>
          <w:szCs w:val="22"/>
        </w:rPr>
        <w:t xml:space="preserve">zwingend erforderlich, um </w:t>
      </w:r>
      <w:r w:rsidR="00AA77D2">
        <w:rPr>
          <w:i/>
          <w:iCs/>
          <w:sz w:val="22"/>
          <w:szCs w:val="22"/>
        </w:rPr>
        <w:t>Risiken zu identifizieren, welche sich aus dem direkten Umfeld des Projektes ergeben könne</w:t>
      </w:r>
      <w:r w:rsidR="000B3124">
        <w:rPr>
          <w:i/>
          <w:iCs/>
          <w:sz w:val="22"/>
          <w:szCs w:val="22"/>
        </w:rPr>
        <w:t>n. Nach Ermittlung der Risiken können Maßnahmen getroffen werden</w:t>
      </w:r>
      <w:r w:rsidR="00BE2B45">
        <w:rPr>
          <w:i/>
          <w:iCs/>
          <w:sz w:val="22"/>
          <w:szCs w:val="22"/>
        </w:rPr>
        <w:t>, um das Risiko der Projektgefährdung zu minimieren</w:t>
      </w:r>
      <w:r w:rsidR="00381980">
        <w:rPr>
          <w:i/>
          <w:iCs/>
          <w:sz w:val="22"/>
          <w:szCs w:val="22"/>
        </w:rPr>
        <w:t xml:space="preserve"> und als Projektleiter auf mögliche Konflikte vorbereitet zu sein.</w:t>
      </w:r>
    </w:p>
    <w:p w14:paraId="5D2A42FC" w14:textId="61BEC55C" w:rsidR="001D2274" w:rsidRPr="00381980" w:rsidRDefault="001D2274" w:rsidP="00B15CA3">
      <w:pPr>
        <w:rPr>
          <w:i/>
          <w:iCs/>
          <w:sz w:val="22"/>
          <w:szCs w:val="22"/>
        </w:rPr>
      </w:pPr>
      <w:r>
        <w:rPr>
          <w:i/>
          <w:iCs/>
          <w:sz w:val="22"/>
          <w:szCs w:val="22"/>
        </w:rPr>
        <w:t>Die Umfeld</w:t>
      </w:r>
      <w:r w:rsidR="0094649E">
        <w:rPr>
          <w:i/>
          <w:iCs/>
          <w:sz w:val="22"/>
          <w:szCs w:val="22"/>
        </w:rPr>
        <w:t xml:space="preserve">analyse gab mir als Projektleiter in diesem Projekt die Chance durch gezielte Kommunikation das Projekt </w:t>
      </w:r>
      <w:r w:rsidR="00677566">
        <w:rPr>
          <w:i/>
          <w:iCs/>
          <w:sz w:val="22"/>
          <w:szCs w:val="22"/>
        </w:rPr>
        <w:t>zu koordinieren.</w:t>
      </w:r>
    </w:p>
    <w:p w14:paraId="07165F55" w14:textId="28F22D63" w:rsidR="00F922A2" w:rsidRPr="00115C44" w:rsidRDefault="009647B1" w:rsidP="00F922A2">
      <w:pPr>
        <w:pStyle w:val="Ttulo1"/>
      </w:pPr>
      <w:r>
        <w:br w:type="page"/>
      </w:r>
      <w:bookmarkStart w:id="42" w:name="_Toc64970624"/>
      <w:r w:rsidR="00F922A2">
        <w:lastRenderedPageBreak/>
        <w:t>Chancen und Risiken 4.5.11</w:t>
      </w:r>
      <w:r w:rsidR="00B5150F">
        <w:t>.</w:t>
      </w:r>
      <w:bookmarkEnd w:id="42"/>
    </w:p>
    <w:p w14:paraId="27ADEA27" w14:textId="33A849E1" w:rsidR="00F922A2" w:rsidRPr="00115C44" w:rsidRDefault="00B15CA3" w:rsidP="00F922A2">
      <w:pPr>
        <w:pStyle w:val="Ttulo2"/>
      </w:pPr>
      <w:bookmarkStart w:id="43" w:name="_Toc64970625"/>
      <w:r>
        <w:t>Erfassung und Benennung von drei Risiken</w:t>
      </w:r>
      <w:bookmarkEnd w:id="43"/>
    </w:p>
    <w:tbl>
      <w:tblPr>
        <w:tblW w:w="49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8"/>
        <w:gridCol w:w="2189"/>
        <w:gridCol w:w="1459"/>
        <w:gridCol w:w="1426"/>
        <w:gridCol w:w="3684"/>
      </w:tblGrid>
      <w:tr w:rsidR="00F922A2" w:rsidRPr="00157A8F" w14:paraId="6B66FCCD" w14:textId="77777777" w:rsidTr="00C4228E">
        <w:trPr>
          <w:cantSplit/>
          <w:tblHeader/>
        </w:trPr>
        <w:tc>
          <w:tcPr>
            <w:tcW w:w="988" w:type="dxa"/>
            <w:shd w:val="clear" w:color="auto" w:fill="A8D08D"/>
          </w:tcPr>
          <w:p w14:paraId="55FC9523" w14:textId="77777777" w:rsidR="00F922A2" w:rsidRPr="00157A8F" w:rsidRDefault="00F922A2" w:rsidP="00B5150F">
            <w:pPr>
              <w:spacing w:before="120"/>
              <w:ind w:left="113"/>
              <w:rPr>
                <w:rFonts w:cs="Arial"/>
                <w:b/>
                <w:sz w:val="22"/>
                <w:szCs w:val="22"/>
              </w:rPr>
            </w:pPr>
            <w:r w:rsidRPr="00157A8F">
              <w:rPr>
                <w:rFonts w:cs="Arial"/>
                <w:b/>
                <w:sz w:val="22"/>
                <w:szCs w:val="22"/>
              </w:rPr>
              <w:t>Nr.</w:t>
            </w:r>
          </w:p>
        </w:tc>
        <w:tc>
          <w:tcPr>
            <w:tcW w:w="2189" w:type="dxa"/>
            <w:shd w:val="clear" w:color="auto" w:fill="A8D08D"/>
          </w:tcPr>
          <w:p w14:paraId="55F237AE" w14:textId="77777777" w:rsidR="00F922A2" w:rsidRPr="00157A8F" w:rsidRDefault="00F922A2" w:rsidP="00B5150F">
            <w:pPr>
              <w:spacing w:before="120"/>
              <w:ind w:left="113"/>
              <w:rPr>
                <w:rFonts w:cs="Arial"/>
                <w:b/>
                <w:sz w:val="22"/>
                <w:szCs w:val="22"/>
              </w:rPr>
            </w:pPr>
            <w:r w:rsidRPr="00157A8F">
              <w:rPr>
                <w:rFonts w:cs="Arial"/>
                <w:b/>
                <w:sz w:val="22"/>
                <w:szCs w:val="22"/>
              </w:rPr>
              <w:t>Risikobezeichnung</w:t>
            </w:r>
          </w:p>
        </w:tc>
        <w:tc>
          <w:tcPr>
            <w:tcW w:w="1459" w:type="dxa"/>
            <w:tcBorders>
              <w:bottom w:val="single" w:sz="4" w:space="0" w:color="auto"/>
            </w:tcBorders>
            <w:shd w:val="clear" w:color="auto" w:fill="A8D08D"/>
          </w:tcPr>
          <w:p w14:paraId="484EF17E" w14:textId="77777777" w:rsidR="00F922A2" w:rsidRPr="00157A8F" w:rsidRDefault="00F922A2" w:rsidP="00B5150F">
            <w:pPr>
              <w:spacing w:before="120"/>
              <w:ind w:left="113"/>
              <w:rPr>
                <w:rFonts w:cs="Arial"/>
                <w:b/>
                <w:sz w:val="22"/>
                <w:szCs w:val="22"/>
              </w:rPr>
            </w:pPr>
            <w:r w:rsidRPr="00157A8F">
              <w:rPr>
                <w:rFonts w:cs="Arial"/>
                <w:b/>
                <w:sz w:val="22"/>
                <w:szCs w:val="22"/>
              </w:rPr>
              <w:t>Beschreibung</w:t>
            </w:r>
          </w:p>
          <w:p w14:paraId="17933C1A" w14:textId="77777777" w:rsidR="00F922A2" w:rsidRPr="00157A8F" w:rsidRDefault="00F922A2" w:rsidP="00B5150F">
            <w:pPr>
              <w:ind w:left="113"/>
              <w:rPr>
                <w:rFonts w:cs="Arial"/>
                <w:sz w:val="22"/>
                <w:szCs w:val="22"/>
              </w:rPr>
            </w:pPr>
          </w:p>
        </w:tc>
        <w:tc>
          <w:tcPr>
            <w:tcW w:w="1426" w:type="dxa"/>
            <w:tcBorders>
              <w:bottom w:val="single" w:sz="4" w:space="0" w:color="auto"/>
            </w:tcBorders>
            <w:shd w:val="clear" w:color="auto" w:fill="A8D08D"/>
          </w:tcPr>
          <w:p w14:paraId="0675764F" w14:textId="77777777" w:rsidR="00F922A2" w:rsidRPr="00157A8F" w:rsidRDefault="00F922A2" w:rsidP="00B5150F">
            <w:pPr>
              <w:spacing w:before="120"/>
              <w:ind w:left="113"/>
              <w:rPr>
                <w:rFonts w:cs="Arial"/>
                <w:b/>
                <w:sz w:val="22"/>
                <w:szCs w:val="22"/>
              </w:rPr>
            </w:pPr>
            <w:r w:rsidRPr="00157A8F">
              <w:rPr>
                <w:rFonts w:cs="Arial"/>
                <w:b/>
                <w:sz w:val="22"/>
                <w:szCs w:val="22"/>
              </w:rPr>
              <w:t>Art</w:t>
            </w:r>
          </w:p>
        </w:tc>
        <w:tc>
          <w:tcPr>
            <w:tcW w:w="3684" w:type="dxa"/>
            <w:shd w:val="clear" w:color="auto" w:fill="A8D08D"/>
          </w:tcPr>
          <w:p w14:paraId="63486567" w14:textId="77777777" w:rsidR="00F922A2" w:rsidRPr="00157A8F" w:rsidRDefault="00F922A2" w:rsidP="00B5150F">
            <w:pPr>
              <w:spacing w:before="120"/>
              <w:ind w:left="113"/>
              <w:rPr>
                <w:rFonts w:cs="Arial"/>
                <w:b/>
                <w:sz w:val="22"/>
                <w:szCs w:val="22"/>
              </w:rPr>
            </w:pPr>
            <w:r w:rsidRPr="00157A8F">
              <w:rPr>
                <w:rFonts w:cs="Arial"/>
                <w:b/>
                <w:sz w:val="22"/>
                <w:szCs w:val="22"/>
              </w:rPr>
              <w:t>Ursache</w:t>
            </w:r>
          </w:p>
        </w:tc>
      </w:tr>
      <w:tr w:rsidR="00F922A2" w:rsidRPr="00157A8F" w14:paraId="49429DF1" w14:textId="77777777" w:rsidTr="00C4228E">
        <w:trPr>
          <w:cantSplit/>
        </w:trPr>
        <w:tc>
          <w:tcPr>
            <w:tcW w:w="988" w:type="dxa"/>
          </w:tcPr>
          <w:p w14:paraId="68FD4340" w14:textId="59828D4A" w:rsidR="00F922A2" w:rsidRPr="00157A8F" w:rsidRDefault="00910C0A" w:rsidP="00B5150F">
            <w:pPr>
              <w:pStyle w:val="Absatztextnormal"/>
              <w:ind w:left="0"/>
              <w:jc w:val="both"/>
              <w:rPr>
                <w:sz w:val="22"/>
                <w:szCs w:val="22"/>
              </w:rPr>
            </w:pPr>
            <w:r>
              <w:rPr>
                <w:sz w:val="22"/>
                <w:szCs w:val="22"/>
              </w:rPr>
              <w:t>R1</w:t>
            </w:r>
          </w:p>
        </w:tc>
        <w:tc>
          <w:tcPr>
            <w:tcW w:w="2189" w:type="dxa"/>
          </w:tcPr>
          <w:p w14:paraId="5709D4FA" w14:textId="1AC19BA7" w:rsidR="00F922A2" w:rsidRPr="00157A8F" w:rsidRDefault="00910C0A" w:rsidP="00B5150F">
            <w:pPr>
              <w:ind w:left="113"/>
              <w:rPr>
                <w:rFonts w:cs="Arial"/>
                <w:sz w:val="22"/>
                <w:szCs w:val="22"/>
              </w:rPr>
            </w:pPr>
            <w:r>
              <w:rPr>
                <w:rFonts w:cs="Arial"/>
                <w:sz w:val="22"/>
                <w:szCs w:val="22"/>
              </w:rPr>
              <w:t>Einschränkung durch interne Ressourcenplanung</w:t>
            </w:r>
          </w:p>
        </w:tc>
        <w:tc>
          <w:tcPr>
            <w:tcW w:w="1459" w:type="dxa"/>
            <w:shd w:val="clear" w:color="auto" w:fill="auto"/>
          </w:tcPr>
          <w:p w14:paraId="2F3C55C9" w14:textId="1C2BFBA0" w:rsidR="00F922A2" w:rsidRPr="00157A8F" w:rsidRDefault="007665B2" w:rsidP="00B5150F">
            <w:pPr>
              <w:ind w:left="113"/>
              <w:rPr>
                <w:rFonts w:cs="Arial"/>
                <w:noProof/>
                <w:sz w:val="22"/>
                <w:szCs w:val="22"/>
              </w:rPr>
            </w:pPr>
            <w:r>
              <w:rPr>
                <w:rFonts w:cs="Arial"/>
                <w:noProof/>
                <w:sz w:val="22"/>
                <w:szCs w:val="22"/>
              </w:rPr>
              <w:t>Fehlende Ressourcen zur fristgerechten Bearbeitung des Projektes</w:t>
            </w:r>
          </w:p>
        </w:tc>
        <w:tc>
          <w:tcPr>
            <w:tcW w:w="1426" w:type="dxa"/>
            <w:shd w:val="clear" w:color="auto" w:fill="auto"/>
          </w:tcPr>
          <w:p w14:paraId="38B3C721" w14:textId="30459F18" w:rsidR="00F922A2" w:rsidRPr="00157A8F" w:rsidRDefault="00853BCF" w:rsidP="00B5384D">
            <w:pPr>
              <w:ind w:left="113"/>
              <w:rPr>
                <w:rFonts w:cs="Arial"/>
                <w:noProof/>
                <w:sz w:val="22"/>
                <w:szCs w:val="22"/>
              </w:rPr>
            </w:pPr>
            <w:r>
              <w:rPr>
                <w:rFonts w:cs="Arial"/>
                <w:noProof/>
                <w:sz w:val="22"/>
                <w:szCs w:val="22"/>
              </w:rPr>
              <w:t>Ressourc</w:t>
            </w:r>
            <w:r w:rsidR="00B9454E">
              <w:rPr>
                <w:rFonts w:cs="Arial"/>
                <w:noProof/>
                <w:sz w:val="22"/>
                <w:szCs w:val="22"/>
              </w:rPr>
              <w:t>e</w:t>
            </w:r>
            <w:r>
              <w:rPr>
                <w:rFonts w:cs="Arial"/>
                <w:noProof/>
                <w:sz w:val="22"/>
                <w:szCs w:val="22"/>
              </w:rPr>
              <w:t>nrisiko</w:t>
            </w:r>
          </w:p>
        </w:tc>
        <w:tc>
          <w:tcPr>
            <w:tcW w:w="3684" w:type="dxa"/>
          </w:tcPr>
          <w:p w14:paraId="63EAFEEC" w14:textId="2B083DE1" w:rsidR="00F922A2" w:rsidRPr="00157A8F" w:rsidRDefault="00557C6D" w:rsidP="00B5150F">
            <w:pPr>
              <w:ind w:left="113"/>
              <w:rPr>
                <w:rFonts w:cs="Arial"/>
                <w:sz w:val="22"/>
                <w:szCs w:val="22"/>
              </w:rPr>
            </w:pPr>
            <w:r>
              <w:rPr>
                <w:rFonts w:cs="Arial"/>
                <w:sz w:val="22"/>
                <w:szCs w:val="22"/>
              </w:rPr>
              <w:t>Weitere Aufträge / Projekte erfordern zusätzlichen Ressourcenbedarf</w:t>
            </w:r>
          </w:p>
        </w:tc>
      </w:tr>
      <w:tr w:rsidR="00F922A2" w:rsidRPr="00157A8F" w14:paraId="6DBBFE53" w14:textId="77777777" w:rsidTr="00C4228E">
        <w:trPr>
          <w:cantSplit/>
        </w:trPr>
        <w:tc>
          <w:tcPr>
            <w:tcW w:w="988" w:type="dxa"/>
          </w:tcPr>
          <w:p w14:paraId="1BB20A35" w14:textId="77D29810" w:rsidR="00F922A2" w:rsidRPr="00157A8F" w:rsidRDefault="000C07B8" w:rsidP="00B5150F">
            <w:pPr>
              <w:pStyle w:val="Absatztextnormal"/>
              <w:ind w:left="0"/>
              <w:jc w:val="both"/>
              <w:rPr>
                <w:sz w:val="22"/>
                <w:szCs w:val="22"/>
              </w:rPr>
            </w:pPr>
            <w:r>
              <w:rPr>
                <w:sz w:val="22"/>
                <w:szCs w:val="22"/>
              </w:rPr>
              <w:t>R2</w:t>
            </w:r>
          </w:p>
        </w:tc>
        <w:tc>
          <w:tcPr>
            <w:tcW w:w="2189" w:type="dxa"/>
          </w:tcPr>
          <w:p w14:paraId="183E5D10" w14:textId="46B3920A" w:rsidR="00F922A2" w:rsidRPr="00157A8F" w:rsidRDefault="000C07B8" w:rsidP="00B5150F">
            <w:pPr>
              <w:ind w:left="113"/>
              <w:rPr>
                <w:rFonts w:cs="Arial"/>
                <w:sz w:val="22"/>
                <w:szCs w:val="22"/>
              </w:rPr>
            </w:pPr>
            <w:r>
              <w:rPr>
                <w:rFonts w:cs="Arial"/>
                <w:sz w:val="22"/>
                <w:szCs w:val="22"/>
              </w:rPr>
              <w:t>Fehlendes Wissen - Technologierisiko</w:t>
            </w:r>
          </w:p>
        </w:tc>
        <w:tc>
          <w:tcPr>
            <w:tcW w:w="1459" w:type="dxa"/>
            <w:shd w:val="clear" w:color="auto" w:fill="auto"/>
          </w:tcPr>
          <w:p w14:paraId="2B84DF11" w14:textId="4DC58F63" w:rsidR="00F922A2" w:rsidRPr="00157A8F" w:rsidRDefault="005B69E2" w:rsidP="00B5150F">
            <w:pPr>
              <w:ind w:left="113"/>
              <w:rPr>
                <w:rFonts w:cs="Arial"/>
                <w:noProof/>
                <w:sz w:val="22"/>
                <w:szCs w:val="22"/>
              </w:rPr>
            </w:pPr>
            <w:r>
              <w:rPr>
                <w:rFonts w:cs="Arial"/>
                <w:noProof/>
                <w:sz w:val="22"/>
                <w:szCs w:val="22"/>
              </w:rPr>
              <w:t>Fehlendes Wissen bei den Projektmitarbeitern im Bereich Wasserstoffanwendungen</w:t>
            </w:r>
          </w:p>
        </w:tc>
        <w:tc>
          <w:tcPr>
            <w:tcW w:w="1426" w:type="dxa"/>
            <w:shd w:val="clear" w:color="auto" w:fill="auto"/>
          </w:tcPr>
          <w:p w14:paraId="236E681E" w14:textId="29475117" w:rsidR="00F922A2" w:rsidRPr="00157A8F" w:rsidRDefault="00B9454E" w:rsidP="00B5150F">
            <w:pPr>
              <w:ind w:left="113"/>
              <w:rPr>
                <w:rFonts w:cs="Arial"/>
                <w:noProof/>
                <w:sz w:val="22"/>
                <w:szCs w:val="22"/>
              </w:rPr>
            </w:pPr>
            <w:r>
              <w:rPr>
                <w:rFonts w:cs="Arial"/>
                <w:noProof/>
                <w:sz w:val="22"/>
                <w:szCs w:val="22"/>
              </w:rPr>
              <w:t>Technisches Risiko</w:t>
            </w:r>
          </w:p>
        </w:tc>
        <w:tc>
          <w:tcPr>
            <w:tcW w:w="3684" w:type="dxa"/>
          </w:tcPr>
          <w:p w14:paraId="5D9D11AD" w14:textId="3918BFBC" w:rsidR="00F922A2" w:rsidRPr="00157A8F" w:rsidRDefault="00264F48" w:rsidP="00B5150F">
            <w:pPr>
              <w:ind w:left="113"/>
              <w:rPr>
                <w:rFonts w:cs="Arial"/>
                <w:sz w:val="22"/>
                <w:szCs w:val="22"/>
              </w:rPr>
            </w:pPr>
            <w:r>
              <w:rPr>
                <w:rFonts w:cs="Arial"/>
                <w:sz w:val="22"/>
                <w:szCs w:val="22"/>
              </w:rPr>
              <w:t>Aufgrund der Neuartigkeit der Wasserstofftechnologie stehen noch nicht ausreichende Fortbildungen oder Literatur zur Verfügung</w:t>
            </w:r>
          </w:p>
        </w:tc>
      </w:tr>
      <w:tr w:rsidR="00F922A2" w:rsidRPr="00157A8F" w14:paraId="391F6A5E" w14:textId="77777777" w:rsidTr="00C4228E">
        <w:trPr>
          <w:cantSplit/>
        </w:trPr>
        <w:tc>
          <w:tcPr>
            <w:tcW w:w="988" w:type="dxa"/>
          </w:tcPr>
          <w:p w14:paraId="6018A63E" w14:textId="57695469" w:rsidR="00F922A2" w:rsidRPr="00157A8F" w:rsidRDefault="000C07B8" w:rsidP="00B5150F">
            <w:pPr>
              <w:pStyle w:val="Absatztextnormal"/>
              <w:ind w:left="0"/>
              <w:jc w:val="both"/>
              <w:rPr>
                <w:sz w:val="22"/>
                <w:szCs w:val="22"/>
              </w:rPr>
            </w:pPr>
            <w:r>
              <w:rPr>
                <w:sz w:val="22"/>
                <w:szCs w:val="22"/>
              </w:rPr>
              <w:t>R3</w:t>
            </w:r>
          </w:p>
        </w:tc>
        <w:tc>
          <w:tcPr>
            <w:tcW w:w="2189" w:type="dxa"/>
          </w:tcPr>
          <w:p w14:paraId="2CAE8E89" w14:textId="5AE16279" w:rsidR="00F922A2" w:rsidRPr="00157A8F" w:rsidRDefault="00CF2289" w:rsidP="00B5150F">
            <w:pPr>
              <w:ind w:left="113"/>
              <w:rPr>
                <w:rFonts w:cs="Arial"/>
                <w:sz w:val="22"/>
                <w:szCs w:val="22"/>
              </w:rPr>
            </w:pPr>
            <w:r>
              <w:rPr>
                <w:rFonts w:cs="Arial"/>
                <w:sz w:val="22"/>
                <w:szCs w:val="22"/>
              </w:rPr>
              <w:t>Technische Realisierbarkeit</w:t>
            </w:r>
          </w:p>
        </w:tc>
        <w:tc>
          <w:tcPr>
            <w:tcW w:w="1459" w:type="dxa"/>
            <w:shd w:val="clear" w:color="auto" w:fill="auto"/>
          </w:tcPr>
          <w:p w14:paraId="3F9EFAD5" w14:textId="15A21FA0" w:rsidR="00F922A2" w:rsidRPr="00157A8F" w:rsidRDefault="000E45CF" w:rsidP="00B5150F">
            <w:pPr>
              <w:ind w:left="113"/>
              <w:rPr>
                <w:rFonts w:cs="Arial"/>
                <w:noProof/>
                <w:sz w:val="22"/>
                <w:szCs w:val="22"/>
              </w:rPr>
            </w:pPr>
            <w:r>
              <w:rPr>
                <w:rFonts w:cs="Arial"/>
                <w:noProof/>
                <w:sz w:val="22"/>
                <w:szCs w:val="22"/>
              </w:rPr>
              <w:t>Das</w:t>
            </w:r>
            <w:r w:rsidR="00A44776">
              <w:rPr>
                <w:rFonts w:cs="Arial"/>
                <w:noProof/>
                <w:sz w:val="22"/>
                <w:szCs w:val="22"/>
              </w:rPr>
              <w:t xml:space="preserve"> erarbeitete Konzept </w:t>
            </w:r>
            <w:r>
              <w:rPr>
                <w:rFonts w:cs="Arial"/>
                <w:noProof/>
                <w:sz w:val="22"/>
                <w:szCs w:val="22"/>
              </w:rPr>
              <w:t>kann ggf. gar nicht/ nur unzureichend umgesetzt werden.</w:t>
            </w:r>
          </w:p>
        </w:tc>
        <w:tc>
          <w:tcPr>
            <w:tcW w:w="1426" w:type="dxa"/>
            <w:shd w:val="clear" w:color="auto" w:fill="auto"/>
          </w:tcPr>
          <w:p w14:paraId="510987C8" w14:textId="7E159FDC" w:rsidR="00F922A2" w:rsidRPr="00157A8F" w:rsidRDefault="007665B2" w:rsidP="00B5150F">
            <w:pPr>
              <w:ind w:left="113"/>
              <w:rPr>
                <w:rFonts w:cs="Arial"/>
                <w:noProof/>
                <w:sz w:val="22"/>
                <w:szCs w:val="22"/>
              </w:rPr>
            </w:pPr>
            <w:r>
              <w:rPr>
                <w:rFonts w:cs="Arial"/>
                <w:noProof/>
                <w:sz w:val="22"/>
                <w:szCs w:val="22"/>
              </w:rPr>
              <w:t>Technisches Risiko</w:t>
            </w:r>
          </w:p>
        </w:tc>
        <w:tc>
          <w:tcPr>
            <w:tcW w:w="3684" w:type="dxa"/>
          </w:tcPr>
          <w:p w14:paraId="75AAEBA7" w14:textId="7019FF72" w:rsidR="00F922A2" w:rsidRPr="00157A8F" w:rsidRDefault="00CB3805" w:rsidP="00B5150F">
            <w:pPr>
              <w:ind w:left="113"/>
              <w:rPr>
                <w:rFonts w:cs="Arial"/>
                <w:sz w:val="22"/>
                <w:szCs w:val="22"/>
              </w:rPr>
            </w:pPr>
            <w:r>
              <w:rPr>
                <w:rFonts w:cs="Arial"/>
                <w:sz w:val="22"/>
                <w:szCs w:val="22"/>
              </w:rPr>
              <w:t>Aufgrund der nicht vorhandenen Erfahrung bei der Planung von Wasserstoffanwendungen</w:t>
            </w:r>
            <w:r w:rsidR="006243D6">
              <w:rPr>
                <w:rFonts w:cs="Arial"/>
                <w:sz w:val="22"/>
                <w:szCs w:val="22"/>
              </w:rPr>
              <w:t xml:space="preserve"> und bisher nicht vorhandener </w:t>
            </w:r>
            <w:r w:rsidR="004F17C5">
              <w:rPr>
                <w:rFonts w:cs="Arial"/>
                <w:sz w:val="22"/>
                <w:szCs w:val="22"/>
              </w:rPr>
              <w:t>Vergleichsprojekte</w:t>
            </w:r>
            <w:r>
              <w:rPr>
                <w:rFonts w:cs="Arial"/>
                <w:sz w:val="22"/>
                <w:szCs w:val="22"/>
              </w:rPr>
              <w:t xml:space="preserve"> </w:t>
            </w:r>
            <w:r w:rsidR="0071113E">
              <w:rPr>
                <w:rFonts w:cs="Arial"/>
                <w:sz w:val="22"/>
                <w:szCs w:val="22"/>
              </w:rPr>
              <w:t>bestehen zu Projektbeginn technische Risiken, die die Umsetzung gefährden.</w:t>
            </w:r>
          </w:p>
        </w:tc>
      </w:tr>
      <w:tr w:rsidR="00F922A2" w:rsidRPr="00157A8F" w14:paraId="04C77733" w14:textId="77777777" w:rsidTr="00C4228E">
        <w:trPr>
          <w:cantSplit/>
        </w:trPr>
        <w:tc>
          <w:tcPr>
            <w:tcW w:w="988" w:type="dxa"/>
          </w:tcPr>
          <w:p w14:paraId="05406601" w14:textId="1A237B7F" w:rsidR="00F922A2" w:rsidRPr="00157A8F" w:rsidRDefault="00CF2289" w:rsidP="00B5150F">
            <w:pPr>
              <w:pStyle w:val="Absatztextnormal"/>
              <w:ind w:left="0"/>
              <w:jc w:val="both"/>
              <w:rPr>
                <w:sz w:val="22"/>
                <w:szCs w:val="22"/>
              </w:rPr>
            </w:pPr>
            <w:r>
              <w:rPr>
                <w:sz w:val="22"/>
                <w:szCs w:val="22"/>
              </w:rPr>
              <w:t>R4</w:t>
            </w:r>
          </w:p>
        </w:tc>
        <w:tc>
          <w:tcPr>
            <w:tcW w:w="2189" w:type="dxa"/>
          </w:tcPr>
          <w:p w14:paraId="1295DD47" w14:textId="1B21FC10" w:rsidR="00F922A2" w:rsidRPr="00157A8F" w:rsidRDefault="00CF2289" w:rsidP="00B5150F">
            <w:pPr>
              <w:ind w:left="113"/>
              <w:rPr>
                <w:rFonts w:cs="Arial"/>
                <w:sz w:val="22"/>
                <w:szCs w:val="22"/>
              </w:rPr>
            </w:pPr>
            <w:r>
              <w:rPr>
                <w:rFonts w:cs="Arial"/>
                <w:sz w:val="22"/>
                <w:szCs w:val="22"/>
              </w:rPr>
              <w:t>Fehlende</w:t>
            </w:r>
            <w:r w:rsidR="008536D4">
              <w:rPr>
                <w:rFonts w:cs="Arial"/>
                <w:sz w:val="22"/>
                <w:szCs w:val="22"/>
              </w:rPr>
              <w:t xml:space="preserve"> Normen und Richtlinien für Wasserstoffanwendungen</w:t>
            </w:r>
          </w:p>
        </w:tc>
        <w:tc>
          <w:tcPr>
            <w:tcW w:w="1459" w:type="dxa"/>
            <w:shd w:val="clear" w:color="auto" w:fill="auto"/>
          </w:tcPr>
          <w:p w14:paraId="1A56A704" w14:textId="4FA83674" w:rsidR="00F922A2" w:rsidRPr="00157A8F" w:rsidRDefault="004F17C5" w:rsidP="00B5150F">
            <w:pPr>
              <w:ind w:left="113"/>
              <w:rPr>
                <w:rFonts w:cs="Arial"/>
                <w:noProof/>
                <w:sz w:val="22"/>
                <w:szCs w:val="22"/>
              </w:rPr>
            </w:pPr>
            <w:r>
              <w:rPr>
                <w:rFonts w:cs="Arial"/>
                <w:noProof/>
                <w:sz w:val="22"/>
                <w:szCs w:val="22"/>
              </w:rPr>
              <w:t>Das einschlägige Normen</w:t>
            </w:r>
            <w:r w:rsidR="004C1646">
              <w:rPr>
                <w:rFonts w:cs="Arial"/>
                <w:noProof/>
                <w:sz w:val="22"/>
                <w:szCs w:val="22"/>
              </w:rPr>
              <w:t>-</w:t>
            </w:r>
            <w:r>
              <w:rPr>
                <w:rFonts w:cs="Arial"/>
                <w:noProof/>
                <w:sz w:val="22"/>
                <w:szCs w:val="22"/>
              </w:rPr>
              <w:t xml:space="preserve"> und Richtlinienwer</w:t>
            </w:r>
            <w:r w:rsidR="004C1646">
              <w:rPr>
                <w:rFonts w:cs="Arial"/>
                <w:noProof/>
                <w:sz w:val="22"/>
                <w:szCs w:val="22"/>
              </w:rPr>
              <w:t xml:space="preserve">k behandelt Wasserstoffanwendungen nur </w:t>
            </w:r>
            <w:r w:rsidR="00577FC8">
              <w:rPr>
                <w:rFonts w:cs="Arial"/>
                <w:noProof/>
                <w:sz w:val="22"/>
                <w:szCs w:val="22"/>
              </w:rPr>
              <w:t>grundlegend.</w:t>
            </w:r>
          </w:p>
        </w:tc>
        <w:tc>
          <w:tcPr>
            <w:tcW w:w="1426" w:type="dxa"/>
            <w:shd w:val="clear" w:color="auto" w:fill="auto"/>
          </w:tcPr>
          <w:p w14:paraId="0951FD1A" w14:textId="6AF1ED43" w:rsidR="00F922A2" w:rsidRPr="00157A8F" w:rsidRDefault="00200F10" w:rsidP="00B5150F">
            <w:pPr>
              <w:ind w:left="113"/>
              <w:rPr>
                <w:rFonts w:cs="Arial"/>
                <w:noProof/>
                <w:sz w:val="22"/>
                <w:szCs w:val="22"/>
              </w:rPr>
            </w:pPr>
            <w:r>
              <w:rPr>
                <w:rFonts w:cs="Arial"/>
                <w:noProof/>
                <w:sz w:val="22"/>
                <w:szCs w:val="22"/>
              </w:rPr>
              <w:t xml:space="preserve">Technisches </w:t>
            </w:r>
            <w:r w:rsidR="00853BCF">
              <w:rPr>
                <w:rFonts w:cs="Arial"/>
                <w:noProof/>
                <w:sz w:val="22"/>
                <w:szCs w:val="22"/>
              </w:rPr>
              <w:t>Risiko</w:t>
            </w:r>
          </w:p>
        </w:tc>
        <w:tc>
          <w:tcPr>
            <w:tcW w:w="3684" w:type="dxa"/>
          </w:tcPr>
          <w:p w14:paraId="29678E36" w14:textId="7186564E" w:rsidR="00F922A2" w:rsidRPr="00157A8F" w:rsidRDefault="001720A1" w:rsidP="00B5150F">
            <w:pPr>
              <w:ind w:left="113"/>
              <w:rPr>
                <w:rFonts w:cs="Arial"/>
                <w:sz w:val="22"/>
                <w:szCs w:val="22"/>
              </w:rPr>
            </w:pPr>
            <w:r>
              <w:rPr>
                <w:rFonts w:cs="Arial"/>
                <w:sz w:val="22"/>
                <w:szCs w:val="22"/>
              </w:rPr>
              <w:t xml:space="preserve">Die Neuartigkeit der Wasserstofftechnologie erfordert weitere Ausarbeitungen der Normen und Richtlinien. Der </w:t>
            </w:r>
            <w:r w:rsidR="00331913">
              <w:rPr>
                <w:rFonts w:cs="Arial"/>
                <w:sz w:val="22"/>
                <w:szCs w:val="22"/>
              </w:rPr>
              <w:t>Einfluss durch Änderungen/Ergänzungen</w:t>
            </w:r>
            <w:r>
              <w:rPr>
                <w:rFonts w:cs="Arial"/>
                <w:sz w:val="22"/>
                <w:szCs w:val="22"/>
              </w:rPr>
              <w:t xml:space="preserve"> auf das Projekt kann nicht </w:t>
            </w:r>
            <w:r w:rsidR="00331913">
              <w:rPr>
                <w:rFonts w:cs="Arial"/>
                <w:sz w:val="22"/>
                <w:szCs w:val="22"/>
              </w:rPr>
              <w:t>vorhergesehen</w:t>
            </w:r>
            <w:r>
              <w:rPr>
                <w:rFonts w:cs="Arial"/>
                <w:sz w:val="22"/>
                <w:szCs w:val="22"/>
              </w:rPr>
              <w:t xml:space="preserve"> werden.</w:t>
            </w:r>
          </w:p>
        </w:tc>
      </w:tr>
    </w:tbl>
    <w:p w14:paraId="7334A13D" w14:textId="6DC3E4B0" w:rsidR="00260D5E" w:rsidRDefault="00260D5E" w:rsidP="00260D5E">
      <w:pPr>
        <w:pStyle w:val="Descripcin"/>
      </w:pPr>
      <w:bookmarkStart w:id="44" w:name="_Toc64970676"/>
      <w:r>
        <w:t xml:space="preserve">Tabelle </w:t>
      </w:r>
      <w:r w:rsidR="00473859">
        <w:fldChar w:fldCharType="begin"/>
      </w:r>
      <w:r w:rsidR="00473859">
        <w:instrText xml:space="preserve"> SEQ Tabelle \* ARABIC </w:instrText>
      </w:r>
      <w:r w:rsidR="00473859">
        <w:fldChar w:fldCharType="separate"/>
      </w:r>
      <w:r>
        <w:rPr>
          <w:noProof/>
        </w:rPr>
        <w:t>8</w:t>
      </w:r>
      <w:r w:rsidR="00473859">
        <w:rPr>
          <w:noProof/>
        </w:rPr>
        <w:fldChar w:fldCharType="end"/>
      </w:r>
      <w:r>
        <w:t xml:space="preserve"> Risiken (1)</w:t>
      </w:r>
      <w:bookmarkEnd w:id="44"/>
    </w:p>
    <w:p w14:paraId="0F2916D9" w14:textId="72D4E105" w:rsidR="00115C44" w:rsidRDefault="00115C44" w:rsidP="00115C44"/>
    <w:p w14:paraId="6BC96ACF" w14:textId="74EA74DD" w:rsidR="00115C44" w:rsidRDefault="00115C44" w:rsidP="00115C44"/>
    <w:p w14:paraId="619245EF" w14:textId="77777777" w:rsidR="00115C44" w:rsidRPr="00115C44" w:rsidRDefault="00115C44" w:rsidP="00115C44"/>
    <w:p w14:paraId="4CF0EFC7" w14:textId="5EE46434" w:rsidR="00C83CBF" w:rsidRPr="000E7D27" w:rsidRDefault="00C83CBF" w:rsidP="00F922A2">
      <w:pPr>
        <w:pStyle w:val="Ttulo2"/>
      </w:pPr>
      <w:bookmarkStart w:id="45" w:name="_Toc64970626"/>
      <w:r>
        <w:t>Maßnahmen und Berechnung</w:t>
      </w:r>
      <w:bookmarkEnd w:id="45"/>
    </w:p>
    <w:tbl>
      <w:tblPr>
        <w:tblW w:w="49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1634"/>
        <w:gridCol w:w="1898"/>
        <w:gridCol w:w="1605"/>
        <w:gridCol w:w="3650"/>
      </w:tblGrid>
      <w:tr w:rsidR="00F922A2" w:rsidRPr="00157A8F" w14:paraId="002E6B85" w14:textId="77777777" w:rsidTr="00431EB4">
        <w:trPr>
          <w:cantSplit/>
          <w:tblHeader/>
        </w:trPr>
        <w:tc>
          <w:tcPr>
            <w:tcW w:w="959" w:type="dxa"/>
            <w:shd w:val="clear" w:color="auto" w:fill="A8D08D"/>
          </w:tcPr>
          <w:p w14:paraId="522B73E4" w14:textId="77777777" w:rsidR="00F922A2" w:rsidRPr="00157A8F" w:rsidRDefault="00F922A2" w:rsidP="00B5150F">
            <w:pPr>
              <w:spacing w:before="120"/>
              <w:ind w:left="113"/>
              <w:rPr>
                <w:rFonts w:cs="Arial"/>
                <w:b/>
                <w:sz w:val="22"/>
                <w:szCs w:val="22"/>
              </w:rPr>
            </w:pPr>
            <w:r w:rsidRPr="00157A8F">
              <w:rPr>
                <w:rFonts w:cs="Arial"/>
                <w:b/>
                <w:sz w:val="22"/>
                <w:szCs w:val="22"/>
              </w:rPr>
              <w:t>Nr.</w:t>
            </w:r>
          </w:p>
        </w:tc>
        <w:tc>
          <w:tcPr>
            <w:tcW w:w="1634" w:type="dxa"/>
            <w:shd w:val="clear" w:color="auto" w:fill="A8D08D"/>
          </w:tcPr>
          <w:p w14:paraId="6809E06C" w14:textId="77777777" w:rsidR="00F922A2" w:rsidRPr="00157A8F" w:rsidRDefault="00F922A2" w:rsidP="00B5150F">
            <w:pPr>
              <w:spacing w:before="120"/>
              <w:ind w:left="113"/>
              <w:rPr>
                <w:rFonts w:cs="Arial"/>
                <w:b/>
                <w:sz w:val="22"/>
                <w:szCs w:val="22"/>
              </w:rPr>
            </w:pPr>
            <w:r w:rsidRPr="00157A8F">
              <w:rPr>
                <w:rFonts w:cs="Arial"/>
                <w:b/>
                <w:sz w:val="22"/>
                <w:szCs w:val="22"/>
              </w:rPr>
              <w:t>Eintrittswahrscheinlichkeit</w:t>
            </w:r>
          </w:p>
        </w:tc>
        <w:tc>
          <w:tcPr>
            <w:tcW w:w="1898" w:type="dxa"/>
            <w:shd w:val="clear" w:color="auto" w:fill="A8D08D"/>
          </w:tcPr>
          <w:p w14:paraId="5DF36CF8" w14:textId="77777777" w:rsidR="00F922A2" w:rsidRPr="00157A8F" w:rsidRDefault="00F922A2" w:rsidP="00B5150F">
            <w:pPr>
              <w:spacing w:before="120"/>
              <w:ind w:left="113"/>
              <w:rPr>
                <w:rFonts w:cs="Arial"/>
                <w:b/>
                <w:sz w:val="22"/>
                <w:szCs w:val="22"/>
              </w:rPr>
            </w:pPr>
            <w:r w:rsidRPr="00157A8F">
              <w:rPr>
                <w:rFonts w:cs="Arial"/>
                <w:b/>
                <w:sz w:val="22"/>
                <w:szCs w:val="22"/>
              </w:rPr>
              <w:t>Auswirkungen / Risikohöhe</w:t>
            </w:r>
          </w:p>
        </w:tc>
        <w:tc>
          <w:tcPr>
            <w:tcW w:w="1605" w:type="dxa"/>
            <w:shd w:val="clear" w:color="auto" w:fill="A8D08D"/>
          </w:tcPr>
          <w:p w14:paraId="5EA848D9" w14:textId="77777777" w:rsidR="00F922A2" w:rsidRPr="00157A8F" w:rsidRDefault="00F922A2" w:rsidP="00B5150F">
            <w:pPr>
              <w:spacing w:before="120"/>
              <w:ind w:left="113"/>
              <w:rPr>
                <w:rFonts w:cs="Arial"/>
                <w:b/>
                <w:sz w:val="22"/>
                <w:szCs w:val="22"/>
              </w:rPr>
            </w:pPr>
            <w:r w:rsidRPr="00157A8F">
              <w:rPr>
                <w:rFonts w:cs="Arial"/>
                <w:b/>
                <w:sz w:val="22"/>
                <w:szCs w:val="22"/>
              </w:rPr>
              <w:t>Risikowert</w:t>
            </w:r>
          </w:p>
        </w:tc>
        <w:tc>
          <w:tcPr>
            <w:tcW w:w="3650" w:type="dxa"/>
            <w:shd w:val="clear" w:color="auto" w:fill="A8D08D"/>
          </w:tcPr>
          <w:p w14:paraId="78FF961A" w14:textId="77777777" w:rsidR="00F922A2" w:rsidRPr="00157A8F" w:rsidRDefault="00F922A2" w:rsidP="00B5150F">
            <w:pPr>
              <w:spacing w:before="120"/>
              <w:ind w:left="113"/>
              <w:rPr>
                <w:rFonts w:cs="Arial"/>
                <w:b/>
                <w:sz w:val="22"/>
                <w:szCs w:val="22"/>
              </w:rPr>
            </w:pPr>
            <w:r w:rsidRPr="00157A8F">
              <w:rPr>
                <w:rFonts w:cs="Arial"/>
                <w:b/>
                <w:sz w:val="22"/>
                <w:szCs w:val="22"/>
              </w:rPr>
              <w:t>Maßnahmen (p=präventiv, k=korrektiv)</w:t>
            </w:r>
          </w:p>
        </w:tc>
      </w:tr>
      <w:tr w:rsidR="00F922A2" w:rsidRPr="00157A8F" w14:paraId="427C3E86" w14:textId="77777777" w:rsidTr="00431EB4">
        <w:trPr>
          <w:cantSplit/>
        </w:trPr>
        <w:tc>
          <w:tcPr>
            <w:tcW w:w="959" w:type="dxa"/>
          </w:tcPr>
          <w:p w14:paraId="0FDF7B67" w14:textId="04A3EB87" w:rsidR="00F922A2" w:rsidRPr="00157A8F" w:rsidRDefault="006F0D03" w:rsidP="00B5150F">
            <w:pPr>
              <w:ind w:left="113"/>
              <w:rPr>
                <w:rFonts w:cs="Arial"/>
                <w:sz w:val="22"/>
                <w:szCs w:val="22"/>
              </w:rPr>
            </w:pPr>
            <w:r>
              <w:rPr>
                <w:rFonts w:cs="Arial"/>
                <w:sz w:val="22"/>
                <w:szCs w:val="22"/>
              </w:rPr>
              <w:lastRenderedPageBreak/>
              <w:t>R1</w:t>
            </w:r>
          </w:p>
        </w:tc>
        <w:tc>
          <w:tcPr>
            <w:tcW w:w="1634" w:type="dxa"/>
          </w:tcPr>
          <w:p w14:paraId="0B8DC6BC" w14:textId="59A8B8F3" w:rsidR="00F922A2" w:rsidRPr="00157A8F" w:rsidRDefault="00206BBD" w:rsidP="00B5150F">
            <w:pPr>
              <w:ind w:left="113"/>
              <w:rPr>
                <w:rFonts w:cs="Arial"/>
                <w:sz w:val="22"/>
                <w:szCs w:val="22"/>
              </w:rPr>
            </w:pPr>
            <w:r>
              <w:rPr>
                <w:rFonts w:cs="Arial"/>
                <w:sz w:val="22"/>
                <w:szCs w:val="22"/>
              </w:rPr>
              <w:t>25</w:t>
            </w:r>
            <w:r w:rsidR="0057751E">
              <w:rPr>
                <w:rFonts w:cs="Arial"/>
                <w:sz w:val="22"/>
                <w:szCs w:val="22"/>
              </w:rPr>
              <w:t xml:space="preserve"> </w:t>
            </w:r>
            <w:r>
              <w:rPr>
                <w:rFonts w:cs="Arial"/>
                <w:sz w:val="22"/>
                <w:szCs w:val="22"/>
              </w:rPr>
              <w:t>%</w:t>
            </w:r>
          </w:p>
        </w:tc>
        <w:tc>
          <w:tcPr>
            <w:tcW w:w="1898" w:type="dxa"/>
          </w:tcPr>
          <w:p w14:paraId="6BB1D098" w14:textId="554D6492" w:rsidR="00F922A2" w:rsidRDefault="001743DF" w:rsidP="00B5150F">
            <w:pPr>
              <w:ind w:left="113"/>
              <w:rPr>
                <w:rFonts w:cs="Arial"/>
                <w:sz w:val="22"/>
                <w:szCs w:val="22"/>
              </w:rPr>
            </w:pPr>
            <w:r>
              <w:rPr>
                <w:rFonts w:cs="Arial"/>
                <w:sz w:val="22"/>
                <w:szCs w:val="22"/>
              </w:rPr>
              <w:t>Strafzahlung</w:t>
            </w:r>
            <w:r w:rsidR="008F33FE">
              <w:rPr>
                <w:rFonts w:cs="Arial"/>
                <w:sz w:val="22"/>
                <w:szCs w:val="22"/>
              </w:rPr>
              <w:t xml:space="preserve"> für Verzug</w:t>
            </w:r>
          </w:p>
          <w:p w14:paraId="590DD180" w14:textId="652B9BEE" w:rsidR="00CA0FCE" w:rsidRPr="00157A8F" w:rsidRDefault="00ED4A78" w:rsidP="00B5150F">
            <w:pPr>
              <w:ind w:left="113"/>
              <w:rPr>
                <w:rFonts w:cs="Arial"/>
                <w:sz w:val="22"/>
                <w:szCs w:val="22"/>
              </w:rPr>
            </w:pPr>
            <w:r>
              <w:rPr>
                <w:rFonts w:cs="Arial"/>
                <w:sz w:val="22"/>
                <w:szCs w:val="22"/>
              </w:rPr>
              <w:t>50</w:t>
            </w:r>
            <w:r w:rsidR="00CA0FCE">
              <w:rPr>
                <w:rFonts w:cs="Arial"/>
                <w:sz w:val="22"/>
                <w:szCs w:val="22"/>
              </w:rPr>
              <w:t>.000 €</w:t>
            </w:r>
          </w:p>
        </w:tc>
        <w:tc>
          <w:tcPr>
            <w:tcW w:w="1605" w:type="dxa"/>
          </w:tcPr>
          <w:p w14:paraId="022AF82C" w14:textId="51BEA101" w:rsidR="00F922A2" w:rsidRPr="00157A8F" w:rsidRDefault="00F75A5A" w:rsidP="00B5150F">
            <w:pPr>
              <w:ind w:left="113"/>
              <w:rPr>
                <w:rFonts w:cs="Arial"/>
                <w:sz w:val="22"/>
                <w:szCs w:val="22"/>
              </w:rPr>
            </w:pPr>
            <w:r>
              <w:rPr>
                <w:rFonts w:cs="Arial"/>
                <w:sz w:val="22"/>
                <w:szCs w:val="22"/>
              </w:rPr>
              <w:t>12</w:t>
            </w:r>
            <w:r w:rsidR="00CA0FCE">
              <w:rPr>
                <w:rFonts w:cs="Arial"/>
                <w:sz w:val="22"/>
                <w:szCs w:val="22"/>
              </w:rPr>
              <w:t>.500 €</w:t>
            </w:r>
          </w:p>
        </w:tc>
        <w:tc>
          <w:tcPr>
            <w:tcW w:w="3650" w:type="dxa"/>
          </w:tcPr>
          <w:p w14:paraId="0FFF5B9A" w14:textId="77777777" w:rsidR="00F922A2" w:rsidRDefault="00006816" w:rsidP="00B5150F">
            <w:pPr>
              <w:ind w:left="113"/>
              <w:rPr>
                <w:rFonts w:cs="Arial"/>
                <w:sz w:val="22"/>
                <w:szCs w:val="22"/>
              </w:rPr>
            </w:pPr>
            <w:r>
              <w:rPr>
                <w:rFonts w:cs="Arial"/>
                <w:sz w:val="22"/>
                <w:szCs w:val="22"/>
              </w:rPr>
              <w:t xml:space="preserve">P: </w:t>
            </w:r>
            <w:r w:rsidR="00E15E2E">
              <w:rPr>
                <w:rFonts w:cs="Arial"/>
                <w:sz w:val="22"/>
                <w:szCs w:val="22"/>
              </w:rPr>
              <w:t>Commitment bzgl. Ressourcenplanung mit der Geschäftsführung</w:t>
            </w:r>
          </w:p>
          <w:p w14:paraId="457F5F6A" w14:textId="0940A2BE" w:rsidR="00E15E2E" w:rsidRPr="00157A8F" w:rsidRDefault="00E15E2E" w:rsidP="00B5150F">
            <w:pPr>
              <w:ind w:left="113"/>
              <w:rPr>
                <w:rFonts w:cs="Arial"/>
                <w:sz w:val="22"/>
                <w:szCs w:val="22"/>
              </w:rPr>
            </w:pPr>
            <w:r>
              <w:rPr>
                <w:rFonts w:cs="Arial"/>
                <w:sz w:val="22"/>
                <w:szCs w:val="22"/>
              </w:rPr>
              <w:t>K: Erweiterung der Ressourcen durch Mitarbeiter von weiteren Standorten</w:t>
            </w:r>
          </w:p>
        </w:tc>
      </w:tr>
      <w:tr w:rsidR="00F922A2" w:rsidRPr="00157A8F" w14:paraId="7B688283" w14:textId="77777777" w:rsidTr="00431EB4">
        <w:trPr>
          <w:cantSplit/>
        </w:trPr>
        <w:tc>
          <w:tcPr>
            <w:tcW w:w="959" w:type="dxa"/>
          </w:tcPr>
          <w:p w14:paraId="3377836E" w14:textId="42E9E5BE" w:rsidR="00F922A2" w:rsidRPr="00157A8F" w:rsidRDefault="006F0D03" w:rsidP="00B5150F">
            <w:pPr>
              <w:ind w:left="113"/>
              <w:rPr>
                <w:rFonts w:cs="Arial"/>
                <w:sz w:val="22"/>
                <w:szCs w:val="22"/>
              </w:rPr>
            </w:pPr>
            <w:r>
              <w:rPr>
                <w:rFonts w:cs="Arial"/>
                <w:sz w:val="22"/>
                <w:szCs w:val="22"/>
              </w:rPr>
              <w:t>R2</w:t>
            </w:r>
          </w:p>
        </w:tc>
        <w:tc>
          <w:tcPr>
            <w:tcW w:w="1634" w:type="dxa"/>
          </w:tcPr>
          <w:p w14:paraId="0AF9EA42" w14:textId="23CAC2A0" w:rsidR="00F922A2" w:rsidRPr="00157A8F" w:rsidRDefault="0057751E" w:rsidP="00B5150F">
            <w:pPr>
              <w:ind w:left="113"/>
              <w:rPr>
                <w:rFonts w:cs="Arial"/>
                <w:sz w:val="22"/>
                <w:szCs w:val="22"/>
              </w:rPr>
            </w:pPr>
            <w:r>
              <w:rPr>
                <w:rFonts w:cs="Arial"/>
                <w:sz w:val="22"/>
                <w:szCs w:val="22"/>
              </w:rPr>
              <w:t>10 %</w:t>
            </w:r>
          </w:p>
        </w:tc>
        <w:tc>
          <w:tcPr>
            <w:tcW w:w="1898" w:type="dxa"/>
          </w:tcPr>
          <w:p w14:paraId="50F97073" w14:textId="78BFFE4F" w:rsidR="00F922A2" w:rsidRDefault="00740CB9" w:rsidP="00B5150F">
            <w:pPr>
              <w:ind w:left="113"/>
              <w:rPr>
                <w:rFonts w:cs="Arial"/>
                <w:sz w:val="22"/>
                <w:szCs w:val="22"/>
              </w:rPr>
            </w:pPr>
            <w:r>
              <w:rPr>
                <w:rFonts w:cs="Arial"/>
                <w:sz w:val="22"/>
                <w:szCs w:val="22"/>
              </w:rPr>
              <w:t>Zusätzliche Schulungen</w:t>
            </w:r>
          </w:p>
          <w:p w14:paraId="309C8A8B" w14:textId="7A13DF22" w:rsidR="00701CF9" w:rsidRPr="00157A8F" w:rsidRDefault="00516169" w:rsidP="00B5150F">
            <w:pPr>
              <w:ind w:left="113"/>
              <w:rPr>
                <w:rFonts w:cs="Arial"/>
                <w:sz w:val="22"/>
                <w:szCs w:val="22"/>
              </w:rPr>
            </w:pPr>
            <w:r>
              <w:rPr>
                <w:rFonts w:cs="Arial"/>
                <w:sz w:val="22"/>
                <w:szCs w:val="22"/>
              </w:rPr>
              <w:t>25.000 €</w:t>
            </w:r>
          </w:p>
        </w:tc>
        <w:tc>
          <w:tcPr>
            <w:tcW w:w="1605" w:type="dxa"/>
          </w:tcPr>
          <w:p w14:paraId="007BC28D" w14:textId="1AE6ACC8" w:rsidR="00F922A2" w:rsidRPr="00157A8F" w:rsidRDefault="00516169" w:rsidP="00B5150F">
            <w:pPr>
              <w:ind w:left="113"/>
              <w:rPr>
                <w:rFonts w:cs="Arial"/>
                <w:sz w:val="22"/>
                <w:szCs w:val="22"/>
              </w:rPr>
            </w:pPr>
            <w:r>
              <w:rPr>
                <w:rFonts w:cs="Arial"/>
                <w:sz w:val="22"/>
                <w:szCs w:val="22"/>
              </w:rPr>
              <w:t>2.500 €</w:t>
            </w:r>
          </w:p>
        </w:tc>
        <w:tc>
          <w:tcPr>
            <w:tcW w:w="3650" w:type="dxa"/>
          </w:tcPr>
          <w:p w14:paraId="636A7A85" w14:textId="77777777" w:rsidR="00F922A2" w:rsidRDefault="00C46E7E" w:rsidP="00B5150F">
            <w:pPr>
              <w:ind w:left="113"/>
              <w:rPr>
                <w:rFonts w:cs="Arial"/>
                <w:sz w:val="22"/>
                <w:szCs w:val="22"/>
              </w:rPr>
            </w:pPr>
            <w:r>
              <w:rPr>
                <w:rFonts w:cs="Arial"/>
                <w:sz w:val="22"/>
                <w:szCs w:val="22"/>
              </w:rPr>
              <w:t xml:space="preserve">P: Schulung des Projektteams im Bereich Wasserstoffsicherheit über die DVGW </w:t>
            </w:r>
            <w:r w:rsidR="00F0534B">
              <w:rPr>
                <w:rFonts w:cs="Arial"/>
                <w:sz w:val="22"/>
                <w:szCs w:val="22"/>
              </w:rPr>
              <w:t xml:space="preserve">H2 </w:t>
            </w:r>
            <w:r>
              <w:rPr>
                <w:rFonts w:cs="Arial"/>
                <w:sz w:val="22"/>
                <w:szCs w:val="22"/>
              </w:rPr>
              <w:t xml:space="preserve">Module </w:t>
            </w:r>
            <w:r w:rsidR="00F0534B">
              <w:rPr>
                <w:rFonts w:cs="Arial"/>
                <w:sz w:val="22"/>
                <w:szCs w:val="22"/>
              </w:rPr>
              <w:t>1 bis 4</w:t>
            </w:r>
          </w:p>
          <w:p w14:paraId="26E35CB6" w14:textId="3DA12D1B" w:rsidR="00F0534B" w:rsidRPr="00157A8F" w:rsidRDefault="00F0534B" w:rsidP="00B5150F">
            <w:pPr>
              <w:ind w:left="113"/>
              <w:rPr>
                <w:rFonts w:cs="Arial"/>
                <w:sz w:val="22"/>
                <w:szCs w:val="22"/>
              </w:rPr>
            </w:pPr>
            <w:r>
              <w:rPr>
                <w:rFonts w:cs="Arial"/>
                <w:sz w:val="22"/>
                <w:szCs w:val="22"/>
              </w:rPr>
              <w:t>K: Zusätzliche Schulungen</w:t>
            </w:r>
            <w:r w:rsidR="001B338D">
              <w:rPr>
                <w:rFonts w:cs="Arial"/>
                <w:sz w:val="22"/>
                <w:szCs w:val="22"/>
              </w:rPr>
              <w:t xml:space="preserve"> für einzelne Projektmitglieder in spezifischen Bereichen</w:t>
            </w:r>
          </w:p>
        </w:tc>
      </w:tr>
      <w:tr w:rsidR="00F922A2" w:rsidRPr="00157A8F" w14:paraId="78C009BC" w14:textId="77777777" w:rsidTr="00431EB4">
        <w:trPr>
          <w:cantSplit/>
        </w:trPr>
        <w:tc>
          <w:tcPr>
            <w:tcW w:w="959" w:type="dxa"/>
          </w:tcPr>
          <w:p w14:paraId="7363E378" w14:textId="58E2CD88" w:rsidR="00F922A2" w:rsidRPr="00157A8F" w:rsidRDefault="006F0D03" w:rsidP="00B5150F">
            <w:pPr>
              <w:ind w:left="113"/>
              <w:rPr>
                <w:rFonts w:cs="Arial"/>
                <w:sz w:val="22"/>
                <w:szCs w:val="22"/>
              </w:rPr>
            </w:pPr>
            <w:r>
              <w:rPr>
                <w:rFonts w:cs="Arial"/>
                <w:sz w:val="22"/>
                <w:szCs w:val="22"/>
              </w:rPr>
              <w:t>R3</w:t>
            </w:r>
          </w:p>
        </w:tc>
        <w:tc>
          <w:tcPr>
            <w:tcW w:w="1634" w:type="dxa"/>
          </w:tcPr>
          <w:p w14:paraId="5A1A6F33" w14:textId="35376A7A" w:rsidR="00F922A2" w:rsidRPr="00157A8F" w:rsidRDefault="007D4F4C" w:rsidP="00B5150F">
            <w:pPr>
              <w:ind w:left="113"/>
              <w:rPr>
                <w:rFonts w:cs="Arial"/>
                <w:sz w:val="22"/>
                <w:szCs w:val="22"/>
              </w:rPr>
            </w:pPr>
            <w:r>
              <w:rPr>
                <w:rFonts w:cs="Arial"/>
                <w:sz w:val="22"/>
                <w:szCs w:val="22"/>
              </w:rPr>
              <w:t>15 %</w:t>
            </w:r>
          </w:p>
        </w:tc>
        <w:tc>
          <w:tcPr>
            <w:tcW w:w="1898" w:type="dxa"/>
          </w:tcPr>
          <w:p w14:paraId="23DD8796" w14:textId="77777777" w:rsidR="00F922A2" w:rsidRDefault="006204D8" w:rsidP="00B5150F">
            <w:pPr>
              <w:ind w:left="113"/>
              <w:rPr>
                <w:rFonts w:cs="Arial"/>
                <w:sz w:val="22"/>
                <w:szCs w:val="22"/>
              </w:rPr>
            </w:pPr>
            <w:r>
              <w:rPr>
                <w:rFonts w:cs="Arial"/>
                <w:sz w:val="22"/>
                <w:szCs w:val="22"/>
              </w:rPr>
              <w:t>Keine technische Realisierbarkeit</w:t>
            </w:r>
          </w:p>
          <w:p w14:paraId="4328D410" w14:textId="6C3454FE" w:rsidR="006204D8" w:rsidRPr="00157A8F" w:rsidRDefault="008E1013" w:rsidP="00B5150F">
            <w:pPr>
              <w:ind w:left="113"/>
              <w:rPr>
                <w:rFonts w:cs="Arial"/>
                <w:sz w:val="22"/>
                <w:szCs w:val="22"/>
              </w:rPr>
            </w:pPr>
            <w:r>
              <w:rPr>
                <w:rFonts w:cs="Arial"/>
                <w:sz w:val="22"/>
                <w:szCs w:val="22"/>
              </w:rPr>
              <w:t>300.000 €</w:t>
            </w:r>
          </w:p>
        </w:tc>
        <w:tc>
          <w:tcPr>
            <w:tcW w:w="1605" w:type="dxa"/>
          </w:tcPr>
          <w:p w14:paraId="105C502B" w14:textId="2CE1169F" w:rsidR="00F922A2" w:rsidRPr="00157A8F" w:rsidRDefault="008E1013" w:rsidP="00B5150F">
            <w:pPr>
              <w:ind w:left="113"/>
              <w:rPr>
                <w:rFonts w:cs="Arial"/>
                <w:sz w:val="22"/>
                <w:szCs w:val="22"/>
              </w:rPr>
            </w:pPr>
            <w:r>
              <w:rPr>
                <w:rFonts w:cs="Arial"/>
                <w:sz w:val="22"/>
                <w:szCs w:val="22"/>
              </w:rPr>
              <w:t>45.000 €</w:t>
            </w:r>
          </w:p>
        </w:tc>
        <w:tc>
          <w:tcPr>
            <w:tcW w:w="3650" w:type="dxa"/>
          </w:tcPr>
          <w:p w14:paraId="775531AA" w14:textId="77777777" w:rsidR="00F922A2" w:rsidRDefault="00C14260" w:rsidP="00B5150F">
            <w:pPr>
              <w:ind w:left="113"/>
              <w:rPr>
                <w:rFonts w:cs="Arial"/>
                <w:sz w:val="22"/>
                <w:szCs w:val="22"/>
              </w:rPr>
            </w:pPr>
            <w:r>
              <w:rPr>
                <w:rFonts w:cs="Arial"/>
                <w:sz w:val="22"/>
                <w:szCs w:val="22"/>
              </w:rPr>
              <w:t xml:space="preserve">P: Abstimmung mit möglichen Lieferanten </w:t>
            </w:r>
            <w:r w:rsidR="008F6496">
              <w:rPr>
                <w:rFonts w:cs="Arial"/>
                <w:sz w:val="22"/>
                <w:szCs w:val="22"/>
              </w:rPr>
              <w:t xml:space="preserve">einzelner Anlagenkomponenten </w:t>
            </w:r>
            <w:r>
              <w:rPr>
                <w:rFonts w:cs="Arial"/>
                <w:sz w:val="22"/>
                <w:szCs w:val="22"/>
              </w:rPr>
              <w:t>schon vor Projektbeginn</w:t>
            </w:r>
          </w:p>
          <w:p w14:paraId="407C39BE" w14:textId="0FD642FE" w:rsidR="008F6496" w:rsidRPr="00157A8F" w:rsidRDefault="008F6496" w:rsidP="00B5150F">
            <w:pPr>
              <w:ind w:left="113"/>
              <w:rPr>
                <w:rFonts w:cs="Arial"/>
                <w:sz w:val="22"/>
                <w:szCs w:val="22"/>
              </w:rPr>
            </w:pPr>
            <w:r>
              <w:rPr>
                <w:rFonts w:cs="Arial"/>
                <w:sz w:val="22"/>
                <w:szCs w:val="22"/>
              </w:rPr>
              <w:t>K: Hinzuziehen externe</w:t>
            </w:r>
            <w:r w:rsidR="001D0AE1">
              <w:rPr>
                <w:rFonts w:cs="Arial"/>
                <w:sz w:val="22"/>
                <w:szCs w:val="22"/>
              </w:rPr>
              <w:t>r</w:t>
            </w:r>
            <w:r>
              <w:rPr>
                <w:rFonts w:cs="Arial"/>
                <w:sz w:val="22"/>
                <w:szCs w:val="22"/>
              </w:rPr>
              <w:t xml:space="preserve"> Fach</w:t>
            </w:r>
            <w:r w:rsidR="001D0AE1">
              <w:rPr>
                <w:rFonts w:cs="Arial"/>
                <w:sz w:val="22"/>
                <w:szCs w:val="22"/>
              </w:rPr>
              <w:t>berater</w:t>
            </w:r>
          </w:p>
        </w:tc>
      </w:tr>
      <w:tr w:rsidR="00F922A2" w:rsidRPr="00157A8F" w14:paraId="3DBC4843" w14:textId="77777777" w:rsidTr="00431EB4">
        <w:trPr>
          <w:cantSplit/>
        </w:trPr>
        <w:tc>
          <w:tcPr>
            <w:tcW w:w="959" w:type="dxa"/>
          </w:tcPr>
          <w:p w14:paraId="7A4257B8" w14:textId="0BCF0C01" w:rsidR="00F922A2" w:rsidRPr="00157A8F" w:rsidRDefault="006F0D03" w:rsidP="00B5150F">
            <w:pPr>
              <w:ind w:left="113"/>
              <w:rPr>
                <w:rFonts w:cs="Arial"/>
                <w:sz w:val="22"/>
                <w:szCs w:val="22"/>
              </w:rPr>
            </w:pPr>
            <w:r>
              <w:rPr>
                <w:rFonts w:cs="Arial"/>
                <w:sz w:val="22"/>
                <w:szCs w:val="22"/>
              </w:rPr>
              <w:t>R4</w:t>
            </w:r>
          </w:p>
        </w:tc>
        <w:tc>
          <w:tcPr>
            <w:tcW w:w="1634" w:type="dxa"/>
          </w:tcPr>
          <w:p w14:paraId="5E2C39BC" w14:textId="40E70896" w:rsidR="00F922A2" w:rsidRPr="00157A8F" w:rsidRDefault="007D4F4C" w:rsidP="00B5150F">
            <w:pPr>
              <w:ind w:left="113"/>
              <w:rPr>
                <w:rFonts w:cs="Arial"/>
                <w:sz w:val="22"/>
                <w:szCs w:val="22"/>
              </w:rPr>
            </w:pPr>
            <w:r>
              <w:rPr>
                <w:rFonts w:cs="Arial"/>
                <w:sz w:val="22"/>
                <w:szCs w:val="22"/>
              </w:rPr>
              <w:t>5 %</w:t>
            </w:r>
          </w:p>
        </w:tc>
        <w:tc>
          <w:tcPr>
            <w:tcW w:w="1898" w:type="dxa"/>
          </w:tcPr>
          <w:p w14:paraId="6EA271B3" w14:textId="77777777" w:rsidR="00F922A2" w:rsidRDefault="00946C2B" w:rsidP="00B5150F">
            <w:pPr>
              <w:ind w:left="113"/>
              <w:rPr>
                <w:rFonts w:cs="Arial"/>
                <w:sz w:val="22"/>
                <w:szCs w:val="22"/>
              </w:rPr>
            </w:pPr>
            <w:r>
              <w:rPr>
                <w:rFonts w:cs="Arial"/>
                <w:sz w:val="22"/>
                <w:szCs w:val="22"/>
              </w:rPr>
              <w:t>Überarbeitung des Engineerings</w:t>
            </w:r>
          </w:p>
          <w:p w14:paraId="61AFBFEE" w14:textId="41AF2A66" w:rsidR="00946C2B" w:rsidRPr="00157A8F" w:rsidRDefault="00946C2B" w:rsidP="00B5150F">
            <w:pPr>
              <w:ind w:left="113"/>
              <w:rPr>
                <w:rFonts w:cs="Arial"/>
                <w:sz w:val="22"/>
                <w:szCs w:val="22"/>
              </w:rPr>
            </w:pPr>
            <w:r>
              <w:rPr>
                <w:rFonts w:cs="Arial"/>
                <w:sz w:val="22"/>
                <w:szCs w:val="22"/>
              </w:rPr>
              <w:t>50.000 €</w:t>
            </w:r>
          </w:p>
        </w:tc>
        <w:tc>
          <w:tcPr>
            <w:tcW w:w="1605" w:type="dxa"/>
          </w:tcPr>
          <w:p w14:paraId="2E62F71C" w14:textId="010F4F43" w:rsidR="00F922A2" w:rsidRPr="00157A8F" w:rsidRDefault="00937492" w:rsidP="00B5150F">
            <w:pPr>
              <w:ind w:left="113"/>
              <w:rPr>
                <w:rFonts w:cs="Arial"/>
                <w:sz w:val="22"/>
                <w:szCs w:val="22"/>
              </w:rPr>
            </w:pPr>
            <w:r>
              <w:rPr>
                <w:rFonts w:cs="Arial"/>
                <w:sz w:val="22"/>
                <w:szCs w:val="22"/>
              </w:rPr>
              <w:t>2.500 €</w:t>
            </w:r>
          </w:p>
        </w:tc>
        <w:tc>
          <w:tcPr>
            <w:tcW w:w="3650" w:type="dxa"/>
          </w:tcPr>
          <w:p w14:paraId="7A366C0E" w14:textId="77777777" w:rsidR="00F922A2" w:rsidRDefault="00F7134E" w:rsidP="00B5150F">
            <w:pPr>
              <w:ind w:left="113"/>
              <w:rPr>
                <w:rFonts w:cs="Arial"/>
                <w:sz w:val="22"/>
                <w:szCs w:val="22"/>
              </w:rPr>
            </w:pPr>
            <w:r>
              <w:rPr>
                <w:rFonts w:cs="Arial"/>
                <w:sz w:val="22"/>
                <w:szCs w:val="22"/>
              </w:rPr>
              <w:t>P: Mitwirkung bei der Erarbeitung der Normenwerke</w:t>
            </w:r>
          </w:p>
          <w:p w14:paraId="25AECB5C" w14:textId="27B40A5A" w:rsidR="005A439C" w:rsidRPr="00157A8F" w:rsidRDefault="005A439C" w:rsidP="00B5150F">
            <w:pPr>
              <w:ind w:left="113"/>
              <w:rPr>
                <w:rFonts w:cs="Arial"/>
                <w:sz w:val="22"/>
                <w:szCs w:val="22"/>
              </w:rPr>
            </w:pPr>
            <w:r>
              <w:rPr>
                <w:rFonts w:cs="Arial"/>
                <w:sz w:val="22"/>
                <w:szCs w:val="22"/>
              </w:rPr>
              <w:t xml:space="preserve">K: </w:t>
            </w:r>
            <w:r w:rsidR="00311B3B">
              <w:rPr>
                <w:rFonts w:cs="Arial"/>
                <w:sz w:val="22"/>
                <w:szCs w:val="22"/>
              </w:rPr>
              <w:t xml:space="preserve">Anpassung der Dokumente </w:t>
            </w:r>
            <w:r w:rsidR="000E7D27">
              <w:rPr>
                <w:rFonts w:cs="Arial"/>
                <w:sz w:val="22"/>
                <w:szCs w:val="22"/>
              </w:rPr>
              <w:t>aufgrund der Anforderungen der einschlägigen Normen und Richtlinien</w:t>
            </w:r>
          </w:p>
        </w:tc>
      </w:tr>
      <w:tr w:rsidR="00F922A2" w:rsidRPr="00157A8F" w14:paraId="63664447" w14:textId="77777777" w:rsidTr="00431EB4">
        <w:tc>
          <w:tcPr>
            <w:tcW w:w="959" w:type="dxa"/>
          </w:tcPr>
          <w:p w14:paraId="7B2D02E2" w14:textId="77777777" w:rsidR="00F922A2" w:rsidRPr="00157A8F" w:rsidRDefault="00F922A2" w:rsidP="00B5150F">
            <w:pPr>
              <w:ind w:left="113"/>
              <w:rPr>
                <w:rFonts w:cs="Arial"/>
                <w:sz w:val="22"/>
                <w:szCs w:val="22"/>
              </w:rPr>
            </w:pPr>
          </w:p>
        </w:tc>
        <w:tc>
          <w:tcPr>
            <w:tcW w:w="1634" w:type="dxa"/>
          </w:tcPr>
          <w:p w14:paraId="08D4A26C" w14:textId="77777777" w:rsidR="00F922A2" w:rsidRPr="00157A8F" w:rsidRDefault="00F922A2" w:rsidP="00B5150F">
            <w:pPr>
              <w:ind w:left="113"/>
              <w:rPr>
                <w:rFonts w:cs="Arial"/>
                <w:sz w:val="22"/>
                <w:szCs w:val="22"/>
              </w:rPr>
            </w:pPr>
          </w:p>
        </w:tc>
        <w:tc>
          <w:tcPr>
            <w:tcW w:w="1898" w:type="dxa"/>
          </w:tcPr>
          <w:p w14:paraId="6067C8B2" w14:textId="77777777" w:rsidR="00F922A2" w:rsidRPr="00157A8F" w:rsidRDefault="00F922A2" w:rsidP="00B5150F">
            <w:pPr>
              <w:ind w:left="113"/>
              <w:jc w:val="right"/>
              <w:rPr>
                <w:rFonts w:cs="Arial"/>
                <w:sz w:val="22"/>
                <w:szCs w:val="22"/>
              </w:rPr>
            </w:pPr>
            <w:r w:rsidRPr="00157A8F">
              <w:rPr>
                <w:rFonts w:cs="Arial"/>
                <w:sz w:val="22"/>
                <w:szCs w:val="22"/>
              </w:rPr>
              <w:t>Summe</w:t>
            </w:r>
          </w:p>
        </w:tc>
        <w:tc>
          <w:tcPr>
            <w:tcW w:w="5255" w:type="dxa"/>
            <w:gridSpan w:val="2"/>
          </w:tcPr>
          <w:p w14:paraId="088B4F1A" w14:textId="7612F011" w:rsidR="00F922A2" w:rsidRPr="00157A8F" w:rsidRDefault="009F02DF" w:rsidP="00B5150F">
            <w:pPr>
              <w:tabs>
                <w:tab w:val="decimal" w:pos="1163"/>
              </w:tabs>
              <w:ind w:left="113"/>
              <w:rPr>
                <w:rFonts w:cs="Arial"/>
                <w:sz w:val="22"/>
                <w:szCs w:val="22"/>
              </w:rPr>
            </w:pPr>
            <w:r>
              <w:rPr>
                <w:rFonts w:cs="Arial"/>
                <w:sz w:val="22"/>
                <w:szCs w:val="22"/>
              </w:rPr>
              <w:t>62</w:t>
            </w:r>
            <w:r w:rsidR="00937492">
              <w:rPr>
                <w:rFonts w:cs="Arial"/>
                <w:sz w:val="22"/>
                <w:szCs w:val="22"/>
              </w:rPr>
              <w:t>.50</w:t>
            </w:r>
            <w:r w:rsidR="00F922A2" w:rsidRPr="00157A8F">
              <w:rPr>
                <w:rFonts w:cs="Arial"/>
                <w:sz w:val="22"/>
                <w:szCs w:val="22"/>
              </w:rPr>
              <w:fldChar w:fldCharType="begin"/>
            </w:r>
            <w:r w:rsidR="00F922A2" w:rsidRPr="00157A8F">
              <w:rPr>
                <w:rFonts w:cs="Arial"/>
                <w:sz w:val="22"/>
                <w:szCs w:val="22"/>
              </w:rPr>
              <w:instrText xml:space="preserve"> =SUM(above) </w:instrText>
            </w:r>
            <w:r w:rsidR="00F922A2" w:rsidRPr="00157A8F">
              <w:rPr>
                <w:rFonts w:cs="Arial"/>
                <w:sz w:val="22"/>
                <w:szCs w:val="22"/>
              </w:rPr>
              <w:fldChar w:fldCharType="separate"/>
            </w:r>
            <w:r w:rsidR="00F922A2" w:rsidRPr="00157A8F">
              <w:rPr>
                <w:rFonts w:cs="Arial"/>
                <w:noProof/>
                <w:sz w:val="22"/>
                <w:szCs w:val="22"/>
              </w:rPr>
              <w:t>0</w:t>
            </w:r>
            <w:r w:rsidR="00F922A2" w:rsidRPr="00157A8F">
              <w:rPr>
                <w:rFonts w:cs="Arial"/>
                <w:sz w:val="22"/>
                <w:szCs w:val="22"/>
              </w:rPr>
              <w:fldChar w:fldCharType="end"/>
            </w:r>
            <w:r w:rsidR="00937492">
              <w:rPr>
                <w:rFonts w:cs="Arial"/>
                <w:sz w:val="22"/>
                <w:szCs w:val="22"/>
              </w:rPr>
              <w:t xml:space="preserve"> €</w:t>
            </w:r>
          </w:p>
        </w:tc>
      </w:tr>
    </w:tbl>
    <w:p w14:paraId="65563B98" w14:textId="17D690D5" w:rsidR="00F922A2" w:rsidRDefault="00260D5E" w:rsidP="00260D5E">
      <w:pPr>
        <w:pStyle w:val="Descripcin"/>
      </w:pPr>
      <w:bookmarkStart w:id="46" w:name="_Toc64970677"/>
      <w:r>
        <w:t xml:space="preserve">Tabelle </w:t>
      </w:r>
      <w:r w:rsidR="00473859">
        <w:fldChar w:fldCharType="begin"/>
      </w:r>
      <w:r w:rsidR="00473859">
        <w:instrText xml:space="preserve"> SEQ Tabelle \* ARABIC </w:instrText>
      </w:r>
      <w:r w:rsidR="00473859">
        <w:fldChar w:fldCharType="separate"/>
      </w:r>
      <w:r>
        <w:rPr>
          <w:noProof/>
        </w:rPr>
        <w:t>9</w:t>
      </w:r>
      <w:r w:rsidR="00473859">
        <w:rPr>
          <w:noProof/>
        </w:rPr>
        <w:fldChar w:fldCharType="end"/>
      </w:r>
      <w:r>
        <w:t xml:space="preserve"> Risiken (2)</w:t>
      </w:r>
      <w:bookmarkEnd w:id="46"/>
    </w:p>
    <w:p w14:paraId="1D7EFD65" w14:textId="2BCBC025" w:rsidR="00521EAE" w:rsidRDefault="00521EAE" w:rsidP="00521EAE"/>
    <w:p w14:paraId="4297049D" w14:textId="53706574" w:rsidR="00521EAE" w:rsidRDefault="00521EAE" w:rsidP="00521EAE"/>
    <w:p w14:paraId="38393453" w14:textId="653C7FB4" w:rsidR="00B15CA3" w:rsidRDefault="00521EAE" w:rsidP="0091158A">
      <w:pPr>
        <w:pStyle w:val="Ttulo2"/>
      </w:pPr>
      <w:r>
        <w:br w:type="page"/>
      </w:r>
      <w:bookmarkStart w:id="47" w:name="_Toc64970627"/>
      <w:r w:rsidR="0091158A">
        <w:lastRenderedPageBreak/>
        <w:t>E</w:t>
      </w:r>
      <w:r w:rsidR="00C83CBF">
        <w:t xml:space="preserve">rfassung und Benennung einer </w:t>
      </w:r>
      <w:r w:rsidR="00B15CA3">
        <w:t>Chance</w:t>
      </w:r>
      <w:bookmarkEnd w:id="47"/>
    </w:p>
    <w:p w14:paraId="56D6B465" w14:textId="77777777" w:rsidR="00DA450E" w:rsidRPr="00157A8F" w:rsidRDefault="00DA450E" w:rsidP="00B15CA3">
      <w:pPr>
        <w:rPr>
          <w:sz w:val="22"/>
          <w:szCs w:val="22"/>
        </w:rPr>
      </w:pPr>
    </w:p>
    <w:tbl>
      <w:tblPr>
        <w:tblW w:w="49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8"/>
        <w:gridCol w:w="2189"/>
        <w:gridCol w:w="1459"/>
        <w:gridCol w:w="1460"/>
        <w:gridCol w:w="3650"/>
      </w:tblGrid>
      <w:tr w:rsidR="00B15CA3" w:rsidRPr="00157A8F" w14:paraId="2533BC7B" w14:textId="77777777" w:rsidTr="00431EB4">
        <w:trPr>
          <w:cantSplit/>
          <w:tblHeader/>
        </w:trPr>
        <w:tc>
          <w:tcPr>
            <w:tcW w:w="988" w:type="dxa"/>
            <w:shd w:val="clear" w:color="auto" w:fill="A8D08D"/>
          </w:tcPr>
          <w:p w14:paraId="05D363E8" w14:textId="77777777" w:rsidR="00B15CA3" w:rsidRPr="00157A8F" w:rsidRDefault="00B15CA3" w:rsidP="00C0491E">
            <w:pPr>
              <w:spacing w:before="120"/>
              <w:ind w:left="113"/>
              <w:rPr>
                <w:rFonts w:cs="Arial"/>
                <w:b/>
                <w:sz w:val="22"/>
                <w:szCs w:val="22"/>
              </w:rPr>
            </w:pPr>
            <w:r w:rsidRPr="00157A8F">
              <w:rPr>
                <w:rFonts w:cs="Arial"/>
                <w:b/>
                <w:sz w:val="22"/>
                <w:szCs w:val="22"/>
              </w:rPr>
              <w:t>Nr.</w:t>
            </w:r>
          </w:p>
        </w:tc>
        <w:tc>
          <w:tcPr>
            <w:tcW w:w="2189" w:type="dxa"/>
            <w:shd w:val="clear" w:color="auto" w:fill="A8D08D"/>
          </w:tcPr>
          <w:p w14:paraId="19AC6D43" w14:textId="77777777" w:rsidR="00B15CA3" w:rsidRPr="00157A8F" w:rsidRDefault="00B15CA3" w:rsidP="00C0491E">
            <w:pPr>
              <w:spacing w:before="120"/>
              <w:ind w:left="113"/>
              <w:rPr>
                <w:rFonts w:cs="Arial"/>
                <w:b/>
                <w:sz w:val="22"/>
                <w:szCs w:val="22"/>
              </w:rPr>
            </w:pPr>
            <w:r w:rsidRPr="00157A8F">
              <w:rPr>
                <w:rFonts w:cs="Arial"/>
                <w:b/>
                <w:sz w:val="22"/>
                <w:szCs w:val="22"/>
              </w:rPr>
              <w:t>Chancenbezeichnung</w:t>
            </w:r>
          </w:p>
        </w:tc>
        <w:tc>
          <w:tcPr>
            <w:tcW w:w="1459" w:type="dxa"/>
            <w:tcBorders>
              <w:bottom w:val="single" w:sz="4" w:space="0" w:color="auto"/>
            </w:tcBorders>
            <w:shd w:val="clear" w:color="auto" w:fill="A8D08D"/>
          </w:tcPr>
          <w:p w14:paraId="06E85CBD" w14:textId="77777777" w:rsidR="00B15CA3" w:rsidRPr="00157A8F" w:rsidRDefault="00B15CA3" w:rsidP="00C0491E">
            <w:pPr>
              <w:spacing w:before="120"/>
              <w:ind w:left="113"/>
              <w:rPr>
                <w:rFonts w:cs="Arial"/>
                <w:b/>
                <w:sz w:val="22"/>
                <w:szCs w:val="22"/>
              </w:rPr>
            </w:pPr>
            <w:r w:rsidRPr="00157A8F">
              <w:rPr>
                <w:rFonts w:cs="Arial"/>
                <w:b/>
                <w:sz w:val="22"/>
                <w:szCs w:val="22"/>
              </w:rPr>
              <w:t>Beschreibung</w:t>
            </w:r>
          </w:p>
          <w:p w14:paraId="1B3A7762" w14:textId="77777777" w:rsidR="00B15CA3" w:rsidRPr="00157A8F" w:rsidRDefault="00B15CA3" w:rsidP="00C0491E">
            <w:pPr>
              <w:ind w:left="113"/>
              <w:rPr>
                <w:rFonts w:cs="Arial"/>
                <w:sz w:val="22"/>
                <w:szCs w:val="22"/>
              </w:rPr>
            </w:pPr>
          </w:p>
        </w:tc>
        <w:tc>
          <w:tcPr>
            <w:tcW w:w="1460" w:type="dxa"/>
            <w:tcBorders>
              <w:bottom w:val="single" w:sz="4" w:space="0" w:color="auto"/>
            </w:tcBorders>
            <w:shd w:val="clear" w:color="auto" w:fill="A8D08D"/>
          </w:tcPr>
          <w:p w14:paraId="2D02B156" w14:textId="77777777" w:rsidR="00B15CA3" w:rsidRPr="00157A8F" w:rsidRDefault="00B15CA3" w:rsidP="00C0491E">
            <w:pPr>
              <w:spacing w:before="120"/>
              <w:ind w:left="113"/>
              <w:rPr>
                <w:rFonts w:cs="Arial"/>
                <w:b/>
                <w:sz w:val="22"/>
                <w:szCs w:val="22"/>
              </w:rPr>
            </w:pPr>
            <w:r w:rsidRPr="00157A8F">
              <w:rPr>
                <w:rFonts w:cs="Arial"/>
                <w:b/>
                <w:sz w:val="22"/>
                <w:szCs w:val="22"/>
              </w:rPr>
              <w:t>Art</w:t>
            </w:r>
          </w:p>
        </w:tc>
        <w:tc>
          <w:tcPr>
            <w:tcW w:w="3650" w:type="dxa"/>
            <w:shd w:val="clear" w:color="auto" w:fill="A8D08D"/>
          </w:tcPr>
          <w:p w14:paraId="5B59F5B3" w14:textId="77777777" w:rsidR="00B15CA3" w:rsidRPr="00157A8F" w:rsidRDefault="00B15CA3" w:rsidP="00C0491E">
            <w:pPr>
              <w:spacing w:before="120"/>
              <w:ind w:left="113"/>
              <w:rPr>
                <w:rFonts w:cs="Arial"/>
                <w:b/>
                <w:sz w:val="22"/>
                <w:szCs w:val="22"/>
              </w:rPr>
            </w:pPr>
            <w:r w:rsidRPr="00157A8F">
              <w:rPr>
                <w:rFonts w:cs="Arial"/>
                <w:b/>
                <w:sz w:val="22"/>
                <w:szCs w:val="22"/>
              </w:rPr>
              <w:t>Ursache</w:t>
            </w:r>
          </w:p>
        </w:tc>
      </w:tr>
      <w:tr w:rsidR="00B15CA3" w:rsidRPr="00157A8F" w14:paraId="4847C10B" w14:textId="77777777" w:rsidTr="00431EB4">
        <w:trPr>
          <w:cantSplit/>
        </w:trPr>
        <w:tc>
          <w:tcPr>
            <w:tcW w:w="988" w:type="dxa"/>
          </w:tcPr>
          <w:p w14:paraId="4CD2761A" w14:textId="366929A7" w:rsidR="00B15CA3" w:rsidRPr="00157A8F" w:rsidRDefault="008536D4" w:rsidP="00C0491E">
            <w:pPr>
              <w:pStyle w:val="Absatztextnormal"/>
              <w:ind w:left="0"/>
              <w:jc w:val="both"/>
              <w:rPr>
                <w:sz w:val="22"/>
                <w:szCs w:val="22"/>
              </w:rPr>
            </w:pPr>
            <w:r>
              <w:rPr>
                <w:sz w:val="22"/>
                <w:szCs w:val="22"/>
              </w:rPr>
              <w:t>C1</w:t>
            </w:r>
          </w:p>
        </w:tc>
        <w:tc>
          <w:tcPr>
            <w:tcW w:w="2189" w:type="dxa"/>
          </w:tcPr>
          <w:p w14:paraId="41099EDC" w14:textId="4A949EC7" w:rsidR="00B15CA3" w:rsidRPr="00157A8F" w:rsidRDefault="008536D4" w:rsidP="00C0491E">
            <w:pPr>
              <w:ind w:left="113"/>
              <w:rPr>
                <w:rFonts w:cs="Arial"/>
                <w:sz w:val="22"/>
                <w:szCs w:val="22"/>
              </w:rPr>
            </w:pPr>
            <w:r>
              <w:rPr>
                <w:rFonts w:cs="Arial"/>
                <w:sz w:val="22"/>
                <w:szCs w:val="22"/>
              </w:rPr>
              <w:t>Wiederverwe</w:t>
            </w:r>
            <w:r w:rsidR="000E069C">
              <w:rPr>
                <w:rFonts w:cs="Arial"/>
                <w:sz w:val="22"/>
                <w:szCs w:val="22"/>
              </w:rPr>
              <w:t>ndung von bestehenden Engineering Dokumenten</w:t>
            </w:r>
            <w:r w:rsidR="00200F10">
              <w:rPr>
                <w:rFonts w:cs="Arial"/>
                <w:sz w:val="22"/>
                <w:szCs w:val="22"/>
              </w:rPr>
              <w:t xml:space="preserve"> bisheriger Gasspeicher Planungen</w:t>
            </w:r>
          </w:p>
        </w:tc>
        <w:tc>
          <w:tcPr>
            <w:tcW w:w="1459" w:type="dxa"/>
            <w:shd w:val="clear" w:color="auto" w:fill="auto"/>
          </w:tcPr>
          <w:p w14:paraId="2920287A" w14:textId="5BC1BCB0" w:rsidR="00B15CA3" w:rsidRPr="00157A8F" w:rsidRDefault="00F726FF" w:rsidP="00C0491E">
            <w:pPr>
              <w:ind w:left="113"/>
              <w:rPr>
                <w:rFonts w:cs="Arial"/>
                <w:noProof/>
                <w:sz w:val="22"/>
                <w:szCs w:val="22"/>
              </w:rPr>
            </w:pPr>
            <w:r>
              <w:rPr>
                <w:rFonts w:cs="Arial"/>
                <w:noProof/>
                <w:sz w:val="22"/>
                <w:szCs w:val="22"/>
              </w:rPr>
              <w:t>Nutzung de</w:t>
            </w:r>
            <w:r w:rsidR="008E5E3D">
              <w:rPr>
                <w:rFonts w:cs="Arial"/>
                <w:noProof/>
                <w:sz w:val="22"/>
                <w:szCs w:val="22"/>
              </w:rPr>
              <w:t>r</w:t>
            </w:r>
            <w:r>
              <w:rPr>
                <w:rFonts w:cs="Arial"/>
                <w:noProof/>
                <w:sz w:val="22"/>
                <w:szCs w:val="22"/>
              </w:rPr>
              <w:t xml:space="preserve"> Bestandsdokumentation für die Erstellung des Engineering</w:t>
            </w:r>
            <w:r w:rsidR="00B623D0">
              <w:rPr>
                <w:rFonts w:cs="Arial"/>
                <w:noProof/>
                <w:sz w:val="22"/>
                <w:szCs w:val="22"/>
              </w:rPr>
              <w:t xml:space="preserve"> Reports</w:t>
            </w:r>
          </w:p>
        </w:tc>
        <w:tc>
          <w:tcPr>
            <w:tcW w:w="1460" w:type="dxa"/>
            <w:shd w:val="clear" w:color="auto" w:fill="auto"/>
          </w:tcPr>
          <w:p w14:paraId="51BD9FE5" w14:textId="43CE57B1" w:rsidR="00B15CA3" w:rsidRPr="00157A8F" w:rsidRDefault="006D0D0A" w:rsidP="00C0491E">
            <w:pPr>
              <w:ind w:left="113"/>
              <w:rPr>
                <w:rFonts w:cs="Arial"/>
                <w:noProof/>
                <w:sz w:val="22"/>
                <w:szCs w:val="22"/>
              </w:rPr>
            </w:pPr>
            <w:r>
              <w:rPr>
                <w:rFonts w:cs="Arial"/>
                <w:noProof/>
                <w:sz w:val="22"/>
                <w:szCs w:val="22"/>
              </w:rPr>
              <w:t>Wirtschaftliche</w:t>
            </w:r>
            <w:r w:rsidR="00B623D0">
              <w:rPr>
                <w:rFonts w:cs="Arial"/>
                <w:noProof/>
                <w:sz w:val="22"/>
                <w:szCs w:val="22"/>
              </w:rPr>
              <w:t xml:space="preserve"> Chance</w:t>
            </w:r>
          </w:p>
        </w:tc>
        <w:tc>
          <w:tcPr>
            <w:tcW w:w="3650" w:type="dxa"/>
          </w:tcPr>
          <w:p w14:paraId="72ABEA48" w14:textId="6531A523" w:rsidR="00B15CA3" w:rsidRPr="00157A8F" w:rsidRDefault="002D17FD" w:rsidP="00C0491E">
            <w:pPr>
              <w:ind w:left="113"/>
              <w:rPr>
                <w:rFonts w:cs="Arial"/>
                <w:sz w:val="22"/>
                <w:szCs w:val="22"/>
              </w:rPr>
            </w:pPr>
            <w:r>
              <w:rPr>
                <w:rFonts w:cs="Arial"/>
                <w:sz w:val="22"/>
                <w:szCs w:val="22"/>
              </w:rPr>
              <w:t xml:space="preserve">Zwischen der Planung eines Erdgasspeichers und eines Wasserstoffspeichers </w:t>
            </w:r>
            <w:r w:rsidR="002F0074">
              <w:rPr>
                <w:rFonts w:cs="Arial"/>
                <w:sz w:val="22"/>
                <w:szCs w:val="22"/>
              </w:rPr>
              <w:t>bestehen techn. Analogien, welche bei der Erstellung der Unter</w:t>
            </w:r>
            <w:r w:rsidR="008E5E3D">
              <w:rPr>
                <w:rFonts w:cs="Arial"/>
                <w:sz w:val="22"/>
                <w:szCs w:val="22"/>
              </w:rPr>
              <w:t>l</w:t>
            </w:r>
            <w:r w:rsidR="002F0074">
              <w:rPr>
                <w:rFonts w:cs="Arial"/>
                <w:sz w:val="22"/>
                <w:szCs w:val="22"/>
              </w:rPr>
              <w:t xml:space="preserve">agen </w:t>
            </w:r>
            <w:r w:rsidR="008E5E3D">
              <w:rPr>
                <w:rFonts w:cs="Arial"/>
                <w:sz w:val="22"/>
                <w:szCs w:val="22"/>
              </w:rPr>
              <w:t>herangezogen werden können.</w:t>
            </w:r>
          </w:p>
        </w:tc>
      </w:tr>
    </w:tbl>
    <w:p w14:paraId="13A83570" w14:textId="77777777" w:rsidR="00DA450E" w:rsidRDefault="00DA450E" w:rsidP="00DA450E">
      <w:pPr>
        <w:pStyle w:val="Descripcin"/>
      </w:pPr>
      <w:bookmarkStart w:id="48" w:name="_Toc64970678"/>
      <w:r>
        <w:t xml:space="preserve">Tabelle </w:t>
      </w:r>
      <w:r w:rsidR="00473859">
        <w:fldChar w:fldCharType="begin"/>
      </w:r>
      <w:r w:rsidR="00473859">
        <w:instrText xml:space="preserve"> SEQ Tabelle \* ARABIC </w:instrText>
      </w:r>
      <w:r w:rsidR="00473859">
        <w:fldChar w:fldCharType="separate"/>
      </w:r>
      <w:r>
        <w:rPr>
          <w:noProof/>
        </w:rPr>
        <w:t>10</w:t>
      </w:r>
      <w:r w:rsidR="00473859">
        <w:rPr>
          <w:noProof/>
        </w:rPr>
        <w:fldChar w:fldCharType="end"/>
      </w:r>
      <w:r>
        <w:t xml:space="preserve"> Chancen (1)</w:t>
      </w:r>
      <w:bookmarkEnd w:id="48"/>
    </w:p>
    <w:p w14:paraId="3716C8DA" w14:textId="77777777" w:rsidR="00B15CA3" w:rsidRDefault="00B15CA3" w:rsidP="00B15CA3"/>
    <w:p w14:paraId="002431C2" w14:textId="77777777" w:rsidR="00B15CA3" w:rsidRPr="00157A8F" w:rsidRDefault="00B15CA3" w:rsidP="00B15CA3">
      <w:pPr>
        <w:rPr>
          <w:sz w:val="22"/>
          <w:szCs w:val="22"/>
        </w:rPr>
      </w:pPr>
    </w:p>
    <w:tbl>
      <w:tblPr>
        <w:tblW w:w="49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1634"/>
        <w:gridCol w:w="1898"/>
        <w:gridCol w:w="1605"/>
        <w:gridCol w:w="3650"/>
      </w:tblGrid>
      <w:tr w:rsidR="00B15CA3" w:rsidRPr="00157A8F" w14:paraId="265AC1E1" w14:textId="77777777" w:rsidTr="00431EB4">
        <w:trPr>
          <w:cantSplit/>
          <w:tblHeader/>
        </w:trPr>
        <w:tc>
          <w:tcPr>
            <w:tcW w:w="959" w:type="dxa"/>
            <w:shd w:val="clear" w:color="auto" w:fill="A8D08D"/>
          </w:tcPr>
          <w:p w14:paraId="07959BCC" w14:textId="77777777" w:rsidR="00B15CA3" w:rsidRPr="00157A8F" w:rsidRDefault="00B15CA3" w:rsidP="00C0491E">
            <w:pPr>
              <w:spacing w:before="120"/>
              <w:ind w:left="113"/>
              <w:rPr>
                <w:rFonts w:cs="Arial"/>
                <w:b/>
                <w:sz w:val="22"/>
                <w:szCs w:val="22"/>
              </w:rPr>
            </w:pPr>
            <w:r w:rsidRPr="00157A8F">
              <w:rPr>
                <w:rFonts w:cs="Arial"/>
                <w:b/>
                <w:sz w:val="22"/>
                <w:szCs w:val="22"/>
              </w:rPr>
              <w:t>Nr.</w:t>
            </w:r>
          </w:p>
        </w:tc>
        <w:tc>
          <w:tcPr>
            <w:tcW w:w="1634" w:type="dxa"/>
            <w:shd w:val="clear" w:color="auto" w:fill="A8D08D"/>
          </w:tcPr>
          <w:p w14:paraId="11869D0E" w14:textId="77777777" w:rsidR="00B15CA3" w:rsidRPr="00157A8F" w:rsidRDefault="00B15CA3" w:rsidP="00C0491E">
            <w:pPr>
              <w:spacing w:before="120"/>
              <w:ind w:left="113"/>
              <w:rPr>
                <w:rFonts w:cs="Arial"/>
                <w:b/>
                <w:sz w:val="22"/>
                <w:szCs w:val="22"/>
              </w:rPr>
            </w:pPr>
            <w:r w:rsidRPr="00157A8F">
              <w:rPr>
                <w:rFonts w:cs="Arial"/>
                <w:b/>
                <w:sz w:val="22"/>
                <w:szCs w:val="22"/>
              </w:rPr>
              <w:t>Eintrittswahr-scheinlichkeit</w:t>
            </w:r>
          </w:p>
        </w:tc>
        <w:tc>
          <w:tcPr>
            <w:tcW w:w="1898" w:type="dxa"/>
            <w:shd w:val="clear" w:color="auto" w:fill="A8D08D"/>
          </w:tcPr>
          <w:p w14:paraId="7443EFED" w14:textId="77777777" w:rsidR="00B15CA3" w:rsidRPr="00157A8F" w:rsidRDefault="00B15CA3" w:rsidP="00C0491E">
            <w:pPr>
              <w:spacing w:before="120"/>
              <w:ind w:left="113"/>
              <w:rPr>
                <w:rFonts w:cs="Arial"/>
                <w:b/>
                <w:sz w:val="22"/>
                <w:szCs w:val="22"/>
              </w:rPr>
            </w:pPr>
            <w:r w:rsidRPr="00157A8F">
              <w:rPr>
                <w:rFonts w:cs="Arial"/>
                <w:b/>
                <w:sz w:val="22"/>
                <w:szCs w:val="22"/>
              </w:rPr>
              <w:t>Auswirkungen / Chancenhöhe</w:t>
            </w:r>
          </w:p>
        </w:tc>
        <w:tc>
          <w:tcPr>
            <w:tcW w:w="1605" w:type="dxa"/>
            <w:shd w:val="clear" w:color="auto" w:fill="A8D08D"/>
          </w:tcPr>
          <w:p w14:paraId="6D583D7C" w14:textId="77777777" w:rsidR="00B15CA3" w:rsidRPr="00157A8F" w:rsidRDefault="00B15CA3" w:rsidP="00C0491E">
            <w:pPr>
              <w:spacing w:before="120"/>
              <w:ind w:left="113"/>
              <w:rPr>
                <w:rFonts w:cs="Arial"/>
                <w:b/>
                <w:sz w:val="22"/>
                <w:szCs w:val="22"/>
              </w:rPr>
            </w:pPr>
            <w:r w:rsidRPr="00157A8F">
              <w:rPr>
                <w:rFonts w:cs="Arial"/>
                <w:b/>
                <w:sz w:val="22"/>
                <w:szCs w:val="22"/>
              </w:rPr>
              <w:t>Chancenwert</w:t>
            </w:r>
          </w:p>
        </w:tc>
        <w:tc>
          <w:tcPr>
            <w:tcW w:w="3650" w:type="dxa"/>
            <w:shd w:val="clear" w:color="auto" w:fill="A8D08D"/>
          </w:tcPr>
          <w:p w14:paraId="6D3BB34F" w14:textId="77777777" w:rsidR="00B15CA3" w:rsidRPr="00157A8F" w:rsidRDefault="00B15CA3" w:rsidP="00C0491E">
            <w:pPr>
              <w:spacing w:before="120"/>
              <w:ind w:left="113"/>
              <w:rPr>
                <w:rFonts w:cs="Arial"/>
                <w:b/>
                <w:sz w:val="22"/>
                <w:szCs w:val="22"/>
              </w:rPr>
            </w:pPr>
            <w:r w:rsidRPr="00157A8F">
              <w:rPr>
                <w:rFonts w:cs="Arial"/>
                <w:b/>
                <w:sz w:val="22"/>
                <w:szCs w:val="22"/>
              </w:rPr>
              <w:t>Maßnahmen</w:t>
            </w:r>
          </w:p>
        </w:tc>
      </w:tr>
      <w:tr w:rsidR="00B15CA3" w:rsidRPr="00157A8F" w14:paraId="49EB2C92" w14:textId="77777777" w:rsidTr="00431EB4">
        <w:trPr>
          <w:cantSplit/>
        </w:trPr>
        <w:tc>
          <w:tcPr>
            <w:tcW w:w="959" w:type="dxa"/>
          </w:tcPr>
          <w:p w14:paraId="02CCA909" w14:textId="1567C5B6" w:rsidR="00B15CA3" w:rsidRPr="00157A8F" w:rsidRDefault="008E5E3D" w:rsidP="00C0491E">
            <w:pPr>
              <w:ind w:left="113"/>
              <w:rPr>
                <w:rFonts w:cs="Arial"/>
                <w:sz w:val="22"/>
                <w:szCs w:val="22"/>
              </w:rPr>
            </w:pPr>
            <w:r>
              <w:rPr>
                <w:rFonts w:cs="Arial"/>
                <w:sz w:val="22"/>
                <w:szCs w:val="22"/>
              </w:rPr>
              <w:t>C1</w:t>
            </w:r>
          </w:p>
        </w:tc>
        <w:tc>
          <w:tcPr>
            <w:tcW w:w="1634" w:type="dxa"/>
          </w:tcPr>
          <w:p w14:paraId="007D7F03" w14:textId="3EBFB233" w:rsidR="00B15CA3" w:rsidRPr="00157A8F" w:rsidRDefault="008E5E3D" w:rsidP="00C0491E">
            <w:pPr>
              <w:ind w:left="113"/>
              <w:rPr>
                <w:rFonts w:cs="Arial"/>
                <w:sz w:val="22"/>
                <w:szCs w:val="22"/>
              </w:rPr>
            </w:pPr>
            <w:r>
              <w:rPr>
                <w:rFonts w:cs="Arial"/>
                <w:sz w:val="22"/>
                <w:szCs w:val="22"/>
              </w:rPr>
              <w:t>50 %</w:t>
            </w:r>
          </w:p>
        </w:tc>
        <w:tc>
          <w:tcPr>
            <w:tcW w:w="1898" w:type="dxa"/>
          </w:tcPr>
          <w:p w14:paraId="0B2A5816" w14:textId="77777777" w:rsidR="006D0D0A" w:rsidRDefault="00C62090" w:rsidP="00C0491E">
            <w:pPr>
              <w:ind w:left="113"/>
              <w:rPr>
                <w:rFonts w:cs="Arial"/>
                <w:sz w:val="22"/>
                <w:szCs w:val="22"/>
              </w:rPr>
            </w:pPr>
            <w:r>
              <w:rPr>
                <w:rFonts w:cs="Arial"/>
                <w:sz w:val="22"/>
                <w:szCs w:val="22"/>
              </w:rPr>
              <w:t>Arbeitserleichterung</w:t>
            </w:r>
          </w:p>
          <w:p w14:paraId="697E472B" w14:textId="5BBA0A4F" w:rsidR="00B15CA3" w:rsidRPr="00157A8F" w:rsidRDefault="00C62090" w:rsidP="00C0491E">
            <w:pPr>
              <w:ind w:left="113"/>
              <w:rPr>
                <w:rFonts w:cs="Arial"/>
                <w:sz w:val="22"/>
                <w:szCs w:val="22"/>
              </w:rPr>
            </w:pPr>
            <w:r>
              <w:rPr>
                <w:rFonts w:cs="Arial"/>
                <w:sz w:val="22"/>
                <w:szCs w:val="22"/>
              </w:rPr>
              <w:t>50.000 €</w:t>
            </w:r>
          </w:p>
        </w:tc>
        <w:tc>
          <w:tcPr>
            <w:tcW w:w="1605" w:type="dxa"/>
          </w:tcPr>
          <w:p w14:paraId="2C7D2C7C" w14:textId="40EA7C93" w:rsidR="00B15CA3" w:rsidRPr="00157A8F" w:rsidRDefault="00C62090" w:rsidP="00C0491E">
            <w:pPr>
              <w:ind w:left="113"/>
              <w:rPr>
                <w:rFonts w:cs="Arial"/>
                <w:sz w:val="22"/>
                <w:szCs w:val="22"/>
              </w:rPr>
            </w:pPr>
            <w:r>
              <w:rPr>
                <w:rFonts w:cs="Arial"/>
                <w:sz w:val="22"/>
                <w:szCs w:val="22"/>
              </w:rPr>
              <w:t>25.000 €</w:t>
            </w:r>
          </w:p>
        </w:tc>
        <w:tc>
          <w:tcPr>
            <w:tcW w:w="3650" w:type="dxa"/>
          </w:tcPr>
          <w:p w14:paraId="59205F0C" w14:textId="4E6C01FA" w:rsidR="00B15CA3" w:rsidRPr="00157A8F" w:rsidRDefault="006D0D0A" w:rsidP="00C0491E">
            <w:pPr>
              <w:ind w:left="113"/>
              <w:rPr>
                <w:rFonts w:cs="Arial"/>
                <w:sz w:val="22"/>
                <w:szCs w:val="22"/>
              </w:rPr>
            </w:pPr>
            <w:r>
              <w:rPr>
                <w:rFonts w:cs="Arial"/>
                <w:sz w:val="22"/>
                <w:szCs w:val="22"/>
              </w:rPr>
              <w:t xml:space="preserve">Überprüfung der </w:t>
            </w:r>
            <w:r w:rsidR="00497E68">
              <w:rPr>
                <w:rFonts w:cs="Arial"/>
                <w:sz w:val="22"/>
                <w:szCs w:val="22"/>
              </w:rPr>
              <w:t xml:space="preserve">Bestandsdokumentation vor Projektbeginn auf Wiederverwendbarkeit; Klärung mit den </w:t>
            </w:r>
            <w:r w:rsidR="00137730">
              <w:rPr>
                <w:rFonts w:cs="Arial"/>
                <w:sz w:val="22"/>
                <w:szCs w:val="22"/>
              </w:rPr>
              <w:t>möglichen Herstellern und Lieferanten</w:t>
            </w:r>
          </w:p>
        </w:tc>
      </w:tr>
      <w:tr w:rsidR="00B15CA3" w:rsidRPr="00157A8F" w14:paraId="3A5BEC00" w14:textId="77777777" w:rsidTr="00431EB4">
        <w:tc>
          <w:tcPr>
            <w:tcW w:w="959" w:type="dxa"/>
          </w:tcPr>
          <w:p w14:paraId="7232B120" w14:textId="77777777" w:rsidR="00B15CA3" w:rsidRPr="00157A8F" w:rsidRDefault="00B15CA3" w:rsidP="00C0491E">
            <w:pPr>
              <w:ind w:left="113"/>
              <w:rPr>
                <w:rFonts w:cs="Arial"/>
                <w:sz w:val="22"/>
                <w:szCs w:val="22"/>
              </w:rPr>
            </w:pPr>
          </w:p>
        </w:tc>
        <w:tc>
          <w:tcPr>
            <w:tcW w:w="1634" w:type="dxa"/>
          </w:tcPr>
          <w:p w14:paraId="1DC21A67" w14:textId="77777777" w:rsidR="00B15CA3" w:rsidRPr="00157A8F" w:rsidRDefault="00B15CA3" w:rsidP="00C0491E">
            <w:pPr>
              <w:ind w:left="113"/>
              <w:rPr>
                <w:rFonts w:cs="Arial"/>
                <w:sz w:val="22"/>
                <w:szCs w:val="22"/>
              </w:rPr>
            </w:pPr>
          </w:p>
        </w:tc>
        <w:tc>
          <w:tcPr>
            <w:tcW w:w="1898" w:type="dxa"/>
          </w:tcPr>
          <w:p w14:paraId="3A7BABF9" w14:textId="77777777" w:rsidR="00B15CA3" w:rsidRPr="00157A8F" w:rsidRDefault="00B15CA3" w:rsidP="00C0491E">
            <w:pPr>
              <w:ind w:left="113"/>
              <w:jc w:val="right"/>
              <w:rPr>
                <w:rFonts w:cs="Arial"/>
                <w:sz w:val="22"/>
                <w:szCs w:val="22"/>
              </w:rPr>
            </w:pPr>
            <w:r w:rsidRPr="00157A8F">
              <w:rPr>
                <w:rFonts w:cs="Arial"/>
                <w:sz w:val="22"/>
                <w:szCs w:val="22"/>
              </w:rPr>
              <w:t>Summe</w:t>
            </w:r>
          </w:p>
        </w:tc>
        <w:tc>
          <w:tcPr>
            <w:tcW w:w="5255" w:type="dxa"/>
            <w:gridSpan w:val="2"/>
          </w:tcPr>
          <w:p w14:paraId="35813F08" w14:textId="2CB897D7" w:rsidR="00B15CA3" w:rsidRPr="00157A8F" w:rsidRDefault="00C62090" w:rsidP="00C0491E">
            <w:pPr>
              <w:tabs>
                <w:tab w:val="decimal" w:pos="1163"/>
              </w:tabs>
              <w:ind w:left="113"/>
              <w:rPr>
                <w:rFonts w:cs="Arial"/>
                <w:sz w:val="22"/>
                <w:szCs w:val="22"/>
              </w:rPr>
            </w:pPr>
            <w:r>
              <w:rPr>
                <w:rFonts w:cs="Arial"/>
                <w:sz w:val="22"/>
                <w:szCs w:val="22"/>
              </w:rPr>
              <w:t>25.000 €</w:t>
            </w:r>
          </w:p>
        </w:tc>
      </w:tr>
    </w:tbl>
    <w:p w14:paraId="73798A86" w14:textId="77777777" w:rsidR="00B15CA3" w:rsidRDefault="00B15CA3" w:rsidP="00B15CA3">
      <w:pPr>
        <w:pStyle w:val="Descripcin"/>
      </w:pPr>
      <w:bookmarkStart w:id="49" w:name="_Toc64970679"/>
      <w:r>
        <w:t xml:space="preserve">Tabelle </w:t>
      </w:r>
      <w:r w:rsidR="00473859">
        <w:fldChar w:fldCharType="begin"/>
      </w:r>
      <w:r w:rsidR="00473859">
        <w:instrText xml:space="preserve"> SEQ Tabelle \* ARABIC </w:instrText>
      </w:r>
      <w:r w:rsidR="00473859">
        <w:fldChar w:fldCharType="separate"/>
      </w:r>
      <w:r w:rsidR="0022379B">
        <w:rPr>
          <w:noProof/>
        </w:rPr>
        <w:t>11</w:t>
      </w:r>
      <w:r w:rsidR="00473859">
        <w:rPr>
          <w:noProof/>
        </w:rPr>
        <w:fldChar w:fldCharType="end"/>
      </w:r>
      <w:r>
        <w:t xml:space="preserve"> Chancen</w:t>
      </w:r>
      <w:r w:rsidR="00DA450E">
        <w:t xml:space="preserve"> (2)</w:t>
      </w:r>
      <w:bookmarkEnd w:id="49"/>
    </w:p>
    <w:p w14:paraId="18C41E4F" w14:textId="2F3EB74B" w:rsidR="00B15CA3" w:rsidRDefault="00B15CA3" w:rsidP="00B15CA3">
      <w:pPr>
        <w:rPr>
          <w:sz w:val="22"/>
          <w:szCs w:val="22"/>
        </w:rPr>
      </w:pPr>
    </w:p>
    <w:p w14:paraId="64573690" w14:textId="77777777" w:rsidR="0014198E" w:rsidRPr="007551DB" w:rsidRDefault="0014198E" w:rsidP="0014198E">
      <w:pPr>
        <w:rPr>
          <w:b/>
          <w:bCs/>
          <w:i/>
          <w:iCs/>
          <w:sz w:val="22"/>
          <w:szCs w:val="22"/>
        </w:rPr>
      </w:pPr>
      <w:r w:rsidRPr="007551DB">
        <w:rPr>
          <w:b/>
          <w:bCs/>
          <w:i/>
          <w:iCs/>
          <w:sz w:val="22"/>
          <w:szCs w:val="22"/>
        </w:rPr>
        <w:t>Projektrelevanz und Einschätzung</w:t>
      </w:r>
    </w:p>
    <w:p w14:paraId="00D51A3E" w14:textId="3822E397" w:rsidR="0014198E" w:rsidRDefault="0014198E" w:rsidP="0014198E">
      <w:pPr>
        <w:rPr>
          <w:i/>
          <w:iCs/>
          <w:sz w:val="22"/>
          <w:szCs w:val="22"/>
        </w:rPr>
      </w:pPr>
    </w:p>
    <w:p w14:paraId="2D81D96B" w14:textId="03895C7F" w:rsidR="00977F30" w:rsidRDefault="00977F30" w:rsidP="0014198E">
      <w:pPr>
        <w:rPr>
          <w:i/>
          <w:iCs/>
          <w:sz w:val="22"/>
          <w:szCs w:val="22"/>
        </w:rPr>
      </w:pPr>
      <w:r>
        <w:rPr>
          <w:i/>
          <w:iCs/>
          <w:sz w:val="22"/>
          <w:szCs w:val="22"/>
        </w:rPr>
        <w:t>Aus der Analyse des Projektumfeldes gingen neben den Stakeholdern auch Risiken und Chancen hervor</w:t>
      </w:r>
      <w:r w:rsidR="00567AC1">
        <w:rPr>
          <w:i/>
          <w:iCs/>
          <w:sz w:val="22"/>
          <w:szCs w:val="22"/>
        </w:rPr>
        <w:t>, d</w:t>
      </w:r>
      <w:r w:rsidR="00A2590D">
        <w:rPr>
          <w:i/>
          <w:iCs/>
          <w:sz w:val="22"/>
          <w:szCs w:val="22"/>
        </w:rPr>
        <w:t>ie einen sachlichen Einfluss auf das Projekt ausüben.</w:t>
      </w:r>
      <w:r w:rsidR="00544C56">
        <w:rPr>
          <w:i/>
          <w:iCs/>
          <w:sz w:val="22"/>
          <w:szCs w:val="22"/>
        </w:rPr>
        <w:t xml:space="preserve"> Diese Analyse ist wie auch die </w:t>
      </w:r>
      <w:r w:rsidR="006E067E">
        <w:rPr>
          <w:i/>
          <w:iCs/>
          <w:sz w:val="22"/>
          <w:szCs w:val="22"/>
        </w:rPr>
        <w:t xml:space="preserve">Stakeholderanalyse für eine </w:t>
      </w:r>
      <w:r w:rsidR="00AC78DD">
        <w:rPr>
          <w:i/>
          <w:iCs/>
          <w:sz w:val="22"/>
          <w:szCs w:val="22"/>
        </w:rPr>
        <w:t>gezielte Projektkoordinierung unerlässlich.</w:t>
      </w:r>
    </w:p>
    <w:p w14:paraId="140A7AA3" w14:textId="43EEA63A" w:rsidR="0014198E" w:rsidRPr="00AC78DD" w:rsidRDefault="00283A2A" w:rsidP="00B15CA3">
      <w:pPr>
        <w:rPr>
          <w:i/>
          <w:iCs/>
          <w:sz w:val="22"/>
          <w:szCs w:val="22"/>
        </w:rPr>
      </w:pPr>
      <w:r>
        <w:rPr>
          <w:i/>
          <w:iCs/>
          <w:sz w:val="22"/>
          <w:szCs w:val="22"/>
        </w:rPr>
        <w:t xml:space="preserve">Durch die Chancenbetrachtung </w:t>
      </w:r>
      <w:r w:rsidR="00264920">
        <w:rPr>
          <w:i/>
          <w:iCs/>
          <w:sz w:val="22"/>
          <w:szCs w:val="22"/>
        </w:rPr>
        <w:t xml:space="preserve">z.B. </w:t>
      </w:r>
      <w:r>
        <w:rPr>
          <w:i/>
          <w:iCs/>
          <w:sz w:val="22"/>
          <w:szCs w:val="22"/>
        </w:rPr>
        <w:t>konnten im Projekt</w:t>
      </w:r>
      <w:r w:rsidR="00BF1731">
        <w:rPr>
          <w:i/>
          <w:iCs/>
          <w:sz w:val="22"/>
          <w:szCs w:val="22"/>
        </w:rPr>
        <w:t xml:space="preserve"> </w:t>
      </w:r>
      <w:r w:rsidR="00B2033F">
        <w:rPr>
          <w:i/>
          <w:iCs/>
          <w:sz w:val="22"/>
          <w:szCs w:val="22"/>
        </w:rPr>
        <w:t>Engineering Dokumente</w:t>
      </w:r>
      <w:r w:rsidR="00BF1731">
        <w:rPr>
          <w:i/>
          <w:iCs/>
          <w:sz w:val="22"/>
          <w:szCs w:val="22"/>
        </w:rPr>
        <w:t xml:space="preserve"> </w:t>
      </w:r>
      <w:r w:rsidR="00B2033F">
        <w:rPr>
          <w:i/>
          <w:iCs/>
          <w:sz w:val="22"/>
          <w:szCs w:val="22"/>
        </w:rPr>
        <w:t>wieder verwendet werden und d</w:t>
      </w:r>
      <w:r w:rsidR="00F5308C">
        <w:rPr>
          <w:i/>
          <w:iCs/>
          <w:sz w:val="22"/>
          <w:szCs w:val="22"/>
        </w:rPr>
        <w:t>adurch Ersparnisse erzielt werden.</w:t>
      </w:r>
    </w:p>
    <w:p w14:paraId="3E3651A7" w14:textId="7D972300" w:rsidR="002F1E08" w:rsidRPr="000307D7" w:rsidRDefault="002F1E08" w:rsidP="007A7F08">
      <w:pPr>
        <w:pStyle w:val="Ttulo1"/>
        <w:numPr>
          <w:ilvl w:val="0"/>
          <w:numId w:val="0"/>
        </w:numPr>
        <w:rPr>
          <w:sz w:val="22"/>
          <w:szCs w:val="22"/>
        </w:rPr>
      </w:pPr>
    </w:p>
    <w:sectPr w:rsidR="002F1E08" w:rsidRPr="000307D7" w:rsidSect="00740369">
      <w:headerReference w:type="default" r:id="rId11"/>
      <w:footerReference w:type="default" r:id="rId12"/>
      <w:pgSz w:w="11906" w:h="16838"/>
      <w:pgMar w:top="1134" w:right="1134" w:bottom="1134" w:left="1134"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30DB1" w14:textId="77777777" w:rsidR="00D207D7" w:rsidRDefault="00D207D7">
      <w:r>
        <w:separator/>
      </w:r>
    </w:p>
    <w:p w14:paraId="3D212069" w14:textId="77777777" w:rsidR="00D207D7" w:rsidRDefault="00D207D7"/>
  </w:endnote>
  <w:endnote w:type="continuationSeparator" w:id="0">
    <w:p w14:paraId="02EAFD8A" w14:textId="77777777" w:rsidR="00D207D7" w:rsidRDefault="00D207D7">
      <w:r>
        <w:continuationSeparator/>
      </w:r>
    </w:p>
    <w:p w14:paraId="0C0D3CFA" w14:textId="77777777" w:rsidR="00D207D7" w:rsidRDefault="00D207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Lt">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BD567" w14:textId="54E9BC53" w:rsidR="00F90780" w:rsidRDefault="00373349">
    <w:pPr>
      <w:pStyle w:val="Piedepgina"/>
      <w:pBdr>
        <w:top w:val="single" w:sz="4" w:space="1" w:color="auto"/>
      </w:pBdr>
      <w:tabs>
        <w:tab w:val="clear" w:pos="9072"/>
        <w:tab w:val="right" w:pos="9356"/>
      </w:tabs>
      <w:rPr>
        <w:sz w:val="16"/>
      </w:rPr>
    </w:pPr>
    <w:r w:rsidRPr="00BD750D">
      <w:rPr>
        <w:snapToGrid w:val="0"/>
        <w:color w:val="000000"/>
        <w:sz w:val="16"/>
        <w:szCs w:val="16"/>
      </w:rPr>
      <w:t>22-1297</w:t>
    </w:r>
    <w:r w:rsidR="00F90780" w:rsidRPr="00BD750D">
      <w:rPr>
        <w:snapToGrid w:val="0"/>
        <w:color w:val="000000"/>
        <w:sz w:val="16"/>
        <w:szCs w:val="16"/>
      </w:rPr>
      <w:t>_</w:t>
    </w:r>
    <w:r w:rsidRPr="00BD750D">
      <w:rPr>
        <w:snapToGrid w:val="0"/>
        <w:color w:val="000000"/>
        <w:sz w:val="16"/>
        <w:szCs w:val="16"/>
      </w:rPr>
      <w:t>Nimz</w:t>
    </w:r>
    <w:r w:rsidR="00F90780" w:rsidRPr="00BD750D">
      <w:rPr>
        <w:snapToGrid w:val="0"/>
        <w:color w:val="000000"/>
        <w:sz w:val="16"/>
        <w:szCs w:val="16"/>
      </w:rPr>
      <w:t>-</w:t>
    </w:r>
    <w:r w:rsidRPr="00BD750D">
      <w:rPr>
        <w:snapToGrid w:val="0"/>
        <w:color w:val="000000"/>
        <w:sz w:val="16"/>
        <w:szCs w:val="16"/>
      </w:rPr>
      <w:t>Tobias</w:t>
    </w:r>
    <w:r w:rsidR="00F90780">
      <w:rPr>
        <w:snapToGrid w:val="0"/>
        <w:sz w:val="16"/>
        <w:szCs w:val="16"/>
      </w:rPr>
      <w:tab/>
      <w:t xml:space="preserve">Version </w:t>
    </w:r>
    <w:r w:rsidR="00664096">
      <w:rPr>
        <w:snapToGrid w:val="0"/>
        <w:sz w:val="16"/>
        <w:szCs w:val="16"/>
      </w:rPr>
      <w:t>0</w:t>
    </w:r>
    <w:r w:rsidR="00F90780">
      <w:rPr>
        <w:snapToGrid w:val="0"/>
        <w:sz w:val="16"/>
        <w:szCs w:val="16"/>
      </w:rPr>
      <w:t>.</w:t>
    </w:r>
    <w:r w:rsidR="00664096">
      <w:rPr>
        <w:snapToGrid w:val="0"/>
        <w:sz w:val="16"/>
        <w:szCs w:val="16"/>
      </w:rPr>
      <w:t>1</w:t>
    </w:r>
    <w:r w:rsidR="00F90780">
      <w:rPr>
        <w:snapToGrid w:val="0"/>
        <w:sz w:val="16"/>
        <w:szCs w:val="16"/>
      </w:rPr>
      <w:tab/>
      <w:t xml:space="preserve">Seite </w:t>
    </w:r>
    <w:r w:rsidR="00F90780">
      <w:rPr>
        <w:snapToGrid w:val="0"/>
        <w:sz w:val="16"/>
        <w:szCs w:val="16"/>
      </w:rPr>
      <w:fldChar w:fldCharType="begin"/>
    </w:r>
    <w:r w:rsidR="00F90780">
      <w:rPr>
        <w:snapToGrid w:val="0"/>
        <w:sz w:val="16"/>
        <w:szCs w:val="16"/>
      </w:rPr>
      <w:instrText xml:space="preserve"> PAGE </w:instrText>
    </w:r>
    <w:r w:rsidR="00F90780">
      <w:rPr>
        <w:snapToGrid w:val="0"/>
        <w:sz w:val="16"/>
        <w:szCs w:val="16"/>
      </w:rPr>
      <w:fldChar w:fldCharType="separate"/>
    </w:r>
    <w:r w:rsidR="007349DD">
      <w:rPr>
        <w:noProof/>
        <w:snapToGrid w:val="0"/>
        <w:sz w:val="16"/>
        <w:szCs w:val="16"/>
      </w:rPr>
      <w:t>12</w:t>
    </w:r>
    <w:r w:rsidR="00F90780">
      <w:rPr>
        <w:snapToGrid w:val="0"/>
        <w:sz w:val="16"/>
        <w:szCs w:val="16"/>
      </w:rPr>
      <w:fldChar w:fldCharType="end"/>
    </w:r>
    <w:r w:rsidR="00F90780">
      <w:rPr>
        <w:snapToGrid w:val="0"/>
        <w:sz w:val="16"/>
        <w:szCs w:val="16"/>
      </w:rPr>
      <w:t xml:space="preserve"> von </w:t>
    </w:r>
    <w:r w:rsidR="00F90780">
      <w:rPr>
        <w:snapToGrid w:val="0"/>
        <w:sz w:val="16"/>
        <w:szCs w:val="16"/>
      </w:rPr>
      <w:fldChar w:fldCharType="begin"/>
    </w:r>
    <w:r w:rsidR="00F90780">
      <w:rPr>
        <w:snapToGrid w:val="0"/>
        <w:sz w:val="16"/>
        <w:szCs w:val="16"/>
      </w:rPr>
      <w:instrText xml:space="preserve"> NUMPAGES </w:instrText>
    </w:r>
    <w:r w:rsidR="00F90780">
      <w:rPr>
        <w:snapToGrid w:val="0"/>
        <w:sz w:val="16"/>
        <w:szCs w:val="16"/>
      </w:rPr>
      <w:fldChar w:fldCharType="separate"/>
    </w:r>
    <w:r w:rsidR="007349DD">
      <w:rPr>
        <w:noProof/>
        <w:snapToGrid w:val="0"/>
        <w:sz w:val="16"/>
        <w:szCs w:val="16"/>
      </w:rPr>
      <w:t>45</w:t>
    </w:r>
    <w:r w:rsidR="00F90780">
      <w:rPr>
        <w:snapToGrid w:val="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495F7" w14:textId="77777777" w:rsidR="00D207D7" w:rsidRDefault="00D207D7">
      <w:r>
        <w:separator/>
      </w:r>
    </w:p>
    <w:p w14:paraId="726A168B" w14:textId="77777777" w:rsidR="00D207D7" w:rsidRDefault="00D207D7"/>
  </w:footnote>
  <w:footnote w:type="continuationSeparator" w:id="0">
    <w:p w14:paraId="0CF47478" w14:textId="77777777" w:rsidR="00D207D7" w:rsidRDefault="00D207D7">
      <w:r>
        <w:continuationSeparator/>
      </w:r>
    </w:p>
    <w:p w14:paraId="1924CF2D" w14:textId="77777777" w:rsidR="00D207D7" w:rsidRDefault="00D207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6E96C" w14:textId="134B1530" w:rsidR="00F90780" w:rsidRPr="00367375" w:rsidRDefault="00F90780">
    <w:pPr>
      <w:pStyle w:val="Encabezado"/>
      <w:pBdr>
        <w:bottom w:val="single" w:sz="12" w:space="1" w:color="auto"/>
      </w:pBdr>
      <w:rPr>
        <w:color w:val="000000"/>
        <w:sz w:val="16"/>
        <w:szCs w:val="16"/>
        <w:lang w:val="en-US"/>
      </w:rPr>
    </w:pPr>
    <w:r w:rsidRPr="00BD750D">
      <w:rPr>
        <w:color w:val="000000"/>
        <w:sz w:val="16"/>
        <w:szCs w:val="16"/>
        <w:lang w:val="en-US"/>
      </w:rPr>
      <w:tab/>
    </w:r>
    <w:r w:rsidRPr="00BD750D">
      <w:rPr>
        <w:b/>
        <w:color w:val="000000"/>
        <w:sz w:val="24"/>
        <w:szCs w:val="24"/>
        <w:lang w:val="en-US"/>
      </w:rPr>
      <w:t xml:space="preserve"> Lehrgang</w:t>
    </w:r>
    <w:r w:rsidRPr="00367375">
      <w:rPr>
        <w:b/>
        <w:sz w:val="24"/>
        <w:szCs w:val="24"/>
        <w:lang w:val="en-US"/>
      </w:rPr>
      <w:t xml:space="preserve"> "IPMA - Level D"</w:t>
    </w:r>
    <w:r w:rsidRPr="00367375">
      <w:rPr>
        <w:b/>
        <w:sz w:val="24"/>
        <w:szCs w:val="24"/>
        <w:lang w:val="en-US"/>
      </w:rPr>
      <w:tab/>
    </w:r>
    <w:r w:rsidRPr="00367375">
      <w:rPr>
        <w:color w:val="000000"/>
        <w:sz w:val="16"/>
        <w:szCs w:val="16"/>
        <w:lang w:val="en-US"/>
      </w:rPr>
      <w:t>Autor:</w:t>
    </w:r>
    <w:r w:rsidR="00367375" w:rsidRPr="00367375">
      <w:rPr>
        <w:color w:val="000000"/>
        <w:sz w:val="16"/>
        <w:szCs w:val="16"/>
        <w:lang w:val="en-US"/>
      </w:rPr>
      <w:t xml:space="preserve"> To</w:t>
    </w:r>
    <w:r w:rsidR="00367375">
      <w:rPr>
        <w:color w:val="000000"/>
        <w:sz w:val="16"/>
        <w:szCs w:val="16"/>
        <w:lang w:val="en-US"/>
      </w:rPr>
      <w:t>bias Nimz</w:t>
    </w:r>
  </w:p>
  <w:p w14:paraId="01358CE2" w14:textId="77777777" w:rsidR="00F90780" w:rsidRPr="00367375" w:rsidRDefault="00F90780">
    <w:pPr>
      <w:pStyle w:val="Encabezado"/>
      <w:pBdr>
        <w:bottom w:val="single" w:sz="12" w:space="1" w:color="auto"/>
      </w:pBdr>
      <w:rPr>
        <w:color w:val="000000"/>
        <w:sz w:val="16"/>
        <w:szCs w:val="16"/>
        <w:lang w:val="en-US"/>
      </w:rPr>
    </w:pPr>
  </w:p>
  <w:p w14:paraId="7E6A79DD" w14:textId="77777777" w:rsidR="00F90780" w:rsidRPr="00367375" w:rsidRDefault="00F90780">
    <w:pPr>
      <w:pStyle w:val="Encabezado"/>
      <w:rPr>
        <w:sz w:val="16"/>
        <w:szCs w:val="16"/>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1CEE"/>
    <w:multiLevelType w:val="hybridMultilevel"/>
    <w:tmpl w:val="BBF2CE2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94204D"/>
    <w:multiLevelType w:val="hybridMultilevel"/>
    <w:tmpl w:val="D4FA1C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5B4D6F"/>
    <w:multiLevelType w:val="hybridMultilevel"/>
    <w:tmpl w:val="A120CFE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08554A7F"/>
    <w:multiLevelType w:val="hybridMultilevel"/>
    <w:tmpl w:val="BC6C053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086E1E15"/>
    <w:multiLevelType w:val="hybridMultilevel"/>
    <w:tmpl w:val="AB9859C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D843623"/>
    <w:multiLevelType w:val="hybridMultilevel"/>
    <w:tmpl w:val="5310F9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5297B8F"/>
    <w:multiLevelType w:val="hybridMultilevel"/>
    <w:tmpl w:val="7AC8C55C"/>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16AB613B"/>
    <w:multiLevelType w:val="hybridMultilevel"/>
    <w:tmpl w:val="A4F01DE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197978F4"/>
    <w:multiLevelType w:val="hybridMultilevel"/>
    <w:tmpl w:val="C49C1ACE"/>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15:restartNumberingAfterBreak="0">
    <w:nsid w:val="2574146A"/>
    <w:multiLevelType w:val="hybridMultilevel"/>
    <w:tmpl w:val="B67E707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34EC76FB"/>
    <w:multiLevelType w:val="hybridMultilevel"/>
    <w:tmpl w:val="8AAA09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85141AC"/>
    <w:multiLevelType w:val="singleLevel"/>
    <w:tmpl w:val="88B4EB30"/>
    <w:lvl w:ilvl="0">
      <w:start w:val="1"/>
      <w:numFmt w:val="bullet"/>
      <w:pStyle w:val="AbsatztextGliederung"/>
      <w:lvlText w:val=""/>
      <w:lvlJc w:val="left"/>
      <w:pPr>
        <w:tabs>
          <w:tab w:val="num" w:pos="360"/>
        </w:tabs>
        <w:ind w:left="360" w:hanging="360"/>
      </w:pPr>
      <w:rPr>
        <w:rFonts w:ascii="Symbol" w:hAnsi="Symbol" w:hint="default"/>
        <w:sz w:val="18"/>
      </w:rPr>
    </w:lvl>
  </w:abstractNum>
  <w:abstractNum w:abstractNumId="12" w15:restartNumberingAfterBreak="0">
    <w:nsid w:val="3D97092D"/>
    <w:multiLevelType w:val="hybridMultilevel"/>
    <w:tmpl w:val="AB92AAF2"/>
    <w:lvl w:ilvl="0" w:tplc="6E8A1E3E">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45F344E3"/>
    <w:multiLevelType w:val="hybridMultilevel"/>
    <w:tmpl w:val="3A8A40B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53867D4A"/>
    <w:multiLevelType w:val="hybridMultilevel"/>
    <w:tmpl w:val="F73AFB2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558A52B0"/>
    <w:multiLevelType w:val="hybridMultilevel"/>
    <w:tmpl w:val="35A08882"/>
    <w:lvl w:ilvl="0" w:tplc="71A4FCC2">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590E2F3B"/>
    <w:multiLevelType w:val="hybridMultilevel"/>
    <w:tmpl w:val="6988F28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9235017"/>
    <w:multiLevelType w:val="hybridMultilevel"/>
    <w:tmpl w:val="C3AE878C"/>
    <w:lvl w:ilvl="0" w:tplc="04070001">
      <w:start w:val="1"/>
      <w:numFmt w:val="bullet"/>
      <w:lvlText w:val=""/>
      <w:lvlJc w:val="left"/>
      <w:pPr>
        <w:tabs>
          <w:tab w:val="num" w:pos="720"/>
        </w:tabs>
        <w:ind w:left="720" w:hanging="360"/>
      </w:pPr>
      <w:rPr>
        <w:rFonts w:ascii="Symbol" w:hAnsi="Symbol" w:hint="default"/>
      </w:rPr>
    </w:lvl>
    <w:lvl w:ilvl="1" w:tplc="4C12B1C8">
      <w:numFmt w:val="bullet"/>
      <w:lvlText w:val=""/>
      <w:lvlJc w:val="left"/>
      <w:pPr>
        <w:tabs>
          <w:tab w:val="num" w:pos="1920"/>
        </w:tabs>
        <w:ind w:left="1920" w:hanging="840"/>
      </w:pPr>
      <w:rPr>
        <w:rFonts w:ascii="Wingdings" w:eastAsia="Times New Roman" w:hAnsi="Wingdings" w:cs="Times New Roman" w:hint="default"/>
        <w:i w:val="0"/>
      </w:rPr>
    </w:lvl>
    <w:lvl w:ilvl="2" w:tplc="0407000F">
      <w:start w:val="1"/>
      <w:numFmt w:val="decimal"/>
      <w:lvlText w:val="%3."/>
      <w:lvlJc w:val="left"/>
      <w:pPr>
        <w:tabs>
          <w:tab w:val="num" w:pos="2160"/>
        </w:tabs>
        <w:ind w:left="2160" w:hanging="360"/>
      </w:pPr>
      <w:rPr>
        <w:rFonts w:hint="default"/>
      </w:rPr>
    </w:lvl>
    <w:lvl w:ilvl="3" w:tplc="979A81F4">
      <w:start w:val="5"/>
      <w:numFmt w:val="bullet"/>
      <w:lvlText w:val="-"/>
      <w:lvlJc w:val="left"/>
      <w:pPr>
        <w:tabs>
          <w:tab w:val="num" w:pos="2880"/>
        </w:tabs>
        <w:ind w:left="2880" w:hanging="360"/>
      </w:pPr>
      <w:rPr>
        <w:rFonts w:ascii="Arial" w:eastAsia="Times New Roman" w:hAnsi="Arial" w:cs="Aria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CA869E3"/>
    <w:multiLevelType w:val="hybridMultilevel"/>
    <w:tmpl w:val="53B0D872"/>
    <w:lvl w:ilvl="0" w:tplc="04070001">
      <w:start w:val="1"/>
      <w:numFmt w:val="bullet"/>
      <w:lvlText w:val=""/>
      <w:lvlJc w:val="left"/>
      <w:pPr>
        <w:tabs>
          <w:tab w:val="num" w:pos="927"/>
        </w:tabs>
        <w:ind w:left="927"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1400EAC"/>
    <w:multiLevelType w:val="hybridMultilevel"/>
    <w:tmpl w:val="2E6675F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65B5190A"/>
    <w:multiLevelType w:val="multilevel"/>
    <w:tmpl w:val="0CF2FA80"/>
    <w:lvl w:ilvl="0">
      <w:start w:val="1"/>
      <w:numFmt w:val="decimal"/>
      <w:pStyle w:val="Ttulo1"/>
      <w:lvlText w:val="%1."/>
      <w:lvlJc w:val="left"/>
      <w:pPr>
        <w:tabs>
          <w:tab w:val="num" w:pos="360"/>
        </w:tabs>
        <w:ind w:left="357" w:hanging="357"/>
      </w:pPr>
    </w:lvl>
    <w:lvl w:ilvl="1">
      <w:start w:val="1"/>
      <w:numFmt w:val="decimal"/>
      <w:pStyle w:val="Ttulo2"/>
      <w:lvlText w:val="%1.%2."/>
      <w:lvlJc w:val="left"/>
      <w:pPr>
        <w:tabs>
          <w:tab w:val="num" w:pos="567"/>
        </w:tabs>
        <w:ind w:left="567" w:hanging="567"/>
      </w:pPr>
    </w:lvl>
    <w:lvl w:ilvl="2">
      <w:start w:val="1"/>
      <w:numFmt w:val="decimal"/>
      <w:pStyle w:val="Ttulo3"/>
      <w:lvlText w:val="%1.%2.%3."/>
      <w:lvlJc w:val="left"/>
      <w:pPr>
        <w:tabs>
          <w:tab w:val="num" w:pos="709"/>
        </w:tabs>
        <w:ind w:left="709" w:hanging="709"/>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65C3353C"/>
    <w:multiLevelType w:val="hybridMultilevel"/>
    <w:tmpl w:val="B914B5B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685A0F9F"/>
    <w:multiLevelType w:val="hybridMultilevel"/>
    <w:tmpl w:val="1AF2106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15:restartNumberingAfterBreak="0">
    <w:nsid w:val="68F133E8"/>
    <w:multiLevelType w:val="hybridMultilevel"/>
    <w:tmpl w:val="605AD0D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15:restartNumberingAfterBreak="0">
    <w:nsid w:val="6C832900"/>
    <w:multiLevelType w:val="hybridMultilevel"/>
    <w:tmpl w:val="7EF870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15:restartNumberingAfterBreak="0">
    <w:nsid w:val="6E994204"/>
    <w:multiLevelType w:val="hybridMultilevel"/>
    <w:tmpl w:val="09CC24FA"/>
    <w:lvl w:ilvl="0" w:tplc="04070001">
      <w:start w:val="1"/>
      <w:numFmt w:val="bullet"/>
      <w:lvlText w:val=""/>
      <w:lvlJc w:val="left"/>
      <w:pPr>
        <w:tabs>
          <w:tab w:val="num" w:pos="720"/>
        </w:tabs>
        <w:ind w:left="720" w:hanging="360"/>
      </w:pPr>
      <w:rPr>
        <w:rFonts w:ascii="Symbol" w:hAnsi="Symbol" w:hint="default"/>
      </w:rPr>
    </w:lvl>
    <w:lvl w:ilvl="1" w:tplc="4C12B1C8">
      <w:numFmt w:val="bullet"/>
      <w:lvlText w:val=""/>
      <w:lvlJc w:val="left"/>
      <w:pPr>
        <w:tabs>
          <w:tab w:val="num" w:pos="1920"/>
        </w:tabs>
        <w:ind w:left="1920" w:hanging="840"/>
      </w:pPr>
      <w:rPr>
        <w:rFonts w:ascii="Wingdings" w:eastAsia="Times New Roman" w:hAnsi="Wingdings" w:cs="Times New Roman" w:hint="default"/>
        <w:i w:val="0"/>
      </w:rPr>
    </w:lvl>
    <w:lvl w:ilvl="2" w:tplc="0407000F">
      <w:start w:val="1"/>
      <w:numFmt w:val="decimal"/>
      <w:lvlText w:val="%3."/>
      <w:lvlJc w:val="left"/>
      <w:pPr>
        <w:tabs>
          <w:tab w:val="num" w:pos="2160"/>
        </w:tabs>
        <w:ind w:left="2160" w:hanging="360"/>
      </w:pPr>
      <w:rPr>
        <w:rFonts w:hint="default"/>
      </w:rPr>
    </w:lvl>
    <w:lvl w:ilvl="3" w:tplc="0407000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F4F0C53"/>
    <w:multiLevelType w:val="hybridMultilevel"/>
    <w:tmpl w:val="E2B843C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77902178"/>
    <w:multiLevelType w:val="hybridMultilevel"/>
    <w:tmpl w:val="80ACD1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8577E70"/>
    <w:multiLevelType w:val="hybridMultilevel"/>
    <w:tmpl w:val="102E38F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15:restartNumberingAfterBreak="0">
    <w:nsid w:val="7B732F34"/>
    <w:multiLevelType w:val="hybridMultilevel"/>
    <w:tmpl w:val="56A219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C5940C0"/>
    <w:multiLevelType w:val="hybridMultilevel"/>
    <w:tmpl w:val="364EA4F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15:restartNumberingAfterBreak="0">
    <w:nsid w:val="7FD30E1F"/>
    <w:multiLevelType w:val="hybridMultilevel"/>
    <w:tmpl w:val="F0B8638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528982675">
    <w:abstractNumId w:val="11"/>
  </w:num>
  <w:num w:numId="2" w16cid:durableId="337854067">
    <w:abstractNumId w:val="20"/>
  </w:num>
  <w:num w:numId="3" w16cid:durableId="2145734106">
    <w:abstractNumId w:val="17"/>
  </w:num>
  <w:num w:numId="4" w16cid:durableId="1808234186">
    <w:abstractNumId w:val="16"/>
  </w:num>
  <w:num w:numId="5" w16cid:durableId="2081319020">
    <w:abstractNumId w:val="0"/>
  </w:num>
  <w:num w:numId="6" w16cid:durableId="1094784190">
    <w:abstractNumId w:val="18"/>
  </w:num>
  <w:num w:numId="7" w16cid:durableId="2022587919">
    <w:abstractNumId w:val="8"/>
  </w:num>
  <w:num w:numId="8" w16cid:durableId="2055538437">
    <w:abstractNumId w:val="31"/>
  </w:num>
  <w:num w:numId="9" w16cid:durableId="1898275532">
    <w:abstractNumId w:val="29"/>
  </w:num>
  <w:num w:numId="10" w16cid:durableId="34894438">
    <w:abstractNumId w:val="15"/>
  </w:num>
  <w:num w:numId="11" w16cid:durableId="174610433">
    <w:abstractNumId w:val="12"/>
  </w:num>
  <w:num w:numId="12" w16cid:durableId="1948000597">
    <w:abstractNumId w:val="4"/>
  </w:num>
  <w:num w:numId="13" w16cid:durableId="1918899504">
    <w:abstractNumId w:val="6"/>
  </w:num>
  <w:num w:numId="14" w16cid:durableId="187375761">
    <w:abstractNumId w:val="10"/>
  </w:num>
  <w:num w:numId="15" w16cid:durableId="510025612">
    <w:abstractNumId w:val="5"/>
  </w:num>
  <w:num w:numId="16" w16cid:durableId="955214972">
    <w:abstractNumId w:val="25"/>
  </w:num>
  <w:num w:numId="17" w16cid:durableId="678889018">
    <w:abstractNumId w:val="1"/>
  </w:num>
  <w:num w:numId="18" w16cid:durableId="1264800939">
    <w:abstractNumId w:val="27"/>
  </w:num>
  <w:num w:numId="19" w16cid:durableId="1820270092">
    <w:abstractNumId w:val="28"/>
  </w:num>
  <w:num w:numId="20" w16cid:durableId="1969388365">
    <w:abstractNumId w:val="2"/>
  </w:num>
  <w:num w:numId="21" w16cid:durableId="105588903">
    <w:abstractNumId w:val="13"/>
  </w:num>
  <w:num w:numId="22" w16cid:durableId="2037806717">
    <w:abstractNumId w:val="21"/>
  </w:num>
  <w:num w:numId="23" w16cid:durableId="56902095">
    <w:abstractNumId w:val="24"/>
  </w:num>
  <w:num w:numId="24" w16cid:durableId="1207336365">
    <w:abstractNumId w:val="7"/>
  </w:num>
  <w:num w:numId="25" w16cid:durableId="1110853123">
    <w:abstractNumId w:val="9"/>
  </w:num>
  <w:num w:numId="26" w16cid:durableId="948314006">
    <w:abstractNumId w:val="22"/>
  </w:num>
  <w:num w:numId="27" w16cid:durableId="472598415">
    <w:abstractNumId w:val="26"/>
  </w:num>
  <w:num w:numId="28" w16cid:durableId="1055399564">
    <w:abstractNumId w:val="3"/>
  </w:num>
  <w:num w:numId="29" w16cid:durableId="1009678489">
    <w:abstractNumId w:val="14"/>
  </w:num>
  <w:num w:numId="30" w16cid:durableId="97529147">
    <w:abstractNumId w:val="30"/>
  </w:num>
  <w:num w:numId="31" w16cid:durableId="15467058">
    <w:abstractNumId w:val="23"/>
  </w:num>
  <w:num w:numId="32" w16cid:durableId="372776907">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activeWritingStyle w:appName="MSWord" w:lang="it-IT" w:vendorID="64" w:dllVersion="6" w:nlCheck="1" w:checkStyle="0"/>
  <w:activeWritingStyle w:appName="MSWord" w:lang="de-DE" w:vendorID="64" w:dllVersion="6" w:nlCheck="1" w:checkStyle="0"/>
  <w:activeWritingStyle w:appName="MSWord" w:lang="fr-FR" w:vendorID="64" w:dllVersion="6" w:nlCheck="1" w:checkStyle="0"/>
  <w:activeWritingStyle w:appName="MSWord" w:lang="en-GB" w:vendorID="64" w:dllVersion="6" w:nlCheck="1" w:checkStyle="0"/>
  <w:activeWritingStyle w:appName="MSWord" w:lang="en-US" w:vendorID="64" w:dllVersion="6" w:nlCheck="1" w:checkStyle="0"/>
  <w:activeWritingStyle w:appName="MSWord" w:lang="de-DE" w:vendorID="64" w:dllVersion="4096" w:nlCheck="1" w:checkStyle="0"/>
  <w:activeWritingStyle w:appName="MSWord" w:lang="en-US" w:vendorID="64" w:dllVersion="4096" w:nlCheck="1" w:checkStyle="0"/>
  <w:activeWritingStyle w:appName="MSWord" w:lang="it-IT" w:vendorID="64" w:dllVersion="4096" w:nlCheck="1" w:checkStyle="0"/>
  <w:activeWritingStyle w:appName="MSWord" w:lang="de-DE" w:vendorID="64" w:dllVersion="0" w:nlCheck="1" w:checkStyle="0"/>
  <w:activeWritingStyle w:appName="MSWord" w:lang="en-US" w:vendorID="64" w:dllVersion="0"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08"/>
  <w:autoHyphenation/>
  <w:hyphenationZone w:val="142"/>
  <w:displayHorizontalDrawingGridEvery w:val="0"/>
  <w:displayVerticalDrawingGridEvery w:val="0"/>
  <w:doNotUseMarginsForDrawingGridOrigin/>
  <w:noPunctuationKerning/>
  <w:characterSpacingControl w:val="doNotCompress"/>
  <w:hdrShapeDefaults>
    <o:shapedefaults v:ext="edit" spidmax="2082"/>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13233"/>
    <w:rsid w:val="00000084"/>
    <w:rsid w:val="000017B8"/>
    <w:rsid w:val="0000356C"/>
    <w:rsid w:val="00003F17"/>
    <w:rsid w:val="000060DF"/>
    <w:rsid w:val="00006457"/>
    <w:rsid w:val="00006799"/>
    <w:rsid w:val="00006816"/>
    <w:rsid w:val="00006F2C"/>
    <w:rsid w:val="00007B81"/>
    <w:rsid w:val="0001095C"/>
    <w:rsid w:val="00010C31"/>
    <w:rsid w:val="00010EF9"/>
    <w:rsid w:val="000111C0"/>
    <w:rsid w:val="00013337"/>
    <w:rsid w:val="00013DF9"/>
    <w:rsid w:val="000146EB"/>
    <w:rsid w:val="000152A6"/>
    <w:rsid w:val="00015E9A"/>
    <w:rsid w:val="000162B0"/>
    <w:rsid w:val="00016CF9"/>
    <w:rsid w:val="00016DDA"/>
    <w:rsid w:val="000172FA"/>
    <w:rsid w:val="00017AF5"/>
    <w:rsid w:val="00017BB6"/>
    <w:rsid w:val="000213AE"/>
    <w:rsid w:val="000216F6"/>
    <w:rsid w:val="000221AD"/>
    <w:rsid w:val="00022446"/>
    <w:rsid w:val="00022722"/>
    <w:rsid w:val="00024BF2"/>
    <w:rsid w:val="0002572C"/>
    <w:rsid w:val="00027D48"/>
    <w:rsid w:val="00027E4B"/>
    <w:rsid w:val="000307D7"/>
    <w:rsid w:val="00031FAC"/>
    <w:rsid w:val="000324BE"/>
    <w:rsid w:val="00032A6E"/>
    <w:rsid w:val="00034657"/>
    <w:rsid w:val="00034697"/>
    <w:rsid w:val="00037660"/>
    <w:rsid w:val="00037B34"/>
    <w:rsid w:val="00040E01"/>
    <w:rsid w:val="00041B4A"/>
    <w:rsid w:val="00041E36"/>
    <w:rsid w:val="00042011"/>
    <w:rsid w:val="000420C9"/>
    <w:rsid w:val="0004222D"/>
    <w:rsid w:val="00042805"/>
    <w:rsid w:val="00042C4A"/>
    <w:rsid w:val="0004390D"/>
    <w:rsid w:val="00045953"/>
    <w:rsid w:val="00045B43"/>
    <w:rsid w:val="00046358"/>
    <w:rsid w:val="0004744C"/>
    <w:rsid w:val="0004779B"/>
    <w:rsid w:val="000503F3"/>
    <w:rsid w:val="00050DA6"/>
    <w:rsid w:val="0005178D"/>
    <w:rsid w:val="0005350C"/>
    <w:rsid w:val="00053816"/>
    <w:rsid w:val="00054FA1"/>
    <w:rsid w:val="00055E1A"/>
    <w:rsid w:val="000600FC"/>
    <w:rsid w:val="0006025E"/>
    <w:rsid w:val="00060A02"/>
    <w:rsid w:val="00060D6B"/>
    <w:rsid w:val="00062383"/>
    <w:rsid w:val="00062415"/>
    <w:rsid w:val="00063F0F"/>
    <w:rsid w:val="00064037"/>
    <w:rsid w:val="0006544B"/>
    <w:rsid w:val="0006577F"/>
    <w:rsid w:val="000663C3"/>
    <w:rsid w:val="000667A3"/>
    <w:rsid w:val="00067232"/>
    <w:rsid w:val="000672C1"/>
    <w:rsid w:val="00067310"/>
    <w:rsid w:val="0007040E"/>
    <w:rsid w:val="00071077"/>
    <w:rsid w:val="000711BC"/>
    <w:rsid w:val="00071681"/>
    <w:rsid w:val="000719B2"/>
    <w:rsid w:val="00072100"/>
    <w:rsid w:val="00072467"/>
    <w:rsid w:val="00073159"/>
    <w:rsid w:val="0007385B"/>
    <w:rsid w:val="00074EAA"/>
    <w:rsid w:val="0007519C"/>
    <w:rsid w:val="000755C7"/>
    <w:rsid w:val="000768F1"/>
    <w:rsid w:val="000806C4"/>
    <w:rsid w:val="0008113B"/>
    <w:rsid w:val="00083503"/>
    <w:rsid w:val="00085F85"/>
    <w:rsid w:val="00090BFD"/>
    <w:rsid w:val="00090E05"/>
    <w:rsid w:val="00092309"/>
    <w:rsid w:val="000924B8"/>
    <w:rsid w:val="00092ADD"/>
    <w:rsid w:val="00092B75"/>
    <w:rsid w:val="00092EB5"/>
    <w:rsid w:val="00093FF9"/>
    <w:rsid w:val="00094373"/>
    <w:rsid w:val="0009483D"/>
    <w:rsid w:val="000954B4"/>
    <w:rsid w:val="000955AC"/>
    <w:rsid w:val="00096CBE"/>
    <w:rsid w:val="00097A36"/>
    <w:rsid w:val="00097C46"/>
    <w:rsid w:val="000A017E"/>
    <w:rsid w:val="000A0E1B"/>
    <w:rsid w:val="000A2F83"/>
    <w:rsid w:val="000A4C90"/>
    <w:rsid w:val="000A63B6"/>
    <w:rsid w:val="000B1925"/>
    <w:rsid w:val="000B1927"/>
    <w:rsid w:val="000B278E"/>
    <w:rsid w:val="000B3124"/>
    <w:rsid w:val="000B34BC"/>
    <w:rsid w:val="000B527F"/>
    <w:rsid w:val="000B5D23"/>
    <w:rsid w:val="000B6B9F"/>
    <w:rsid w:val="000C018C"/>
    <w:rsid w:val="000C07B8"/>
    <w:rsid w:val="000C1257"/>
    <w:rsid w:val="000C17AF"/>
    <w:rsid w:val="000C2396"/>
    <w:rsid w:val="000C2AD0"/>
    <w:rsid w:val="000C2EDF"/>
    <w:rsid w:val="000C311E"/>
    <w:rsid w:val="000C3976"/>
    <w:rsid w:val="000C4D9B"/>
    <w:rsid w:val="000C5FAE"/>
    <w:rsid w:val="000C6C36"/>
    <w:rsid w:val="000C6D33"/>
    <w:rsid w:val="000D1D1E"/>
    <w:rsid w:val="000D2465"/>
    <w:rsid w:val="000D24BB"/>
    <w:rsid w:val="000D3BB7"/>
    <w:rsid w:val="000D5C64"/>
    <w:rsid w:val="000D6830"/>
    <w:rsid w:val="000D69BB"/>
    <w:rsid w:val="000D7359"/>
    <w:rsid w:val="000D7A09"/>
    <w:rsid w:val="000E069C"/>
    <w:rsid w:val="000E157C"/>
    <w:rsid w:val="000E17E1"/>
    <w:rsid w:val="000E1C3F"/>
    <w:rsid w:val="000E2089"/>
    <w:rsid w:val="000E25C9"/>
    <w:rsid w:val="000E29B4"/>
    <w:rsid w:val="000E3B08"/>
    <w:rsid w:val="000E414D"/>
    <w:rsid w:val="000E45CF"/>
    <w:rsid w:val="000E46DF"/>
    <w:rsid w:val="000E5312"/>
    <w:rsid w:val="000E5577"/>
    <w:rsid w:val="000E5C4D"/>
    <w:rsid w:val="000E69BE"/>
    <w:rsid w:val="000E76CE"/>
    <w:rsid w:val="000E7D27"/>
    <w:rsid w:val="000F04C7"/>
    <w:rsid w:val="000F0CDD"/>
    <w:rsid w:val="000F11D4"/>
    <w:rsid w:val="000F216A"/>
    <w:rsid w:val="000F2E31"/>
    <w:rsid w:val="000F40E0"/>
    <w:rsid w:val="000F4689"/>
    <w:rsid w:val="000F4E1C"/>
    <w:rsid w:val="000F5386"/>
    <w:rsid w:val="000F6C3F"/>
    <w:rsid w:val="000F7FD0"/>
    <w:rsid w:val="00100EC2"/>
    <w:rsid w:val="00101E2E"/>
    <w:rsid w:val="001030EA"/>
    <w:rsid w:val="00103572"/>
    <w:rsid w:val="00105212"/>
    <w:rsid w:val="001072FE"/>
    <w:rsid w:val="00107878"/>
    <w:rsid w:val="00107956"/>
    <w:rsid w:val="00107E3F"/>
    <w:rsid w:val="001117FD"/>
    <w:rsid w:val="00112BF0"/>
    <w:rsid w:val="00112F21"/>
    <w:rsid w:val="00113233"/>
    <w:rsid w:val="001143B7"/>
    <w:rsid w:val="001150F4"/>
    <w:rsid w:val="00115497"/>
    <w:rsid w:val="00115C44"/>
    <w:rsid w:val="00116185"/>
    <w:rsid w:val="00117D98"/>
    <w:rsid w:val="00120421"/>
    <w:rsid w:val="00121AE8"/>
    <w:rsid w:val="0012509B"/>
    <w:rsid w:val="001250A1"/>
    <w:rsid w:val="00127365"/>
    <w:rsid w:val="00131090"/>
    <w:rsid w:val="001317E9"/>
    <w:rsid w:val="0013240A"/>
    <w:rsid w:val="00134AE5"/>
    <w:rsid w:val="00135911"/>
    <w:rsid w:val="00136984"/>
    <w:rsid w:val="00137730"/>
    <w:rsid w:val="001401F3"/>
    <w:rsid w:val="001410AC"/>
    <w:rsid w:val="001414D2"/>
    <w:rsid w:val="001418CA"/>
    <w:rsid w:val="0014198E"/>
    <w:rsid w:val="00141A5D"/>
    <w:rsid w:val="001457D1"/>
    <w:rsid w:val="00145845"/>
    <w:rsid w:val="001461EA"/>
    <w:rsid w:val="00146970"/>
    <w:rsid w:val="00146E55"/>
    <w:rsid w:val="00150356"/>
    <w:rsid w:val="0015073E"/>
    <w:rsid w:val="00151DFF"/>
    <w:rsid w:val="00152179"/>
    <w:rsid w:val="0015219D"/>
    <w:rsid w:val="00152460"/>
    <w:rsid w:val="00152BC7"/>
    <w:rsid w:val="0015366F"/>
    <w:rsid w:val="00153826"/>
    <w:rsid w:val="001544FB"/>
    <w:rsid w:val="00154725"/>
    <w:rsid w:val="00154A9F"/>
    <w:rsid w:val="00154D19"/>
    <w:rsid w:val="00157355"/>
    <w:rsid w:val="00157630"/>
    <w:rsid w:val="00157790"/>
    <w:rsid w:val="00157A8F"/>
    <w:rsid w:val="00157AB4"/>
    <w:rsid w:val="00160851"/>
    <w:rsid w:val="00161436"/>
    <w:rsid w:val="00162818"/>
    <w:rsid w:val="00164E55"/>
    <w:rsid w:val="001650BD"/>
    <w:rsid w:val="0016590A"/>
    <w:rsid w:val="00167304"/>
    <w:rsid w:val="001673CA"/>
    <w:rsid w:val="001720A1"/>
    <w:rsid w:val="001732DC"/>
    <w:rsid w:val="00173BF1"/>
    <w:rsid w:val="001743DF"/>
    <w:rsid w:val="00175207"/>
    <w:rsid w:val="00176239"/>
    <w:rsid w:val="00176441"/>
    <w:rsid w:val="00177155"/>
    <w:rsid w:val="00177585"/>
    <w:rsid w:val="00177648"/>
    <w:rsid w:val="001806DE"/>
    <w:rsid w:val="001809BB"/>
    <w:rsid w:val="00182AD9"/>
    <w:rsid w:val="00184290"/>
    <w:rsid w:val="00184311"/>
    <w:rsid w:val="00184519"/>
    <w:rsid w:val="00184AFE"/>
    <w:rsid w:val="00184CC8"/>
    <w:rsid w:val="0018503F"/>
    <w:rsid w:val="001855B2"/>
    <w:rsid w:val="00187447"/>
    <w:rsid w:val="00190182"/>
    <w:rsid w:val="00190412"/>
    <w:rsid w:val="00190693"/>
    <w:rsid w:val="001906C2"/>
    <w:rsid w:val="00190A8E"/>
    <w:rsid w:val="00191CB5"/>
    <w:rsid w:val="00191D58"/>
    <w:rsid w:val="0019350B"/>
    <w:rsid w:val="00194E10"/>
    <w:rsid w:val="00195354"/>
    <w:rsid w:val="00196F5C"/>
    <w:rsid w:val="001970BB"/>
    <w:rsid w:val="00197DFD"/>
    <w:rsid w:val="00197FE9"/>
    <w:rsid w:val="001A041C"/>
    <w:rsid w:val="001A17B9"/>
    <w:rsid w:val="001A186B"/>
    <w:rsid w:val="001A1BD5"/>
    <w:rsid w:val="001A1CD5"/>
    <w:rsid w:val="001A4937"/>
    <w:rsid w:val="001A49FF"/>
    <w:rsid w:val="001A6108"/>
    <w:rsid w:val="001A67E1"/>
    <w:rsid w:val="001A6BB6"/>
    <w:rsid w:val="001A751F"/>
    <w:rsid w:val="001B0154"/>
    <w:rsid w:val="001B09AB"/>
    <w:rsid w:val="001B18F3"/>
    <w:rsid w:val="001B1F0D"/>
    <w:rsid w:val="001B216C"/>
    <w:rsid w:val="001B338D"/>
    <w:rsid w:val="001B352F"/>
    <w:rsid w:val="001B56F5"/>
    <w:rsid w:val="001B5A75"/>
    <w:rsid w:val="001B66B1"/>
    <w:rsid w:val="001B6800"/>
    <w:rsid w:val="001B7DCF"/>
    <w:rsid w:val="001C12B2"/>
    <w:rsid w:val="001C2A76"/>
    <w:rsid w:val="001C480B"/>
    <w:rsid w:val="001C4F72"/>
    <w:rsid w:val="001C5E88"/>
    <w:rsid w:val="001C6375"/>
    <w:rsid w:val="001C64B9"/>
    <w:rsid w:val="001D060C"/>
    <w:rsid w:val="001D0AE1"/>
    <w:rsid w:val="001D0E7A"/>
    <w:rsid w:val="001D1510"/>
    <w:rsid w:val="001D1589"/>
    <w:rsid w:val="001D2274"/>
    <w:rsid w:val="001D2840"/>
    <w:rsid w:val="001D2C8E"/>
    <w:rsid w:val="001D3253"/>
    <w:rsid w:val="001D3D83"/>
    <w:rsid w:val="001D5054"/>
    <w:rsid w:val="001D59F9"/>
    <w:rsid w:val="001D5F0E"/>
    <w:rsid w:val="001D624C"/>
    <w:rsid w:val="001E0EBC"/>
    <w:rsid w:val="001E192A"/>
    <w:rsid w:val="001E39A9"/>
    <w:rsid w:val="001E4314"/>
    <w:rsid w:val="001E4DDE"/>
    <w:rsid w:val="001E50D5"/>
    <w:rsid w:val="001E51EB"/>
    <w:rsid w:val="001E54EE"/>
    <w:rsid w:val="001E5C15"/>
    <w:rsid w:val="001E6206"/>
    <w:rsid w:val="001E65E1"/>
    <w:rsid w:val="001E7B6D"/>
    <w:rsid w:val="001E7E60"/>
    <w:rsid w:val="001E7F83"/>
    <w:rsid w:val="001F00AE"/>
    <w:rsid w:val="001F08EB"/>
    <w:rsid w:val="001F1913"/>
    <w:rsid w:val="001F28EC"/>
    <w:rsid w:val="001F50BD"/>
    <w:rsid w:val="001F5559"/>
    <w:rsid w:val="001F6585"/>
    <w:rsid w:val="001F6BFC"/>
    <w:rsid w:val="001F713C"/>
    <w:rsid w:val="001F745F"/>
    <w:rsid w:val="0020015F"/>
    <w:rsid w:val="00200F10"/>
    <w:rsid w:val="002016CF"/>
    <w:rsid w:val="002018F6"/>
    <w:rsid w:val="00203529"/>
    <w:rsid w:val="0020470C"/>
    <w:rsid w:val="00204BF2"/>
    <w:rsid w:val="002050E3"/>
    <w:rsid w:val="002061BA"/>
    <w:rsid w:val="00206BBD"/>
    <w:rsid w:val="0020755F"/>
    <w:rsid w:val="002078AE"/>
    <w:rsid w:val="00210099"/>
    <w:rsid w:val="00210A75"/>
    <w:rsid w:val="00210AD3"/>
    <w:rsid w:val="00210CF0"/>
    <w:rsid w:val="00211A3F"/>
    <w:rsid w:val="002121C2"/>
    <w:rsid w:val="002128BA"/>
    <w:rsid w:val="002129CD"/>
    <w:rsid w:val="00213120"/>
    <w:rsid w:val="00213157"/>
    <w:rsid w:val="00214155"/>
    <w:rsid w:val="0021520A"/>
    <w:rsid w:val="0021711E"/>
    <w:rsid w:val="0022095C"/>
    <w:rsid w:val="002218C7"/>
    <w:rsid w:val="0022379B"/>
    <w:rsid w:val="00226376"/>
    <w:rsid w:val="00226B01"/>
    <w:rsid w:val="00226C02"/>
    <w:rsid w:val="002271C3"/>
    <w:rsid w:val="002311DC"/>
    <w:rsid w:val="00234666"/>
    <w:rsid w:val="00234BED"/>
    <w:rsid w:val="00235FA5"/>
    <w:rsid w:val="0023685D"/>
    <w:rsid w:val="00237B93"/>
    <w:rsid w:val="00237E3B"/>
    <w:rsid w:val="00237E90"/>
    <w:rsid w:val="0024028F"/>
    <w:rsid w:val="00242505"/>
    <w:rsid w:val="00242522"/>
    <w:rsid w:val="002440E4"/>
    <w:rsid w:val="00244C2C"/>
    <w:rsid w:val="00245FA0"/>
    <w:rsid w:val="002468CD"/>
    <w:rsid w:val="00247E73"/>
    <w:rsid w:val="0025271C"/>
    <w:rsid w:val="002530E8"/>
    <w:rsid w:val="00255486"/>
    <w:rsid w:val="00256072"/>
    <w:rsid w:val="00256BF0"/>
    <w:rsid w:val="00260D5E"/>
    <w:rsid w:val="00264920"/>
    <w:rsid w:val="00264F48"/>
    <w:rsid w:val="00265030"/>
    <w:rsid w:val="002651D2"/>
    <w:rsid w:val="00266583"/>
    <w:rsid w:val="00267A0C"/>
    <w:rsid w:val="0027258B"/>
    <w:rsid w:val="00272C35"/>
    <w:rsid w:val="00272DEA"/>
    <w:rsid w:val="00273CBB"/>
    <w:rsid w:val="002754B9"/>
    <w:rsid w:val="002765C9"/>
    <w:rsid w:val="002767A7"/>
    <w:rsid w:val="00277CB7"/>
    <w:rsid w:val="002802E1"/>
    <w:rsid w:val="002806C4"/>
    <w:rsid w:val="002808DA"/>
    <w:rsid w:val="00280EC4"/>
    <w:rsid w:val="002812B3"/>
    <w:rsid w:val="00282E50"/>
    <w:rsid w:val="002830EA"/>
    <w:rsid w:val="00283106"/>
    <w:rsid w:val="00283A2A"/>
    <w:rsid w:val="00283FF9"/>
    <w:rsid w:val="00284FEC"/>
    <w:rsid w:val="00287066"/>
    <w:rsid w:val="0028762D"/>
    <w:rsid w:val="002876E6"/>
    <w:rsid w:val="0029083F"/>
    <w:rsid w:val="00293F35"/>
    <w:rsid w:val="00294962"/>
    <w:rsid w:val="00294BBC"/>
    <w:rsid w:val="00294EA2"/>
    <w:rsid w:val="00294F42"/>
    <w:rsid w:val="00295076"/>
    <w:rsid w:val="0029671F"/>
    <w:rsid w:val="00297DE5"/>
    <w:rsid w:val="002A00E7"/>
    <w:rsid w:val="002A020C"/>
    <w:rsid w:val="002A068C"/>
    <w:rsid w:val="002A098D"/>
    <w:rsid w:val="002A51E6"/>
    <w:rsid w:val="002A71E7"/>
    <w:rsid w:val="002A7A5B"/>
    <w:rsid w:val="002A7EFE"/>
    <w:rsid w:val="002B14EF"/>
    <w:rsid w:val="002B2A32"/>
    <w:rsid w:val="002B3AF4"/>
    <w:rsid w:val="002B5306"/>
    <w:rsid w:val="002B6AD6"/>
    <w:rsid w:val="002C023B"/>
    <w:rsid w:val="002C17BD"/>
    <w:rsid w:val="002C1A2F"/>
    <w:rsid w:val="002C1A7A"/>
    <w:rsid w:val="002C206A"/>
    <w:rsid w:val="002C2554"/>
    <w:rsid w:val="002C25C4"/>
    <w:rsid w:val="002C2D46"/>
    <w:rsid w:val="002C34F1"/>
    <w:rsid w:val="002C4173"/>
    <w:rsid w:val="002C4B71"/>
    <w:rsid w:val="002C567C"/>
    <w:rsid w:val="002C58C3"/>
    <w:rsid w:val="002C630A"/>
    <w:rsid w:val="002C6708"/>
    <w:rsid w:val="002D0055"/>
    <w:rsid w:val="002D06E8"/>
    <w:rsid w:val="002D14BA"/>
    <w:rsid w:val="002D17FD"/>
    <w:rsid w:val="002D2CBA"/>
    <w:rsid w:val="002D41A1"/>
    <w:rsid w:val="002D49C5"/>
    <w:rsid w:val="002D52D4"/>
    <w:rsid w:val="002D5540"/>
    <w:rsid w:val="002D61E0"/>
    <w:rsid w:val="002D6BB1"/>
    <w:rsid w:val="002D7A53"/>
    <w:rsid w:val="002D7DA3"/>
    <w:rsid w:val="002E1ACC"/>
    <w:rsid w:val="002E2D5A"/>
    <w:rsid w:val="002E32B4"/>
    <w:rsid w:val="002E5AD7"/>
    <w:rsid w:val="002E61DB"/>
    <w:rsid w:val="002E61EB"/>
    <w:rsid w:val="002E661C"/>
    <w:rsid w:val="002E76BB"/>
    <w:rsid w:val="002F0074"/>
    <w:rsid w:val="002F0EAC"/>
    <w:rsid w:val="002F1E08"/>
    <w:rsid w:val="002F23CD"/>
    <w:rsid w:val="002F28E2"/>
    <w:rsid w:val="002F5175"/>
    <w:rsid w:val="002F53EB"/>
    <w:rsid w:val="002F5BEE"/>
    <w:rsid w:val="002F6434"/>
    <w:rsid w:val="002F6584"/>
    <w:rsid w:val="002F76C3"/>
    <w:rsid w:val="002F76CF"/>
    <w:rsid w:val="002F7B78"/>
    <w:rsid w:val="002F7F22"/>
    <w:rsid w:val="003002DA"/>
    <w:rsid w:val="003006DC"/>
    <w:rsid w:val="00300A66"/>
    <w:rsid w:val="0030130D"/>
    <w:rsid w:val="003021C9"/>
    <w:rsid w:val="0030278A"/>
    <w:rsid w:val="0030351C"/>
    <w:rsid w:val="003040D5"/>
    <w:rsid w:val="003044F0"/>
    <w:rsid w:val="00307060"/>
    <w:rsid w:val="00307290"/>
    <w:rsid w:val="003105F8"/>
    <w:rsid w:val="00311B3B"/>
    <w:rsid w:val="00311DED"/>
    <w:rsid w:val="00313607"/>
    <w:rsid w:val="003152BC"/>
    <w:rsid w:val="00316033"/>
    <w:rsid w:val="003162D2"/>
    <w:rsid w:val="00317C36"/>
    <w:rsid w:val="003206FF"/>
    <w:rsid w:val="00320732"/>
    <w:rsid w:val="00320CDE"/>
    <w:rsid w:val="00321567"/>
    <w:rsid w:val="00321D70"/>
    <w:rsid w:val="00321F46"/>
    <w:rsid w:val="00322C87"/>
    <w:rsid w:val="003237AC"/>
    <w:rsid w:val="0032496B"/>
    <w:rsid w:val="00324E3A"/>
    <w:rsid w:val="0032534D"/>
    <w:rsid w:val="003256AC"/>
    <w:rsid w:val="00326040"/>
    <w:rsid w:val="00326900"/>
    <w:rsid w:val="00327D81"/>
    <w:rsid w:val="00327E49"/>
    <w:rsid w:val="00330CA6"/>
    <w:rsid w:val="00331913"/>
    <w:rsid w:val="00332B36"/>
    <w:rsid w:val="003330DE"/>
    <w:rsid w:val="003371D1"/>
    <w:rsid w:val="00337588"/>
    <w:rsid w:val="00340E52"/>
    <w:rsid w:val="003411E1"/>
    <w:rsid w:val="00342765"/>
    <w:rsid w:val="00343E28"/>
    <w:rsid w:val="00344851"/>
    <w:rsid w:val="00344D1E"/>
    <w:rsid w:val="0034511E"/>
    <w:rsid w:val="003472ED"/>
    <w:rsid w:val="00351BFA"/>
    <w:rsid w:val="00352FF1"/>
    <w:rsid w:val="00354462"/>
    <w:rsid w:val="00354541"/>
    <w:rsid w:val="003546D4"/>
    <w:rsid w:val="003554FC"/>
    <w:rsid w:val="003568CC"/>
    <w:rsid w:val="003569FC"/>
    <w:rsid w:val="00356CC3"/>
    <w:rsid w:val="00356ECB"/>
    <w:rsid w:val="00357D4D"/>
    <w:rsid w:val="003620F9"/>
    <w:rsid w:val="00362476"/>
    <w:rsid w:val="00362579"/>
    <w:rsid w:val="003633FB"/>
    <w:rsid w:val="00364A17"/>
    <w:rsid w:val="00366311"/>
    <w:rsid w:val="003665AC"/>
    <w:rsid w:val="00367375"/>
    <w:rsid w:val="003706BA"/>
    <w:rsid w:val="00370D32"/>
    <w:rsid w:val="00372C0E"/>
    <w:rsid w:val="00373349"/>
    <w:rsid w:val="003757C9"/>
    <w:rsid w:val="00376974"/>
    <w:rsid w:val="003769F3"/>
    <w:rsid w:val="00376A04"/>
    <w:rsid w:val="00377E21"/>
    <w:rsid w:val="0038015D"/>
    <w:rsid w:val="00381980"/>
    <w:rsid w:val="0038384D"/>
    <w:rsid w:val="0038472C"/>
    <w:rsid w:val="00385459"/>
    <w:rsid w:val="0038578B"/>
    <w:rsid w:val="00385E30"/>
    <w:rsid w:val="00386520"/>
    <w:rsid w:val="003868A5"/>
    <w:rsid w:val="00387746"/>
    <w:rsid w:val="003905ED"/>
    <w:rsid w:val="00392168"/>
    <w:rsid w:val="0039366E"/>
    <w:rsid w:val="00394C0B"/>
    <w:rsid w:val="003962A4"/>
    <w:rsid w:val="00397F93"/>
    <w:rsid w:val="003A0F57"/>
    <w:rsid w:val="003A2051"/>
    <w:rsid w:val="003A2B20"/>
    <w:rsid w:val="003A3731"/>
    <w:rsid w:val="003A3A23"/>
    <w:rsid w:val="003A471A"/>
    <w:rsid w:val="003A66BB"/>
    <w:rsid w:val="003A6D77"/>
    <w:rsid w:val="003B0B6B"/>
    <w:rsid w:val="003B1217"/>
    <w:rsid w:val="003B1628"/>
    <w:rsid w:val="003B3497"/>
    <w:rsid w:val="003B4C0F"/>
    <w:rsid w:val="003B520B"/>
    <w:rsid w:val="003C01CF"/>
    <w:rsid w:val="003C136C"/>
    <w:rsid w:val="003C16FD"/>
    <w:rsid w:val="003C20FA"/>
    <w:rsid w:val="003C2335"/>
    <w:rsid w:val="003C3B49"/>
    <w:rsid w:val="003C3FF0"/>
    <w:rsid w:val="003C3FF3"/>
    <w:rsid w:val="003C4972"/>
    <w:rsid w:val="003C4E3B"/>
    <w:rsid w:val="003C52F7"/>
    <w:rsid w:val="003C65E0"/>
    <w:rsid w:val="003C7687"/>
    <w:rsid w:val="003D11E5"/>
    <w:rsid w:val="003D1F6B"/>
    <w:rsid w:val="003D24B3"/>
    <w:rsid w:val="003D3806"/>
    <w:rsid w:val="003D387E"/>
    <w:rsid w:val="003D3B19"/>
    <w:rsid w:val="003D3BBD"/>
    <w:rsid w:val="003D3C5D"/>
    <w:rsid w:val="003D47D8"/>
    <w:rsid w:val="003D58CC"/>
    <w:rsid w:val="003D593F"/>
    <w:rsid w:val="003D5B75"/>
    <w:rsid w:val="003E032F"/>
    <w:rsid w:val="003E0FFD"/>
    <w:rsid w:val="003E19EF"/>
    <w:rsid w:val="003E1B76"/>
    <w:rsid w:val="003E1DA8"/>
    <w:rsid w:val="003E2DCE"/>
    <w:rsid w:val="003E3369"/>
    <w:rsid w:val="003E400F"/>
    <w:rsid w:val="003E6385"/>
    <w:rsid w:val="003E7147"/>
    <w:rsid w:val="003E7292"/>
    <w:rsid w:val="003F0C91"/>
    <w:rsid w:val="003F1848"/>
    <w:rsid w:val="003F2152"/>
    <w:rsid w:val="003F23BC"/>
    <w:rsid w:val="003F29DF"/>
    <w:rsid w:val="003F3137"/>
    <w:rsid w:val="0040094C"/>
    <w:rsid w:val="00400975"/>
    <w:rsid w:val="00401240"/>
    <w:rsid w:val="0040181F"/>
    <w:rsid w:val="004019BF"/>
    <w:rsid w:val="00401B59"/>
    <w:rsid w:val="00401FF3"/>
    <w:rsid w:val="00402D90"/>
    <w:rsid w:val="00403651"/>
    <w:rsid w:val="00403862"/>
    <w:rsid w:val="00403BBE"/>
    <w:rsid w:val="00403DC4"/>
    <w:rsid w:val="004044E6"/>
    <w:rsid w:val="00404F76"/>
    <w:rsid w:val="0040572C"/>
    <w:rsid w:val="00405794"/>
    <w:rsid w:val="004076D5"/>
    <w:rsid w:val="004079DE"/>
    <w:rsid w:val="00407CD5"/>
    <w:rsid w:val="0041085E"/>
    <w:rsid w:val="0041194C"/>
    <w:rsid w:val="00411DD8"/>
    <w:rsid w:val="00413554"/>
    <w:rsid w:val="00414431"/>
    <w:rsid w:val="004146EF"/>
    <w:rsid w:val="00415B46"/>
    <w:rsid w:val="00417EE4"/>
    <w:rsid w:val="004200D7"/>
    <w:rsid w:val="004201B9"/>
    <w:rsid w:val="0042068F"/>
    <w:rsid w:val="004216DE"/>
    <w:rsid w:val="0042193B"/>
    <w:rsid w:val="0042215D"/>
    <w:rsid w:val="00423096"/>
    <w:rsid w:val="00423140"/>
    <w:rsid w:val="004233A4"/>
    <w:rsid w:val="004240A0"/>
    <w:rsid w:val="00424B9A"/>
    <w:rsid w:val="0042518F"/>
    <w:rsid w:val="0042546A"/>
    <w:rsid w:val="00425AB3"/>
    <w:rsid w:val="004264C4"/>
    <w:rsid w:val="0042796D"/>
    <w:rsid w:val="00431EB4"/>
    <w:rsid w:val="00434997"/>
    <w:rsid w:val="00435285"/>
    <w:rsid w:val="004371A0"/>
    <w:rsid w:val="00440972"/>
    <w:rsid w:val="0044259E"/>
    <w:rsid w:val="00442647"/>
    <w:rsid w:val="00442D4D"/>
    <w:rsid w:val="004436C7"/>
    <w:rsid w:val="004469F3"/>
    <w:rsid w:val="00447E0A"/>
    <w:rsid w:val="00451C3F"/>
    <w:rsid w:val="00451FEA"/>
    <w:rsid w:val="00453354"/>
    <w:rsid w:val="004558D0"/>
    <w:rsid w:val="00456A53"/>
    <w:rsid w:val="00456C31"/>
    <w:rsid w:val="004574E3"/>
    <w:rsid w:val="00457528"/>
    <w:rsid w:val="00457AC4"/>
    <w:rsid w:val="00460C97"/>
    <w:rsid w:val="004615B0"/>
    <w:rsid w:val="00461AB8"/>
    <w:rsid w:val="00462579"/>
    <w:rsid w:val="00463CDA"/>
    <w:rsid w:val="0046563D"/>
    <w:rsid w:val="004657D8"/>
    <w:rsid w:val="00465D78"/>
    <w:rsid w:val="00465E60"/>
    <w:rsid w:val="004668A1"/>
    <w:rsid w:val="00466FD3"/>
    <w:rsid w:val="0046786F"/>
    <w:rsid w:val="0047084E"/>
    <w:rsid w:val="004716DA"/>
    <w:rsid w:val="00473024"/>
    <w:rsid w:val="00473234"/>
    <w:rsid w:val="00473859"/>
    <w:rsid w:val="00474FCC"/>
    <w:rsid w:val="00475A32"/>
    <w:rsid w:val="0047646A"/>
    <w:rsid w:val="004766FB"/>
    <w:rsid w:val="00477BBB"/>
    <w:rsid w:val="004800D0"/>
    <w:rsid w:val="00480DD2"/>
    <w:rsid w:val="00484C69"/>
    <w:rsid w:val="00484F11"/>
    <w:rsid w:val="0048519A"/>
    <w:rsid w:val="00486D1D"/>
    <w:rsid w:val="00491B7D"/>
    <w:rsid w:val="004928C9"/>
    <w:rsid w:val="0049311A"/>
    <w:rsid w:val="004937A4"/>
    <w:rsid w:val="0049600F"/>
    <w:rsid w:val="004968C6"/>
    <w:rsid w:val="00496A21"/>
    <w:rsid w:val="00497622"/>
    <w:rsid w:val="00497E68"/>
    <w:rsid w:val="00497F30"/>
    <w:rsid w:val="004A0362"/>
    <w:rsid w:val="004A12FC"/>
    <w:rsid w:val="004A1494"/>
    <w:rsid w:val="004A2ECD"/>
    <w:rsid w:val="004A52DA"/>
    <w:rsid w:val="004A56FB"/>
    <w:rsid w:val="004A5898"/>
    <w:rsid w:val="004A5F0C"/>
    <w:rsid w:val="004A6CAF"/>
    <w:rsid w:val="004A6D3C"/>
    <w:rsid w:val="004A6EB7"/>
    <w:rsid w:val="004A70A6"/>
    <w:rsid w:val="004A7882"/>
    <w:rsid w:val="004A7BEB"/>
    <w:rsid w:val="004B0BA0"/>
    <w:rsid w:val="004B1D91"/>
    <w:rsid w:val="004B20BA"/>
    <w:rsid w:val="004B23A8"/>
    <w:rsid w:val="004B26BB"/>
    <w:rsid w:val="004B3D01"/>
    <w:rsid w:val="004B43D4"/>
    <w:rsid w:val="004B66BE"/>
    <w:rsid w:val="004B7132"/>
    <w:rsid w:val="004B7498"/>
    <w:rsid w:val="004C10FA"/>
    <w:rsid w:val="004C1646"/>
    <w:rsid w:val="004C2B0F"/>
    <w:rsid w:val="004C553F"/>
    <w:rsid w:val="004C59C6"/>
    <w:rsid w:val="004C6B8C"/>
    <w:rsid w:val="004C738D"/>
    <w:rsid w:val="004C7615"/>
    <w:rsid w:val="004C793E"/>
    <w:rsid w:val="004D03EB"/>
    <w:rsid w:val="004D0C7F"/>
    <w:rsid w:val="004D0D6D"/>
    <w:rsid w:val="004D1F96"/>
    <w:rsid w:val="004D3572"/>
    <w:rsid w:val="004D409D"/>
    <w:rsid w:val="004D4F63"/>
    <w:rsid w:val="004D5545"/>
    <w:rsid w:val="004D66B7"/>
    <w:rsid w:val="004D6E39"/>
    <w:rsid w:val="004D7891"/>
    <w:rsid w:val="004D78D3"/>
    <w:rsid w:val="004E0BFF"/>
    <w:rsid w:val="004E0F45"/>
    <w:rsid w:val="004E138C"/>
    <w:rsid w:val="004E1791"/>
    <w:rsid w:val="004E1EA7"/>
    <w:rsid w:val="004E2DE9"/>
    <w:rsid w:val="004E3546"/>
    <w:rsid w:val="004E4ABC"/>
    <w:rsid w:val="004E4D32"/>
    <w:rsid w:val="004E5104"/>
    <w:rsid w:val="004E5475"/>
    <w:rsid w:val="004E5F64"/>
    <w:rsid w:val="004E6F44"/>
    <w:rsid w:val="004E7520"/>
    <w:rsid w:val="004E7DD3"/>
    <w:rsid w:val="004F0886"/>
    <w:rsid w:val="004F17C5"/>
    <w:rsid w:val="004F187C"/>
    <w:rsid w:val="004F1E87"/>
    <w:rsid w:val="004F230E"/>
    <w:rsid w:val="004F23FD"/>
    <w:rsid w:val="004F4631"/>
    <w:rsid w:val="004F6311"/>
    <w:rsid w:val="004F6501"/>
    <w:rsid w:val="004F77BF"/>
    <w:rsid w:val="004F7B56"/>
    <w:rsid w:val="00500A08"/>
    <w:rsid w:val="00501013"/>
    <w:rsid w:val="00501E38"/>
    <w:rsid w:val="00502EA4"/>
    <w:rsid w:val="00503809"/>
    <w:rsid w:val="00503E48"/>
    <w:rsid w:val="0050431B"/>
    <w:rsid w:val="00504487"/>
    <w:rsid w:val="00504525"/>
    <w:rsid w:val="00504D4D"/>
    <w:rsid w:val="00505001"/>
    <w:rsid w:val="005055DB"/>
    <w:rsid w:val="00505B6F"/>
    <w:rsid w:val="00507D4C"/>
    <w:rsid w:val="005103FA"/>
    <w:rsid w:val="00512176"/>
    <w:rsid w:val="00512273"/>
    <w:rsid w:val="00513334"/>
    <w:rsid w:val="00513E49"/>
    <w:rsid w:val="00514272"/>
    <w:rsid w:val="005156E9"/>
    <w:rsid w:val="00516169"/>
    <w:rsid w:val="00517956"/>
    <w:rsid w:val="00517B2B"/>
    <w:rsid w:val="005203EF"/>
    <w:rsid w:val="0052160B"/>
    <w:rsid w:val="00521EAE"/>
    <w:rsid w:val="00523276"/>
    <w:rsid w:val="00523E17"/>
    <w:rsid w:val="00524464"/>
    <w:rsid w:val="005247C5"/>
    <w:rsid w:val="00524AFF"/>
    <w:rsid w:val="00525850"/>
    <w:rsid w:val="00526317"/>
    <w:rsid w:val="005275FA"/>
    <w:rsid w:val="00527C57"/>
    <w:rsid w:val="0053175C"/>
    <w:rsid w:val="005325F0"/>
    <w:rsid w:val="0053282B"/>
    <w:rsid w:val="00532FE7"/>
    <w:rsid w:val="00536547"/>
    <w:rsid w:val="00536BE4"/>
    <w:rsid w:val="005418D6"/>
    <w:rsid w:val="00542EC5"/>
    <w:rsid w:val="00544C56"/>
    <w:rsid w:val="0054561B"/>
    <w:rsid w:val="005466BF"/>
    <w:rsid w:val="00546F21"/>
    <w:rsid w:val="005476FC"/>
    <w:rsid w:val="005516B7"/>
    <w:rsid w:val="00554CED"/>
    <w:rsid w:val="005550AF"/>
    <w:rsid w:val="005553DB"/>
    <w:rsid w:val="00555594"/>
    <w:rsid w:val="00555A7B"/>
    <w:rsid w:val="0055665F"/>
    <w:rsid w:val="00556B10"/>
    <w:rsid w:val="00556D40"/>
    <w:rsid w:val="00556E22"/>
    <w:rsid w:val="00557C6D"/>
    <w:rsid w:val="005600EC"/>
    <w:rsid w:val="00561411"/>
    <w:rsid w:val="00562CED"/>
    <w:rsid w:val="005632CF"/>
    <w:rsid w:val="005638E6"/>
    <w:rsid w:val="00564FCF"/>
    <w:rsid w:val="00565A57"/>
    <w:rsid w:val="00565B8D"/>
    <w:rsid w:val="0056614C"/>
    <w:rsid w:val="005666AF"/>
    <w:rsid w:val="00566EE4"/>
    <w:rsid w:val="00567243"/>
    <w:rsid w:val="005674D4"/>
    <w:rsid w:val="00567AC1"/>
    <w:rsid w:val="00567F8B"/>
    <w:rsid w:val="00570D24"/>
    <w:rsid w:val="00572369"/>
    <w:rsid w:val="00573CBC"/>
    <w:rsid w:val="00574266"/>
    <w:rsid w:val="00574414"/>
    <w:rsid w:val="005750B9"/>
    <w:rsid w:val="0057751E"/>
    <w:rsid w:val="00577933"/>
    <w:rsid w:val="00577977"/>
    <w:rsid w:val="00577FC8"/>
    <w:rsid w:val="0058137F"/>
    <w:rsid w:val="0058152F"/>
    <w:rsid w:val="00581F2D"/>
    <w:rsid w:val="00582DD9"/>
    <w:rsid w:val="00584F50"/>
    <w:rsid w:val="00586C1B"/>
    <w:rsid w:val="005877EB"/>
    <w:rsid w:val="00592B07"/>
    <w:rsid w:val="005938E7"/>
    <w:rsid w:val="00593B27"/>
    <w:rsid w:val="00593D49"/>
    <w:rsid w:val="0059433D"/>
    <w:rsid w:val="00594821"/>
    <w:rsid w:val="005958CB"/>
    <w:rsid w:val="00596853"/>
    <w:rsid w:val="0059749B"/>
    <w:rsid w:val="005A1275"/>
    <w:rsid w:val="005A1490"/>
    <w:rsid w:val="005A1E26"/>
    <w:rsid w:val="005A2C3F"/>
    <w:rsid w:val="005A40CE"/>
    <w:rsid w:val="005A439C"/>
    <w:rsid w:val="005A4572"/>
    <w:rsid w:val="005A623B"/>
    <w:rsid w:val="005A628D"/>
    <w:rsid w:val="005A6461"/>
    <w:rsid w:val="005A7052"/>
    <w:rsid w:val="005A7117"/>
    <w:rsid w:val="005A71F3"/>
    <w:rsid w:val="005A723A"/>
    <w:rsid w:val="005B0D77"/>
    <w:rsid w:val="005B1430"/>
    <w:rsid w:val="005B2350"/>
    <w:rsid w:val="005B375A"/>
    <w:rsid w:val="005B38DB"/>
    <w:rsid w:val="005B3BC1"/>
    <w:rsid w:val="005B472D"/>
    <w:rsid w:val="005B4EC0"/>
    <w:rsid w:val="005B69E2"/>
    <w:rsid w:val="005B6A84"/>
    <w:rsid w:val="005B6C49"/>
    <w:rsid w:val="005B75CC"/>
    <w:rsid w:val="005B7B48"/>
    <w:rsid w:val="005C2E1C"/>
    <w:rsid w:val="005C396E"/>
    <w:rsid w:val="005C4AA2"/>
    <w:rsid w:val="005C55AD"/>
    <w:rsid w:val="005C5C6D"/>
    <w:rsid w:val="005C6257"/>
    <w:rsid w:val="005C6F77"/>
    <w:rsid w:val="005C7DA5"/>
    <w:rsid w:val="005D0741"/>
    <w:rsid w:val="005D1D3A"/>
    <w:rsid w:val="005D2B95"/>
    <w:rsid w:val="005D3098"/>
    <w:rsid w:val="005D30ED"/>
    <w:rsid w:val="005D3C51"/>
    <w:rsid w:val="005D3DBE"/>
    <w:rsid w:val="005D44FF"/>
    <w:rsid w:val="005D4C38"/>
    <w:rsid w:val="005D50ED"/>
    <w:rsid w:val="005D5D0D"/>
    <w:rsid w:val="005D6E95"/>
    <w:rsid w:val="005D6ECD"/>
    <w:rsid w:val="005D6F59"/>
    <w:rsid w:val="005D7B0C"/>
    <w:rsid w:val="005E0C4A"/>
    <w:rsid w:val="005E16EE"/>
    <w:rsid w:val="005E34C2"/>
    <w:rsid w:val="005E428A"/>
    <w:rsid w:val="005F2DC2"/>
    <w:rsid w:val="005F41C6"/>
    <w:rsid w:val="005F733E"/>
    <w:rsid w:val="0060043E"/>
    <w:rsid w:val="006021C6"/>
    <w:rsid w:val="00602285"/>
    <w:rsid w:val="0060268F"/>
    <w:rsid w:val="006035D4"/>
    <w:rsid w:val="0060390E"/>
    <w:rsid w:val="006039C5"/>
    <w:rsid w:val="006055A5"/>
    <w:rsid w:val="006071A7"/>
    <w:rsid w:val="00607DE2"/>
    <w:rsid w:val="006102AA"/>
    <w:rsid w:val="00612120"/>
    <w:rsid w:val="0061213E"/>
    <w:rsid w:val="0061335A"/>
    <w:rsid w:val="00613C0B"/>
    <w:rsid w:val="006165CA"/>
    <w:rsid w:val="0061753B"/>
    <w:rsid w:val="00617A88"/>
    <w:rsid w:val="006204D8"/>
    <w:rsid w:val="00620656"/>
    <w:rsid w:val="006207C9"/>
    <w:rsid w:val="00620B91"/>
    <w:rsid w:val="0062239B"/>
    <w:rsid w:val="006243D6"/>
    <w:rsid w:val="00624893"/>
    <w:rsid w:val="00626C28"/>
    <w:rsid w:val="006309DD"/>
    <w:rsid w:val="00630A84"/>
    <w:rsid w:val="0063358B"/>
    <w:rsid w:val="006335E7"/>
    <w:rsid w:val="006336E6"/>
    <w:rsid w:val="0063411C"/>
    <w:rsid w:val="00635CAF"/>
    <w:rsid w:val="006361B8"/>
    <w:rsid w:val="00641E85"/>
    <w:rsid w:val="006426FA"/>
    <w:rsid w:val="00642865"/>
    <w:rsid w:val="00642B47"/>
    <w:rsid w:val="00643847"/>
    <w:rsid w:val="00643BA1"/>
    <w:rsid w:val="006445E1"/>
    <w:rsid w:val="0064482B"/>
    <w:rsid w:val="006451EE"/>
    <w:rsid w:val="00645AC7"/>
    <w:rsid w:val="00645C78"/>
    <w:rsid w:val="00645E0C"/>
    <w:rsid w:val="006463E8"/>
    <w:rsid w:val="00646F34"/>
    <w:rsid w:val="00647033"/>
    <w:rsid w:val="0065064B"/>
    <w:rsid w:val="00651EEE"/>
    <w:rsid w:val="00652C74"/>
    <w:rsid w:val="00652C95"/>
    <w:rsid w:val="006530F4"/>
    <w:rsid w:val="00653F6E"/>
    <w:rsid w:val="00654910"/>
    <w:rsid w:val="00654CAD"/>
    <w:rsid w:val="00654E98"/>
    <w:rsid w:val="006566A4"/>
    <w:rsid w:val="006566C7"/>
    <w:rsid w:val="00656CE1"/>
    <w:rsid w:val="0065759F"/>
    <w:rsid w:val="00660A1D"/>
    <w:rsid w:val="006619A5"/>
    <w:rsid w:val="00663203"/>
    <w:rsid w:val="00663316"/>
    <w:rsid w:val="00663AF7"/>
    <w:rsid w:val="00663B33"/>
    <w:rsid w:val="00664096"/>
    <w:rsid w:val="0066541C"/>
    <w:rsid w:val="00665679"/>
    <w:rsid w:val="00665CF7"/>
    <w:rsid w:val="006665EA"/>
    <w:rsid w:val="00667A43"/>
    <w:rsid w:val="006702D1"/>
    <w:rsid w:val="006707C0"/>
    <w:rsid w:val="0067113C"/>
    <w:rsid w:val="006716F1"/>
    <w:rsid w:val="00672311"/>
    <w:rsid w:val="006733DC"/>
    <w:rsid w:val="00673660"/>
    <w:rsid w:val="00674064"/>
    <w:rsid w:val="00675671"/>
    <w:rsid w:val="0067681B"/>
    <w:rsid w:val="0067729B"/>
    <w:rsid w:val="006773A1"/>
    <w:rsid w:val="00677566"/>
    <w:rsid w:val="00677BCE"/>
    <w:rsid w:val="006802C1"/>
    <w:rsid w:val="006827B1"/>
    <w:rsid w:val="00682962"/>
    <w:rsid w:val="00682A4B"/>
    <w:rsid w:val="00682ED1"/>
    <w:rsid w:val="00684794"/>
    <w:rsid w:val="006847DB"/>
    <w:rsid w:val="00684C04"/>
    <w:rsid w:val="006856AB"/>
    <w:rsid w:val="00686301"/>
    <w:rsid w:val="006863E2"/>
    <w:rsid w:val="00686F2C"/>
    <w:rsid w:val="006871EE"/>
    <w:rsid w:val="00690A73"/>
    <w:rsid w:val="00692D8A"/>
    <w:rsid w:val="00693401"/>
    <w:rsid w:val="00693472"/>
    <w:rsid w:val="00693795"/>
    <w:rsid w:val="006940CE"/>
    <w:rsid w:val="0069466B"/>
    <w:rsid w:val="00694CA0"/>
    <w:rsid w:val="006952A5"/>
    <w:rsid w:val="00695715"/>
    <w:rsid w:val="00696738"/>
    <w:rsid w:val="006A0806"/>
    <w:rsid w:val="006A107A"/>
    <w:rsid w:val="006A1635"/>
    <w:rsid w:val="006A1FE3"/>
    <w:rsid w:val="006A27F5"/>
    <w:rsid w:val="006A307E"/>
    <w:rsid w:val="006A32C9"/>
    <w:rsid w:val="006A693A"/>
    <w:rsid w:val="006A6BB1"/>
    <w:rsid w:val="006A6CCE"/>
    <w:rsid w:val="006B0EA5"/>
    <w:rsid w:val="006B109B"/>
    <w:rsid w:val="006B45D4"/>
    <w:rsid w:val="006C0C1D"/>
    <w:rsid w:val="006C1303"/>
    <w:rsid w:val="006C147F"/>
    <w:rsid w:val="006C1D94"/>
    <w:rsid w:val="006C1F75"/>
    <w:rsid w:val="006C368D"/>
    <w:rsid w:val="006C45F4"/>
    <w:rsid w:val="006C616F"/>
    <w:rsid w:val="006C6B2B"/>
    <w:rsid w:val="006C7182"/>
    <w:rsid w:val="006C7531"/>
    <w:rsid w:val="006C7926"/>
    <w:rsid w:val="006D0D0A"/>
    <w:rsid w:val="006D13F7"/>
    <w:rsid w:val="006D1496"/>
    <w:rsid w:val="006D215A"/>
    <w:rsid w:val="006D2690"/>
    <w:rsid w:val="006D2DDC"/>
    <w:rsid w:val="006D32B6"/>
    <w:rsid w:val="006D376E"/>
    <w:rsid w:val="006D4B05"/>
    <w:rsid w:val="006D4E48"/>
    <w:rsid w:val="006D78B1"/>
    <w:rsid w:val="006E027B"/>
    <w:rsid w:val="006E05F2"/>
    <w:rsid w:val="006E067E"/>
    <w:rsid w:val="006E32DC"/>
    <w:rsid w:val="006E341D"/>
    <w:rsid w:val="006E3992"/>
    <w:rsid w:val="006E5041"/>
    <w:rsid w:val="006E5565"/>
    <w:rsid w:val="006E5A03"/>
    <w:rsid w:val="006E782D"/>
    <w:rsid w:val="006E7EB1"/>
    <w:rsid w:val="006F00CA"/>
    <w:rsid w:val="006F0153"/>
    <w:rsid w:val="006F05C2"/>
    <w:rsid w:val="006F08CA"/>
    <w:rsid w:val="006F0D03"/>
    <w:rsid w:val="006F199A"/>
    <w:rsid w:val="006F1D09"/>
    <w:rsid w:val="006F2597"/>
    <w:rsid w:val="006F2AA7"/>
    <w:rsid w:val="006F2E6D"/>
    <w:rsid w:val="006F44BA"/>
    <w:rsid w:val="006F4E42"/>
    <w:rsid w:val="006F65AC"/>
    <w:rsid w:val="006F67E5"/>
    <w:rsid w:val="0070013D"/>
    <w:rsid w:val="007004CB"/>
    <w:rsid w:val="00700FB3"/>
    <w:rsid w:val="00701BCD"/>
    <w:rsid w:val="00701CF9"/>
    <w:rsid w:val="0070387F"/>
    <w:rsid w:val="007060DE"/>
    <w:rsid w:val="00706EA3"/>
    <w:rsid w:val="00707830"/>
    <w:rsid w:val="007101CA"/>
    <w:rsid w:val="00710EE5"/>
    <w:rsid w:val="0071113E"/>
    <w:rsid w:val="007112C4"/>
    <w:rsid w:val="007119C7"/>
    <w:rsid w:val="0071280B"/>
    <w:rsid w:val="00713811"/>
    <w:rsid w:val="00713D89"/>
    <w:rsid w:val="00714AF8"/>
    <w:rsid w:val="00714E4B"/>
    <w:rsid w:val="00714EF8"/>
    <w:rsid w:val="00717A66"/>
    <w:rsid w:val="00717CA8"/>
    <w:rsid w:val="00720159"/>
    <w:rsid w:val="00720AED"/>
    <w:rsid w:val="007210EB"/>
    <w:rsid w:val="00721262"/>
    <w:rsid w:val="007219A2"/>
    <w:rsid w:val="00722D3E"/>
    <w:rsid w:val="00723107"/>
    <w:rsid w:val="00723B6D"/>
    <w:rsid w:val="00724024"/>
    <w:rsid w:val="00724C87"/>
    <w:rsid w:val="00725234"/>
    <w:rsid w:val="0072542E"/>
    <w:rsid w:val="0072597F"/>
    <w:rsid w:val="007272C2"/>
    <w:rsid w:val="00727533"/>
    <w:rsid w:val="007302CF"/>
    <w:rsid w:val="0073100A"/>
    <w:rsid w:val="00731033"/>
    <w:rsid w:val="00732797"/>
    <w:rsid w:val="007333B8"/>
    <w:rsid w:val="00733CFF"/>
    <w:rsid w:val="007344C0"/>
    <w:rsid w:val="007349DD"/>
    <w:rsid w:val="00734D8B"/>
    <w:rsid w:val="00735A3F"/>
    <w:rsid w:val="00735AAF"/>
    <w:rsid w:val="00736468"/>
    <w:rsid w:val="007373A5"/>
    <w:rsid w:val="007402E9"/>
    <w:rsid w:val="00740369"/>
    <w:rsid w:val="00740CB9"/>
    <w:rsid w:val="00740EC2"/>
    <w:rsid w:val="007418A5"/>
    <w:rsid w:val="0074408B"/>
    <w:rsid w:val="00744D8B"/>
    <w:rsid w:val="00745D03"/>
    <w:rsid w:val="0074666D"/>
    <w:rsid w:val="0074708E"/>
    <w:rsid w:val="007479B6"/>
    <w:rsid w:val="00750EED"/>
    <w:rsid w:val="00750FBD"/>
    <w:rsid w:val="007515C4"/>
    <w:rsid w:val="00752922"/>
    <w:rsid w:val="007532ED"/>
    <w:rsid w:val="007534FF"/>
    <w:rsid w:val="00754432"/>
    <w:rsid w:val="007551DB"/>
    <w:rsid w:val="00760BF7"/>
    <w:rsid w:val="00760D5E"/>
    <w:rsid w:val="00760F14"/>
    <w:rsid w:val="0076180D"/>
    <w:rsid w:val="0076359C"/>
    <w:rsid w:val="007639B6"/>
    <w:rsid w:val="00765065"/>
    <w:rsid w:val="00765C43"/>
    <w:rsid w:val="007665B2"/>
    <w:rsid w:val="0076678A"/>
    <w:rsid w:val="00767BC8"/>
    <w:rsid w:val="00770B47"/>
    <w:rsid w:val="007715AA"/>
    <w:rsid w:val="00771FB6"/>
    <w:rsid w:val="0077219C"/>
    <w:rsid w:val="007723A6"/>
    <w:rsid w:val="0077252C"/>
    <w:rsid w:val="0077262B"/>
    <w:rsid w:val="00773470"/>
    <w:rsid w:val="00773496"/>
    <w:rsid w:val="007747EA"/>
    <w:rsid w:val="00774820"/>
    <w:rsid w:val="00774DB4"/>
    <w:rsid w:val="00775A52"/>
    <w:rsid w:val="007764A5"/>
    <w:rsid w:val="007771A8"/>
    <w:rsid w:val="0078018A"/>
    <w:rsid w:val="00780AB8"/>
    <w:rsid w:val="0078125B"/>
    <w:rsid w:val="00782471"/>
    <w:rsid w:val="0078257B"/>
    <w:rsid w:val="00783264"/>
    <w:rsid w:val="00784F30"/>
    <w:rsid w:val="0078504B"/>
    <w:rsid w:val="0078526E"/>
    <w:rsid w:val="00786E97"/>
    <w:rsid w:val="00790D01"/>
    <w:rsid w:val="0079229F"/>
    <w:rsid w:val="007923C1"/>
    <w:rsid w:val="00792D77"/>
    <w:rsid w:val="00793394"/>
    <w:rsid w:val="007936ED"/>
    <w:rsid w:val="00794135"/>
    <w:rsid w:val="007944EB"/>
    <w:rsid w:val="0079484E"/>
    <w:rsid w:val="00794905"/>
    <w:rsid w:val="007950DD"/>
    <w:rsid w:val="00795C34"/>
    <w:rsid w:val="007965D3"/>
    <w:rsid w:val="0079663A"/>
    <w:rsid w:val="00797DDE"/>
    <w:rsid w:val="007A08F0"/>
    <w:rsid w:val="007A54EA"/>
    <w:rsid w:val="007A76EA"/>
    <w:rsid w:val="007A7F08"/>
    <w:rsid w:val="007A7FD6"/>
    <w:rsid w:val="007B01B6"/>
    <w:rsid w:val="007B1C4E"/>
    <w:rsid w:val="007B1F46"/>
    <w:rsid w:val="007B216E"/>
    <w:rsid w:val="007B2AE6"/>
    <w:rsid w:val="007B2BC8"/>
    <w:rsid w:val="007B42F7"/>
    <w:rsid w:val="007B5605"/>
    <w:rsid w:val="007B5BC6"/>
    <w:rsid w:val="007B6BE2"/>
    <w:rsid w:val="007B6CAD"/>
    <w:rsid w:val="007B7461"/>
    <w:rsid w:val="007B75D2"/>
    <w:rsid w:val="007C0102"/>
    <w:rsid w:val="007C0483"/>
    <w:rsid w:val="007C0FE0"/>
    <w:rsid w:val="007C2327"/>
    <w:rsid w:val="007C2661"/>
    <w:rsid w:val="007C2874"/>
    <w:rsid w:val="007C2883"/>
    <w:rsid w:val="007C34F3"/>
    <w:rsid w:val="007C4F00"/>
    <w:rsid w:val="007C5805"/>
    <w:rsid w:val="007C5DB8"/>
    <w:rsid w:val="007C5EED"/>
    <w:rsid w:val="007C6BCE"/>
    <w:rsid w:val="007D02EA"/>
    <w:rsid w:val="007D0906"/>
    <w:rsid w:val="007D0ABD"/>
    <w:rsid w:val="007D2217"/>
    <w:rsid w:val="007D2391"/>
    <w:rsid w:val="007D2B98"/>
    <w:rsid w:val="007D2E2C"/>
    <w:rsid w:val="007D350D"/>
    <w:rsid w:val="007D4F4C"/>
    <w:rsid w:val="007D5075"/>
    <w:rsid w:val="007D5106"/>
    <w:rsid w:val="007D5503"/>
    <w:rsid w:val="007D5F24"/>
    <w:rsid w:val="007D7817"/>
    <w:rsid w:val="007E065E"/>
    <w:rsid w:val="007E112E"/>
    <w:rsid w:val="007E158D"/>
    <w:rsid w:val="007E1F69"/>
    <w:rsid w:val="007E247C"/>
    <w:rsid w:val="007E2629"/>
    <w:rsid w:val="007E299B"/>
    <w:rsid w:val="007E2EEC"/>
    <w:rsid w:val="007E3A88"/>
    <w:rsid w:val="007E3B81"/>
    <w:rsid w:val="007E5B54"/>
    <w:rsid w:val="007E5D5E"/>
    <w:rsid w:val="007E610E"/>
    <w:rsid w:val="007E64CC"/>
    <w:rsid w:val="007E6FED"/>
    <w:rsid w:val="007E7A37"/>
    <w:rsid w:val="007F188E"/>
    <w:rsid w:val="007F66C3"/>
    <w:rsid w:val="00800833"/>
    <w:rsid w:val="00800A5F"/>
    <w:rsid w:val="00800F86"/>
    <w:rsid w:val="008017A7"/>
    <w:rsid w:val="00801C2D"/>
    <w:rsid w:val="00801EF1"/>
    <w:rsid w:val="00802436"/>
    <w:rsid w:val="0080320C"/>
    <w:rsid w:val="00803ED2"/>
    <w:rsid w:val="00804F85"/>
    <w:rsid w:val="008054CD"/>
    <w:rsid w:val="008058CB"/>
    <w:rsid w:val="008065DD"/>
    <w:rsid w:val="00806AD1"/>
    <w:rsid w:val="00807457"/>
    <w:rsid w:val="008113CB"/>
    <w:rsid w:val="00811A89"/>
    <w:rsid w:val="008120DF"/>
    <w:rsid w:val="00812E80"/>
    <w:rsid w:val="00813A8A"/>
    <w:rsid w:val="00813ED1"/>
    <w:rsid w:val="00814CA6"/>
    <w:rsid w:val="00815355"/>
    <w:rsid w:val="00815BEE"/>
    <w:rsid w:val="00816984"/>
    <w:rsid w:val="00816F0C"/>
    <w:rsid w:val="00817D80"/>
    <w:rsid w:val="0082084F"/>
    <w:rsid w:val="008220F9"/>
    <w:rsid w:val="00822125"/>
    <w:rsid w:val="008224D6"/>
    <w:rsid w:val="00823860"/>
    <w:rsid w:val="008266D2"/>
    <w:rsid w:val="00826879"/>
    <w:rsid w:val="0083098B"/>
    <w:rsid w:val="00833B3D"/>
    <w:rsid w:val="00834691"/>
    <w:rsid w:val="00834B4A"/>
    <w:rsid w:val="00836F28"/>
    <w:rsid w:val="00837454"/>
    <w:rsid w:val="00837ED8"/>
    <w:rsid w:val="008400EF"/>
    <w:rsid w:val="00840478"/>
    <w:rsid w:val="00841636"/>
    <w:rsid w:val="00841E56"/>
    <w:rsid w:val="00842222"/>
    <w:rsid w:val="00842D36"/>
    <w:rsid w:val="00843E78"/>
    <w:rsid w:val="008459CA"/>
    <w:rsid w:val="00847360"/>
    <w:rsid w:val="00850A8B"/>
    <w:rsid w:val="00851AD8"/>
    <w:rsid w:val="00852686"/>
    <w:rsid w:val="0085319A"/>
    <w:rsid w:val="008536D4"/>
    <w:rsid w:val="00853BCF"/>
    <w:rsid w:val="00853EF0"/>
    <w:rsid w:val="008541F3"/>
    <w:rsid w:val="00856275"/>
    <w:rsid w:val="00856977"/>
    <w:rsid w:val="00857802"/>
    <w:rsid w:val="00857DCD"/>
    <w:rsid w:val="00860065"/>
    <w:rsid w:val="008604A5"/>
    <w:rsid w:val="008612FA"/>
    <w:rsid w:val="008614E2"/>
    <w:rsid w:val="00861C10"/>
    <w:rsid w:val="00861CF5"/>
    <w:rsid w:val="0086240C"/>
    <w:rsid w:val="00862C9F"/>
    <w:rsid w:val="0086331C"/>
    <w:rsid w:val="00863435"/>
    <w:rsid w:val="008657AC"/>
    <w:rsid w:val="00866AC8"/>
    <w:rsid w:val="00866D8F"/>
    <w:rsid w:val="00867FA0"/>
    <w:rsid w:val="008705A5"/>
    <w:rsid w:val="008711B0"/>
    <w:rsid w:val="00871C3D"/>
    <w:rsid w:val="00872696"/>
    <w:rsid w:val="00873B58"/>
    <w:rsid w:val="0087431A"/>
    <w:rsid w:val="008755A3"/>
    <w:rsid w:val="00875B69"/>
    <w:rsid w:val="00876291"/>
    <w:rsid w:val="0087703F"/>
    <w:rsid w:val="0087717E"/>
    <w:rsid w:val="00877606"/>
    <w:rsid w:val="00877F48"/>
    <w:rsid w:val="00881021"/>
    <w:rsid w:val="0088484E"/>
    <w:rsid w:val="008863E6"/>
    <w:rsid w:val="0088781E"/>
    <w:rsid w:val="008906D5"/>
    <w:rsid w:val="0089218B"/>
    <w:rsid w:val="00893A27"/>
    <w:rsid w:val="0089458A"/>
    <w:rsid w:val="0089496D"/>
    <w:rsid w:val="00895C3F"/>
    <w:rsid w:val="00896295"/>
    <w:rsid w:val="008964F9"/>
    <w:rsid w:val="008A0253"/>
    <w:rsid w:val="008A34AE"/>
    <w:rsid w:val="008A34C9"/>
    <w:rsid w:val="008A3518"/>
    <w:rsid w:val="008A39AB"/>
    <w:rsid w:val="008A44F5"/>
    <w:rsid w:val="008A4F56"/>
    <w:rsid w:val="008A5DB8"/>
    <w:rsid w:val="008A61AA"/>
    <w:rsid w:val="008A7B59"/>
    <w:rsid w:val="008B00EC"/>
    <w:rsid w:val="008B132F"/>
    <w:rsid w:val="008B1AEA"/>
    <w:rsid w:val="008B1F55"/>
    <w:rsid w:val="008B2326"/>
    <w:rsid w:val="008B2E6C"/>
    <w:rsid w:val="008B3A2C"/>
    <w:rsid w:val="008B5776"/>
    <w:rsid w:val="008B5780"/>
    <w:rsid w:val="008B59ED"/>
    <w:rsid w:val="008B5C0D"/>
    <w:rsid w:val="008B6A90"/>
    <w:rsid w:val="008B710A"/>
    <w:rsid w:val="008C04A3"/>
    <w:rsid w:val="008C09F2"/>
    <w:rsid w:val="008C17E8"/>
    <w:rsid w:val="008C2219"/>
    <w:rsid w:val="008C3191"/>
    <w:rsid w:val="008C4479"/>
    <w:rsid w:val="008C4E27"/>
    <w:rsid w:val="008C55E5"/>
    <w:rsid w:val="008C6A32"/>
    <w:rsid w:val="008C7A7A"/>
    <w:rsid w:val="008D076A"/>
    <w:rsid w:val="008D0F24"/>
    <w:rsid w:val="008D1207"/>
    <w:rsid w:val="008D17C7"/>
    <w:rsid w:val="008D1B9F"/>
    <w:rsid w:val="008D1F99"/>
    <w:rsid w:val="008D2335"/>
    <w:rsid w:val="008D33CC"/>
    <w:rsid w:val="008D46EC"/>
    <w:rsid w:val="008D56FE"/>
    <w:rsid w:val="008E0772"/>
    <w:rsid w:val="008E1013"/>
    <w:rsid w:val="008E1DBD"/>
    <w:rsid w:val="008E23D2"/>
    <w:rsid w:val="008E270A"/>
    <w:rsid w:val="008E42DB"/>
    <w:rsid w:val="008E4BF7"/>
    <w:rsid w:val="008E5656"/>
    <w:rsid w:val="008E5A0E"/>
    <w:rsid w:val="008E5E3D"/>
    <w:rsid w:val="008E722C"/>
    <w:rsid w:val="008E73A7"/>
    <w:rsid w:val="008E7A2B"/>
    <w:rsid w:val="008E7E46"/>
    <w:rsid w:val="008F07BE"/>
    <w:rsid w:val="008F0E9D"/>
    <w:rsid w:val="008F1AF2"/>
    <w:rsid w:val="008F21BF"/>
    <w:rsid w:val="008F33FE"/>
    <w:rsid w:val="008F42C8"/>
    <w:rsid w:val="008F43B2"/>
    <w:rsid w:val="008F44E4"/>
    <w:rsid w:val="008F5529"/>
    <w:rsid w:val="008F5F59"/>
    <w:rsid w:val="008F6496"/>
    <w:rsid w:val="008F693E"/>
    <w:rsid w:val="008F6947"/>
    <w:rsid w:val="008F6E84"/>
    <w:rsid w:val="008F6EDA"/>
    <w:rsid w:val="008F6EFB"/>
    <w:rsid w:val="008F797D"/>
    <w:rsid w:val="0090021D"/>
    <w:rsid w:val="0090033B"/>
    <w:rsid w:val="0090085C"/>
    <w:rsid w:val="009009E2"/>
    <w:rsid w:val="00902104"/>
    <w:rsid w:val="00902642"/>
    <w:rsid w:val="009027A4"/>
    <w:rsid w:val="00903C7C"/>
    <w:rsid w:val="0090623B"/>
    <w:rsid w:val="00906369"/>
    <w:rsid w:val="00907AE5"/>
    <w:rsid w:val="00910535"/>
    <w:rsid w:val="00910AC2"/>
    <w:rsid w:val="00910C0A"/>
    <w:rsid w:val="0091158A"/>
    <w:rsid w:val="009129AD"/>
    <w:rsid w:val="00913B8E"/>
    <w:rsid w:val="00914254"/>
    <w:rsid w:val="0091514B"/>
    <w:rsid w:val="00915A4E"/>
    <w:rsid w:val="00916538"/>
    <w:rsid w:val="00916C8C"/>
    <w:rsid w:val="00917051"/>
    <w:rsid w:val="00917449"/>
    <w:rsid w:val="00917C63"/>
    <w:rsid w:val="009203E4"/>
    <w:rsid w:val="00920795"/>
    <w:rsid w:val="00920992"/>
    <w:rsid w:val="00920EAA"/>
    <w:rsid w:val="009216B0"/>
    <w:rsid w:val="009219AF"/>
    <w:rsid w:val="00922D48"/>
    <w:rsid w:val="00922DCD"/>
    <w:rsid w:val="00923391"/>
    <w:rsid w:val="00923531"/>
    <w:rsid w:val="00923558"/>
    <w:rsid w:val="009252DF"/>
    <w:rsid w:val="00925497"/>
    <w:rsid w:val="00925951"/>
    <w:rsid w:val="00926725"/>
    <w:rsid w:val="00926B5B"/>
    <w:rsid w:val="00927053"/>
    <w:rsid w:val="009276F2"/>
    <w:rsid w:val="0093067E"/>
    <w:rsid w:val="009307B1"/>
    <w:rsid w:val="00931246"/>
    <w:rsid w:val="009312B1"/>
    <w:rsid w:val="0093237A"/>
    <w:rsid w:val="00932B01"/>
    <w:rsid w:val="0093301E"/>
    <w:rsid w:val="00933D09"/>
    <w:rsid w:val="00933D5E"/>
    <w:rsid w:val="00934F63"/>
    <w:rsid w:val="00935A32"/>
    <w:rsid w:val="00937492"/>
    <w:rsid w:val="00937B01"/>
    <w:rsid w:val="00937B4E"/>
    <w:rsid w:val="00942042"/>
    <w:rsid w:val="0094210F"/>
    <w:rsid w:val="00942B97"/>
    <w:rsid w:val="0094313C"/>
    <w:rsid w:val="009447AB"/>
    <w:rsid w:val="009456E8"/>
    <w:rsid w:val="0094614A"/>
    <w:rsid w:val="0094649E"/>
    <w:rsid w:val="00946C2B"/>
    <w:rsid w:val="00946E34"/>
    <w:rsid w:val="00947963"/>
    <w:rsid w:val="00947EB0"/>
    <w:rsid w:val="009519AE"/>
    <w:rsid w:val="009522DF"/>
    <w:rsid w:val="00952E81"/>
    <w:rsid w:val="00953634"/>
    <w:rsid w:val="00953B80"/>
    <w:rsid w:val="00955094"/>
    <w:rsid w:val="00956578"/>
    <w:rsid w:val="00956BBC"/>
    <w:rsid w:val="00956CCE"/>
    <w:rsid w:val="00957416"/>
    <w:rsid w:val="0096184C"/>
    <w:rsid w:val="00961AD0"/>
    <w:rsid w:val="00962280"/>
    <w:rsid w:val="009628CD"/>
    <w:rsid w:val="009647B1"/>
    <w:rsid w:val="009648F7"/>
    <w:rsid w:val="00964E83"/>
    <w:rsid w:val="00966658"/>
    <w:rsid w:val="00966F1D"/>
    <w:rsid w:val="009672DE"/>
    <w:rsid w:val="00967C64"/>
    <w:rsid w:val="0097102C"/>
    <w:rsid w:val="00972D68"/>
    <w:rsid w:val="00973078"/>
    <w:rsid w:val="009735AD"/>
    <w:rsid w:val="009739AF"/>
    <w:rsid w:val="00973C74"/>
    <w:rsid w:val="00973EDE"/>
    <w:rsid w:val="00974095"/>
    <w:rsid w:val="0097437B"/>
    <w:rsid w:val="00974743"/>
    <w:rsid w:val="00974870"/>
    <w:rsid w:val="0097544C"/>
    <w:rsid w:val="00975E50"/>
    <w:rsid w:val="00976DF4"/>
    <w:rsid w:val="00977D37"/>
    <w:rsid w:val="00977F30"/>
    <w:rsid w:val="0098017B"/>
    <w:rsid w:val="009818C1"/>
    <w:rsid w:val="00981CEF"/>
    <w:rsid w:val="00981F3D"/>
    <w:rsid w:val="00982D27"/>
    <w:rsid w:val="00982FB6"/>
    <w:rsid w:val="009837AB"/>
    <w:rsid w:val="00983EEA"/>
    <w:rsid w:val="009843C6"/>
    <w:rsid w:val="009844F8"/>
    <w:rsid w:val="00984F85"/>
    <w:rsid w:val="00985C16"/>
    <w:rsid w:val="00985DA6"/>
    <w:rsid w:val="00986AF2"/>
    <w:rsid w:val="00986D81"/>
    <w:rsid w:val="00987EF3"/>
    <w:rsid w:val="00990789"/>
    <w:rsid w:val="0099161C"/>
    <w:rsid w:val="009917A6"/>
    <w:rsid w:val="009924AA"/>
    <w:rsid w:val="0099294C"/>
    <w:rsid w:val="00992A38"/>
    <w:rsid w:val="009944AB"/>
    <w:rsid w:val="00994570"/>
    <w:rsid w:val="00994AAA"/>
    <w:rsid w:val="00995332"/>
    <w:rsid w:val="0099773C"/>
    <w:rsid w:val="00997EE6"/>
    <w:rsid w:val="009A1E70"/>
    <w:rsid w:val="009A235A"/>
    <w:rsid w:val="009A369B"/>
    <w:rsid w:val="009A3C76"/>
    <w:rsid w:val="009A3CAE"/>
    <w:rsid w:val="009A3DD5"/>
    <w:rsid w:val="009A528D"/>
    <w:rsid w:val="009A54D1"/>
    <w:rsid w:val="009A61D4"/>
    <w:rsid w:val="009A65D9"/>
    <w:rsid w:val="009A7273"/>
    <w:rsid w:val="009B0AD0"/>
    <w:rsid w:val="009B0B8C"/>
    <w:rsid w:val="009B1444"/>
    <w:rsid w:val="009B1927"/>
    <w:rsid w:val="009B25A6"/>
    <w:rsid w:val="009B3C8A"/>
    <w:rsid w:val="009B3D2C"/>
    <w:rsid w:val="009B3D6D"/>
    <w:rsid w:val="009B62F9"/>
    <w:rsid w:val="009B650F"/>
    <w:rsid w:val="009B70F7"/>
    <w:rsid w:val="009B725F"/>
    <w:rsid w:val="009B7444"/>
    <w:rsid w:val="009C1864"/>
    <w:rsid w:val="009C278B"/>
    <w:rsid w:val="009C291C"/>
    <w:rsid w:val="009C49C2"/>
    <w:rsid w:val="009C4C65"/>
    <w:rsid w:val="009C4CC4"/>
    <w:rsid w:val="009C4FF5"/>
    <w:rsid w:val="009C54BD"/>
    <w:rsid w:val="009C5CBE"/>
    <w:rsid w:val="009C6846"/>
    <w:rsid w:val="009C7429"/>
    <w:rsid w:val="009C7642"/>
    <w:rsid w:val="009D0AE0"/>
    <w:rsid w:val="009D31B3"/>
    <w:rsid w:val="009D58F5"/>
    <w:rsid w:val="009D7358"/>
    <w:rsid w:val="009D74D6"/>
    <w:rsid w:val="009D7653"/>
    <w:rsid w:val="009E123B"/>
    <w:rsid w:val="009E13B9"/>
    <w:rsid w:val="009E3829"/>
    <w:rsid w:val="009E3A83"/>
    <w:rsid w:val="009E5C96"/>
    <w:rsid w:val="009E66B1"/>
    <w:rsid w:val="009E67B2"/>
    <w:rsid w:val="009E7C8A"/>
    <w:rsid w:val="009F0180"/>
    <w:rsid w:val="009F02DF"/>
    <w:rsid w:val="009F3FC8"/>
    <w:rsid w:val="009F4D4A"/>
    <w:rsid w:val="009F4FE2"/>
    <w:rsid w:val="009F6BD7"/>
    <w:rsid w:val="009F7A32"/>
    <w:rsid w:val="00A003CE"/>
    <w:rsid w:val="00A00B07"/>
    <w:rsid w:val="00A01B0C"/>
    <w:rsid w:val="00A01FB4"/>
    <w:rsid w:val="00A02E58"/>
    <w:rsid w:val="00A02FF3"/>
    <w:rsid w:val="00A037F3"/>
    <w:rsid w:val="00A047EA"/>
    <w:rsid w:val="00A04BAE"/>
    <w:rsid w:val="00A04C7A"/>
    <w:rsid w:val="00A058C2"/>
    <w:rsid w:val="00A06C6B"/>
    <w:rsid w:val="00A0720E"/>
    <w:rsid w:val="00A103B7"/>
    <w:rsid w:val="00A103F4"/>
    <w:rsid w:val="00A12E82"/>
    <w:rsid w:val="00A12EDE"/>
    <w:rsid w:val="00A16A15"/>
    <w:rsid w:val="00A17591"/>
    <w:rsid w:val="00A17915"/>
    <w:rsid w:val="00A17E73"/>
    <w:rsid w:val="00A17FD2"/>
    <w:rsid w:val="00A20643"/>
    <w:rsid w:val="00A20EE5"/>
    <w:rsid w:val="00A216B3"/>
    <w:rsid w:val="00A22B5B"/>
    <w:rsid w:val="00A22D41"/>
    <w:rsid w:val="00A22FA1"/>
    <w:rsid w:val="00A23684"/>
    <w:rsid w:val="00A23CCE"/>
    <w:rsid w:val="00A2590D"/>
    <w:rsid w:val="00A25D1C"/>
    <w:rsid w:val="00A271E0"/>
    <w:rsid w:val="00A2750A"/>
    <w:rsid w:val="00A30572"/>
    <w:rsid w:val="00A30F9E"/>
    <w:rsid w:val="00A31EB0"/>
    <w:rsid w:val="00A32AAE"/>
    <w:rsid w:val="00A33B62"/>
    <w:rsid w:val="00A3464F"/>
    <w:rsid w:val="00A3477C"/>
    <w:rsid w:val="00A353EA"/>
    <w:rsid w:val="00A35D47"/>
    <w:rsid w:val="00A36257"/>
    <w:rsid w:val="00A374ED"/>
    <w:rsid w:val="00A37876"/>
    <w:rsid w:val="00A37D4D"/>
    <w:rsid w:val="00A404A5"/>
    <w:rsid w:val="00A40644"/>
    <w:rsid w:val="00A41423"/>
    <w:rsid w:val="00A41B16"/>
    <w:rsid w:val="00A422CA"/>
    <w:rsid w:val="00A42A62"/>
    <w:rsid w:val="00A42B39"/>
    <w:rsid w:val="00A4377F"/>
    <w:rsid w:val="00A43E3E"/>
    <w:rsid w:val="00A44776"/>
    <w:rsid w:val="00A44892"/>
    <w:rsid w:val="00A4630D"/>
    <w:rsid w:val="00A465EA"/>
    <w:rsid w:val="00A46C86"/>
    <w:rsid w:val="00A50207"/>
    <w:rsid w:val="00A50340"/>
    <w:rsid w:val="00A51421"/>
    <w:rsid w:val="00A514A5"/>
    <w:rsid w:val="00A52BB6"/>
    <w:rsid w:val="00A538AB"/>
    <w:rsid w:val="00A5393D"/>
    <w:rsid w:val="00A541CD"/>
    <w:rsid w:val="00A549FB"/>
    <w:rsid w:val="00A55189"/>
    <w:rsid w:val="00A55E02"/>
    <w:rsid w:val="00A55ECB"/>
    <w:rsid w:val="00A615A6"/>
    <w:rsid w:val="00A617E5"/>
    <w:rsid w:val="00A61A52"/>
    <w:rsid w:val="00A6200C"/>
    <w:rsid w:val="00A62CC4"/>
    <w:rsid w:val="00A669D2"/>
    <w:rsid w:val="00A679ED"/>
    <w:rsid w:val="00A706DA"/>
    <w:rsid w:val="00A70AB7"/>
    <w:rsid w:val="00A70C32"/>
    <w:rsid w:val="00A70CA4"/>
    <w:rsid w:val="00A71495"/>
    <w:rsid w:val="00A71B26"/>
    <w:rsid w:val="00A71C60"/>
    <w:rsid w:val="00A7308C"/>
    <w:rsid w:val="00A748E1"/>
    <w:rsid w:val="00A75273"/>
    <w:rsid w:val="00A75521"/>
    <w:rsid w:val="00A77934"/>
    <w:rsid w:val="00A77B65"/>
    <w:rsid w:val="00A80606"/>
    <w:rsid w:val="00A809DD"/>
    <w:rsid w:val="00A8118A"/>
    <w:rsid w:val="00A816B1"/>
    <w:rsid w:val="00A82FB3"/>
    <w:rsid w:val="00A841D8"/>
    <w:rsid w:val="00A85E93"/>
    <w:rsid w:val="00A86366"/>
    <w:rsid w:val="00A87C73"/>
    <w:rsid w:val="00A90153"/>
    <w:rsid w:val="00A91A64"/>
    <w:rsid w:val="00A91F8C"/>
    <w:rsid w:val="00A940A4"/>
    <w:rsid w:val="00A952D8"/>
    <w:rsid w:val="00A968CD"/>
    <w:rsid w:val="00A976BB"/>
    <w:rsid w:val="00AA31A0"/>
    <w:rsid w:val="00AA3348"/>
    <w:rsid w:val="00AA3A66"/>
    <w:rsid w:val="00AA428C"/>
    <w:rsid w:val="00AA5B1F"/>
    <w:rsid w:val="00AA5EBB"/>
    <w:rsid w:val="00AA6236"/>
    <w:rsid w:val="00AA632C"/>
    <w:rsid w:val="00AA6AC2"/>
    <w:rsid w:val="00AA77D2"/>
    <w:rsid w:val="00AA7A20"/>
    <w:rsid w:val="00AA7A9D"/>
    <w:rsid w:val="00AB0DED"/>
    <w:rsid w:val="00AB1700"/>
    <w:rsid w:val="00AB180C"/>
    <w:rsid w:val="00AB18C5"/>
    <w:rsid w:val="00AB2424"/>
    <w:rsid w:val="00AB31ED"/>
    <w:rsid w:val="00AB612F"/>
    <w:rsid w:val="00AB737C"/>
    <w:rsid w:val="00AB7783"/>
    <w:rsid w:val="00AB7B4E"/>
    <w:rsid w:val="00AC006B"/>
    <w:rsid w:val="00AC1DDF"/>
    <w:rsid w:val="00AC4A38"/>
    <w:rsid w:val="00AC4D26"/>
    <w:rsid w:val="00AC5473"/>
    <w:rsid w:val="00AC70AB"/>
    <w:rsid w:val="00AC7433"/>
    <w:rsid w:val="00AC78DD"/>
    <w:rsid w:val="00AD10BA"/>
    <w:rsid w:val="00AD13E6"/>
    <w:rsid w:val="00AD2212"/>
    <w:rsid w:val="00AD31AD"/>
    <w:rsid w:val="00AD3FEC"/>
    <w:rsid w:val="00AD503A"/>
    <w:rsid w:val="00AD58C6"/>
    <w:rsid w:val="00AD74F0"/>
    <w:rsid w:val="00AD7A55"/>
    <w:rsid w:val="00AD7B21"/>
    <w:rsid w:val="00AD7ECC"/>
    <w:rsid w:val="00AE07B4"/>
    <w:rsid w:val="00AE100A"/>
    <w:rsid w:val="00AE1CFA"/>
    <w:rsid w:val="00AE390F"/>
    <w:rsid w:val="00AE4346"/>
    <w:rsid w:val="00AE4CF9"/>
    <w:rsid w:val="00AE4F38"/>
    <w:rsid w:val="00AE5E32"/>
    <w:rsid w:val="00AE6056"/>
    <w:rsid w:val="00AE7D76"/>
    <w:rsid w:val="00AF0DC4"/>
    <w:rsid w:val="00AF0DDB"/>
    <w:rsid w:val="00AF1099"/>
    <w:rsid w:val="00AF1A17"/>
    <w:rsid w:val="00AF24D4"/>
    <w:rsid w:val="00AF27DC"/>
    <w:rsid w:val="00AF2E34"/>
    <w:rsid w:val="00AF332B"/>
    <w:rsid w:val="00AF3613"/>
    <w:rsid w:val="00AF4948"/>
    <w:rsid w:val="00AF5102"/>
    <w:rsid w:val="00AF5116"/>
    <w:rsid w:val="00AF606C"/>
    <w:rsid w:val="00AF6769"/>
    <w:rsid w:val="00AF6E8D"/>
    <w:rsid w:val="00B0033E"/>
    <w:rsid w:val="00B00608"/>
    <w:rsid w:val="00B0230D"/>
    <w:rsid w:val="00B02C7D"/>
    <w:rsid w:val="00B03A78"/>
    <w:rsid w:val="00B03ECC"/>
    <w:rsid w:val="00B0474B"/>
    <w:rsid w:val="00B054CB"/>
    <w:rsid w:val="00B06949"/>
    <w:rsid w:val="00B06983"/>
    <w:rsid w:val="00B0743E"/>
    <w:rsid w:val="00B07AC6"/>
    <w:rsid w:val="00B1179F"/>
    <w:rsid w:val="00B12C41"/>
    <w:rsid w:val="00B13B9A"/>
    <w:rsid w:val="00B14861"/>
    <w:rsid w:val="00B15CA3"/>
    <w:rsid w:val="00B16572"/>
    <w:rsid w:val="00B166EE"/>
    <w:rsid w:val="00B2033F"/>
    <w:rsid w:val="00B2097D"/>
    <w:rsid w:val="00B229AA"/>
    <w:rsid w:val="00B23195"/>
    <w:rsid w:val="00B23484"/>
    <w:rsid w:val="00B2357C"/>
    <w:rsid w:val="00B24AD5"/>
    <w:rsid w:val="00B26D1A"/>
    <w:rsid w:val="00B2734E"/>
    <w:rsid w:val="00B30A65"/>
    <w:rsid w:val="00B310A0"/>
    <w:rsid w:val="00B31F53"/>
    <w:rsid w:val="00B3299F"/>
    <w:rsid w:val="00B344B3"/>
    <w:rsid w:val="00B35E4B"/>
    <w:rsid w:val="00B367B4"/>
    <w:rsid w:val="00B37448"/>
    <w:rsid w:val="00B3798A"/>
    <w:rsid w:val="00B40649"/>
    <w:rsid w:val="00B4070C"/>
    <w:rsid w:val="00B40BDA"/>
    <w:rsid w:val="00B41F5B"/>
    <w:rsid w:val="00B43E21"/>
    <w:rsid w:val="00B441DD"/>
    <w:rsid w:val="00B4486D"/>
    <w:rsid w:val="00B459B3"/>
    <w:rsid w:val="00B4649C"/>
    <w:rsid w:val="00B46B3B"/>
    <w:rsid w:val="00B46B3D"/>
    <w:rsid w:val="00B47AD3"/>
    <w:rsid w:val="00B50292"/>
    <w:rsid w:val="00B506FE"/>
    <w:rsid w:val="00B50995"/>
    <w:rsid w:val="00B50BFC"/>
    <w:rsid w:val="00B5150F"/>
    <w:rsid w:val="00B52913"/>
    <w:rsid w:val="00B52B32"/>
    <w:rsid w:val="00B52D18"/>
    <w:rsid w:val="00B5384D"/>
    <w:rsid w:val="00B53933"/>
    <w:rsid w:val="00B53A24"/>
    <w:rsid w:val="00B54B2B"/>
    <w:rsid w:val="00B559D8"/>
    <w:rsid w:val="00B56262"/>
    <w:rsid w:val="00B5645B"/>
    <w:rsid w:val="00B5700F"/>
    <w:rsid w:val="00B6029B"/>
    <w:rsid w:val="00B60DB0"/>
    <w:rsid w:val="00B623D0"/>
    <w:rsid w:val="00B63838"/>
    <w:rsid w:val="00B63A9F"/>
    <w:rsid w:val="00B6637A"/>
    <w:rsid w:val="00B66549"/>
    <w:rsid w:val="00B66E5C"/>
    <w:rsid w:val="00B6718A"/>
    <w:rsid w:val="00B67E46"/>
    <w:rsid w:val="00B70BA2"/>
    <w:rsid w:val="00B71773"/>
    <w:rsid w:val="00B722DA"/>
    <w:rsid w:val="00B72D10"/>
    <w:rsid w:val="00B740DE"/>
    <w:rsid w:val="00B744BD"/>
    <w:rsid w:val="00B74528"/>
    <w:rsid w:val="00B74BE9"/>
    <w:rsid w:val="00B75067"/>
    <w:rsid w:val="00B75545"/>
    <w:rsid w:val="00B7560E"/>
    <w:rsid w:val="00B75886"/>
    <w:rsid w:val="00B75F7D"/>
    <w:rsid w:val="00B76104"/>
    <w:rsid w:val="00B76B18"/>
    <w:rsid w:val="00B805A2"/>
    <w:rsid w:val="00B8459C"/>
    <w:rsid w:val="00B861F3"/>
    <w:rsid w:val="00B868CE"/>
    <w:rsid w:val="00B86D0F"/>
    <w:rsid w:val="00B87374"/>
    <w:rsid w:val="00B874C4"/>
    <w:rsid w:val="00B902F7"/>
    <w:rsid w:val="00B91285"/>
    <w:rsid w:val="00B91E92"/>
    <w:rsid w:val="00B92BBA"/>
    <w:rsid w:val="00B9345E"/>
    <w:rsid w:val="00B93829"/>
    <w:rsid w:val="00B9454E"/>
    <w:rsid w:val="00B9542D"/>
    <w:rsid w:val="00B9677C"/>
    <w:rsid w:val="00B977FD"/>
    <w:rsid w:val="00B97C43"/>
    <w:rsid w:val="00BA0B78"/>
    <w:rsid w:val="00BA0FDA"/>
    <w:rsid w:val="00BA12EB"/>
    <w:rsid w:val="00BA34A3"/>
    <w:rsid w:val="00BA394B"/>
    <w:rsid w:val="00BA3CFE"/>
    <w:rsid w:val="00BA3DEB"/>
    <w:rsid w:val="00BA3F93"/>
    <w:rsid w:val="00BA5287"/>
    <w:rsid w:val="00BA5E6D"/>
    <w:rsid w:val="00BA6F5C"/>
    <w:rsid w:val="00BA72B8"/>
    <w:rsid w:val="00BA7314"/>
    <w:rsid w:val="00BA7855"/>
    <w:rsid w:val="00BB0307"/>
    <w:rsid w:val="00BB0720"/>
    <w:rsid w:val="00BB1196"/>
    <w:rsid w:val="00BB1D11"/>
    <w:rsid w:val="00BB4440"/>
    <w:rsid w:val="00BB5DF8"/>
    <w:rsid w:val="00BB6067"/>
    <w:rsid w:val="00BB6546"/>
    <w:rsid w:val="00BB6A42"/>
    <w:rsid w:val="00BB6E49"/>
    <w:rsid w:val="00BB7388"/>
    <w:rsid w:val="00BB7E63"/>
    <w:rsid w:val="00BC0C62"/>
    <w:rsid w:val="00BC1053"/>
    <w:rsid w:val="00BC1A02"/>
    <w:rsid w:val="00BC3BC9"/>
    <w:rsid w:val="00BC4342"/>
    <w:rsid w:val="00BC445A"/>
    <w:rsid w:val="00BC52BF"/>
    <w:rsid w:val="00BC641E"/>
    <w:rsid w:val="00BC714A"/>
    <w:rsid w:val="00BD0938"/>
    <w:rsid w:val="00BD2511"/>
    <w:rsid w:val="00BD4BDE"/>
    <w:rsid w:val="00BD5314"/>
    <w:rsid w:val="00BD5F31"/>
    <w:rsid w:val="00BD750D"/>
    <w:rsid w:val="00BD770B"/>
    <w:rsid w:val="00BD7A4C"/>
    <w:rsid w:val="00BE0074"/>
    <w:rsid w:val="00BE0CA2"/>
    <w:rsid w:val="00BE2B45"/>
    <w:rsid w:val="00BE322B"/>
    <w:rsid w:val="00BE390D"/>
    <w:rsid w:val="00BE3BE0"/>
    <w:rsid w:val="00BE3C55"/>
    <w:rsid w:val="00BE4376"/>
    <w:rsid w:val="00BE47C0"/>
    <w:rsid w:val="00BE6979"/>
    <w:rsid w:val="00BE7E07"/>
    <w:rsid w:val="00BF07FF"/>
    <w:rsid w:val="00BF0DF1"/>
    <w:rsid w:val="00BF141F"/>
    <w:rsid w:val="00BF1642"/>
    <w:rsid w:val="00BF1731"/>
    <w:rsid w:val="00BF3111"/>
    <w:rsid w:val="00BF3BF7"/>
    <w:rsid w:val="00BF562B"/>
    <w:rsid w:val="00BF579D"/>
    <w:rsid w:val="00BF6120"/>
    <w:rsid w:val="00BF6DFE"/>
    <w:rsid w:val="00BF77E8"/>
    <w:rsid w:val="00C009DC"/>
    <w:rsid w:val="00C017E0"/>
    <w:rsid w:val="00C01C76"/>
    <w:rsid w:val="00C035C7"/>
    <w:rsid w:val="00C03A68"/>
    <w:rsid w:val="00C04477"/>
    <w:rsid w:val="00C0491E"/>
    <w:rsid w:val="00C04B55"/>
    <w:rsid w:val="00C04B96"/>
    <w:rsid w:val="00C10F64"/>
    <w:rsid w:val="00C112FD"/>
    <w:rsid w:val="00C11423"/>
    <w:rsid w:val="00C11426"/>
    <w:rsid w:val="00C117AD"/>
    <w:rsid w:val="00C11863"/>
    <w:rsid w:val="00C11F73"/>
    <w:rsid w:val="00C13141"/>
    <w:rsid w:val="00C13246"/>
    <w:rsid w:val="00C134E6"/>
    <w:rsid w:val="00C14260"/>
    <w:rsid w:val="00C150E7"/>
    <w:rsid w:val="00C16102"/>
    <w:rsid w:val="00C16644"/>
    <w:rsid w:val="00C16CD8"/>
    <w:rsid w:val="00C202AD"/>
    <w:rsid w:val="00C208BD"/>
    <w:rsid w:val="00C212E4"/>
    <w:rsid w:val="00C214D7"/>
    <w:rsid w:val="00C22550"/>
    <w:rsid w:val="00C2281F"/>
    <w:rsid w:val="00C23E48"/>
    <w:rsid w:val="00C250C1"/>
    <w:rsid w:val="00C258EF"/>
    <w:rsid w:val="00C2620F"/>
    <w:rsid w:val="00C2639F"/>
    <w:rsid w:val="00C27846"/>
    <w:rsid w:val="00C27D00"/>
    <w:rsid w:val="00C30173"/>
    <w:rsid w:val="00C301D1"/>
    <w:rsid w:val="00C30855"/>
    <w:rsid w:val="00C308D5"/>
    <w:rsid w:val="00C31140"/>
    <w:rsid w:val="00C33EB0"/>
    <w:rsid w:val="00C3443A"/>
    <w:rsid w:val="00C35F3E"/>
    <w:rsid w:val="00C404B5"/>
    <w:rsid w:val="00C4149F"/>
    <w:rsid w:val="00C415C4"/>
    <w:rsid w:val="00C415F3"/>
    <w:rsid w:val="00C41FA3"/>
    <w:rsid w:val="00C4228E"/>
    <w:rsid w:val="00C44059"/>
    <w:rsid w:val="00C447EE"/>
    <w:rsid w:val="00C4484C"/>
    <w:rsid w:val="00C449C0"/>
    <w:rsid w:val="00C45419"/>
    <w:rsid w:val="00C4556C"/>
    <w:rsid w:val="00C46E7E"/>
    <w:rsid w:val="00C4737B"/>
    <w:rsid w:val="00C50284"/>
    <w:rsid w:val="00C5065F"/>
    <w:rsid w:val="00C51068"/>
    <w:rsid w:val="00C51AEA"/>
    <w:rsid w:val="00C52CA0"/>
    <w:rsid w:val="00C53A58"/>
    <w:rsid w:val="00C547A5"/>
    <w:rsid w:val="00C558C5"/>
    <w:rsid w:val="00C55D24"/>
    <w:rsid w:val="00C56384"/>
    <w:rsid w:val="00C5743B"/>
    <w:rsid w:val="00C6109D"/>
    <w:rsid w:val="00C61AFA"/>
    <w:rsid w:val="00C62090"/>
    <w:rsid w:val="00C624B5"/>
    <w:rsid w:val="00C6284C"/>
    <w:rsid w:val="00C62976"/>
    <w:rsid w:val="00C635CF"/>
    <w:rsid w:val="00C63626"/>
    <w:rsid w:val="00C63B46"/>
    <w:rsid w:val="00C6448A"/>
    <w:rsid w:val="00C65B0B"/>
    <w:rsid w:val="00C66291"/>
    <w:rsid w:val="00C6673B"/>
    <w:rsid w:val="00C7072A"/>
    <w:rsid w:val="00C70E72"/>
    <w:rsid w:val="00C723B0"/>
    <w:rsid w:val="00C73007"/>
    <w:rsid w:val="00C7301D"/>
    <w:rsid w:val="00C737EA"/>
    <w:rsid w:val="00C73EEC"/>
    <w:rsid w:val="00C75992"/>
    <w:rsid w:val="00C76C4F"/>
    <w:rsid w:val="00C76DCF"/>
    <w:rsid w:val="00C77084"/>
    <w:rsid w:val="00C772D6"/>
    <w:rsid w:val="00C7759B"/>
    <w:rsid w:val="00C77C8D"/>
    <w:rsid w:val="00C77E0E"/>
    <w:rsid w:val="00C816A1"/>
    <w:rsid w:val="00C81D84"/>
    <w:rsid w:val="00C8253F"/>
    <w:rsid w:val="00C8271A"/>
    <w:rsid w:val="00C83293"/>
    <w:rsid w:val="00C83AA4"/>
    <w:rsid w:val="00C83CBF"/>
    <w:rsid w:val="00C8488D"/>
    <w:rsid w:val="00C867C3"/>
    <w:rsid w:val="00C867EF"/>
    <w:rsid w:val="00C90F27"/>
    <w:rsid w:val="00C91DBA"/>
    <w:rsid w:val="00C92A8D"/>
    <w:rsid w:val="00C92B2A"/>
    <w:rsid w:val="00C9514F"/>
    <w:rsid w:val="00C954D2"/>
    <w:rsid w:val="00C97364"/>
    <w:rsid w:val="00CA0927"/>
    <w:rsid w:val="00CA0E1E"/>
    <w:rsid w:val="00CA0FCE"/>
    <w:rsid w:val="00CA1E3E"/>
    <w:rsid w:val="00CA2624"/>
    <w:rsid w:val="00CA4079"/>
    <w:rsid w:val="00CA4157"/>
    <w:rsid w:val="00CA4A63"/>
    <w:rsid w:val="00CA5422"/>
    <w:rsid w:val="00CA6330"/>
    <w:rsid w:val="00CA6440"/>
    <w:rsid w:val="00CA70AE"/>
    <w:rsid w:val="00CA7570"/>
    <w:rsid w:val="00CA7B01"/>
    <w:rsid w:val="00CA7D5E"/>
    <w:rsid w:val="00CA7E0F"/>
    <w:rsid w:val="00CB0BCA"/>
    <w:rsid w:val="00CB11A4"/>
    <w:rsid w:val="00CB169E"/>
    <w:rsid w:val="00CB1917"/>
    <w:rsid w:val="00CB1A86"/>
    <w:rsid w:val="00CB2D0A"/>
    <w:rsid w:val="00CB3805"/>
    <w:rsid w:val="00CB438B"/>
    <w:rsid w:val="00CB7612"/>
    <w:rsid w:val="00CC0101"/>
    <w:rsid w:val="00CC0488"/>
    <w:rsid w:val="00CC0743"/>
    <w:rsid w:val="00CC0BEC"/>
    <w:rsid w:val="00CC12A3"/>
    <w:rsid w:val="00CC1947"/>
    <w:rsid w:val="00CC2A4C"/>
    <w:rsid w:val="00CC42AB"/>
    <w:rsid w:val="00CC4AF5"/>
    <w:rsid w:val="00CC4E2A"/>
    <w:rsid w:val="00CC50DC"/>
    <w:rsid w:val="00CC54EA"/>
    <w:rsid w:val="00CC6C19"/>
    <w:rsid w:val="00CC79C4"/>
    <w:rsid w:val="00CC7DAB"/>
    <w:rsid w:val="00CD1817"/>
    <w:rsid w:val="00CD22E6"/>
    <w:rsid w:val="00CD2BF4"/>
    <w:rsid w:val="00CD364D"/>
    <w:rsid w:val="00CD413B"/>
    <w:rsid w:val="00CD42D4"/>
    <w:rsid w:val="00CD584F"/>
    <w:rsid w:val="00CD6594"/>
    <w:rsid w:val="00CD6CE9"/>
    <w:rsid w:val="00CD7C6A"/>
    <w:rsid w:val="00CE08D6"/>
    <w:rsid w:val="00CE103A"/>
    <w:rsid w:val="00CE1A12"/>
    <w:rsid w:val="00CE1E83"/>
    <w:rsid w:val="00CE3CD3"/>
    <w:rsid w:val="00CE4DA8"/>
    <w:rsid w:val="00CE5C0C"/>
    <w:rsid w:val="00CE66A5"/>
    <w:rsid w:val="00CF008A"/>
    <w:rsid w:val="00CF08D2"/>
    <w:rsid w:val="00CF19BA"/>
    <w:rsid w:val="00CF201F"/>
    <w:rsid w:val="00CF2243"/>
    <w:rsid w:val="00CF2289"/>
    <w:rsid w:val="00CF240A"/>
    <w:rsid w:val="00CF281F"/>
    <w:rsid w:val="00CF4357"/>
    <w:rsid w:val="00CF554E"/>
    <w:rsid w:val="00CF5D14"/>
    <w:rsid w:val="00CF63D2"/>
    <w:rsid w:val="00CF6B88"/>
    <w:rsid w:val="00CF7BDE"/>
    <w:rsid w:val="00D0299A"/>
    <w:rsid w:val="00D03C8E"/>
    <w:rsid w:val="00D03F59"/>
    <w:rsid w:val="00D04A3C"/>
    <w:rsid w:val="00D06CA4"/>
    <w:rsid w:val="00D0783C"/>
    <w:rsid w:val="00D10337"/>
    <w:rsid w:val="00D10513"/>
    <w:rsid w:val="00D10FF1"/>
    <w:rsid w:val="00D12BA2"/>
    <w:rsid w:val="00D14D81"/>
    <w:rsid w:val="00D1567C"/>
    <w:rsid w:val="00D157AF"/>
    <w:rsid w:val="00D15AED"/>
    <w:rsid w:val="00D1603C"/>
    <w:rsid w:val="00D16B5A"/>
    <w:rsid w:val="00D17122"/>
    <w:rsid w:val="00D172A8"/>
    <w:rsid w:val="00D175AC"/>
    <w:rsid w:val="00D17A5D"/>
    <w:rsid w:val="00D20199"/>
    <w:rsid w:val="00D207D7"/>
    <w:rsid w:val="00D20B8B"/>
    <w:rsid w:val="00D22ABA"/>
    <w:rsid w:val="00D247B4"/>
    <w:rsid w:val="00D26967"/>
    <w:rsid w:val="00D30891"/>
    <w:rsid w:val="00D30F5E"/>
    <w:rsid w:val="00D339BC"/>
    <w:rsid w:val="00D34D4D"/>
    <w:rsid w:val="00D35BFA"/>
    <w:rsid w:val="00D371A0"/>
    <w:rsid w:val="00D3754F"/>
    <w:rsid w:val="00D408C6"/>
    <w:rsid w:val="00D413F4"/>
    <w:rsid w:val="00D438A2"/>
    <w:rsid w:val="00D43A03"/>
    <w:rsid w:val="00D43CA0"/>
    <w:rsid w:val="00D43FD2"/>
    <w:rsid w:val="00D44123"/>
    <w:rsid w:val="00D44E43"/>
    <w:rsid w:val="00D45A58"/>
    <w:rsid w:val="00D46924"/>
    <w:rsid w:val="00D46CA7"/>
    <w:rsid w:val="00D47178"/>
    <w:rsid w:val="00D504B5"/>
    <w:rsid w:val="00D50701"/>
    <w:rsid w:val="00D51522"/>
    <w:rsid w:val="00D51C65"/>
    <w:rsid w:val="00D52D1B"/>
    <w:rsid w:val="00D53B67"/>
    <w:rsid w:val="00D53BFA"/>
    <w:rsid w:val="00D546DF"/>
    <w:rsid w:val="00D6237E"/>
    <w:rsid w:val="00D6273F"/>
    <w:rsid w:val="00D63A25"/>
    <w:rsid w:val="00D711E5"/>
    <w:rsid w:val="00D71846"/>
    <w:rsid w:val="00D730F5"/>
    <w:rsid w:val="00D734BA"/>
    <w:rsid w:val="00D7514F"/>
    <w:rsid w:val="00D751BC"/>
    <w:rsid w:val="00D764E5"/>
    <w:rsid w:val="00D7738D"/>
    <w:rsid w:val="00D77626"/>
    <w:rsid w:val="00D77F92"/>
    <w:rsid w:val="00D81568"/>
    <w:rsid w:val="00D81978"/>
    <w:rsid w:val="00D821FD"/>
    <w:rsid w:val="00D8386E"/>
    <w:rsid w:val="00D908A9"/>
    <w:rsid w:val="00D93D40"/>
    <w:rsid w:val="00D9432D"/>
    <w:rsid w:val="00D95506"/>
    <w:rsid w:val="00D957D8"/>
    <w:rsid w:val="00D95E87"/>
    <w:rsid w:val="00D9601B"/>
    <w:rsid w:val="00D9685A"/>
    <w:rsid w:val="00D97B98"/>
    <w:rsid w:val="00DA0734"/>
    <w:rsid w:val="00DA2945"/>
    <w:rsid w:val="00DA29E6"/>
    <w:rsid w:val="00DA2DD2"/>
    <w:rsid w:val="00DA3040"/>
    <w:rsid w:val="00DA450E"/>
    <w:rsid w:val="00DA4B0D"/>
    <w:rsid w:val="00DA5B95"/>
    <w:rsid w:val="00DA6353"/>
    <w:rsid w:val="00DA6EBC"/>
    <w:rsid w:val="00DA7627"/>
    <w:rsid w:val="00DB0178"/>
    <w:rsid w:val="00DB0CEA"/>
    <w:rsid w:val="00DB12B8"/>
    <w:rsid w:val="00DB1663"/>
    <w:rsid w:val="00DB1BAC"/>
    <w:rsid w:val="00DB4659"/>
    <w:rsid w:val="00DB52CC"/>
    <w:rsid w:val="00DB5C6E"/>
    <w:rsid w:val="00DB6247"/>
    <w:rsid w:val="00DB6412"/>
    <w:rsid w:val="00DB674F"/>
    <w:rsid w:val="00DB7C17"/>
    <w:rsid w:val="00DB7D8E"/>
    <w:rsid w:val="00DC02CF"/>
    <w:rsid w:val="00DC35FF"/>
    <w:rsid w:val="00DC3D07"/>
    <w:rsid w:val="00DC54C3"/>
    <w:rsid w:val="00DC5730"/>
    <w:rsid w:val="00DC62DF"/>
    <w:rsid w:val="00DC6F0C"/>
    <w:rsid w:val="00DD1244"/>
    <w:rsid w:val="00DD1B33"/>
    <w:rsid w:val="00DD1FBB"/>
    <w:rsid w:val="00DD268D"/>
    <w:rsid w:val="00DD2A4B"/>
    <w:rsid w:val="00DD353A"/>
    <w:rsid w:val="00DD37FB"/>
    <w:rsid w:val="00DD3CCD"/>
    <w:rsid w:val="00DD41B2"/>
    <w:rsid w:val="00DD4236"/>
    <w:rsid w:val="00DD5FC7"/>
    <w:rsid w:val="00DD6EEC"/>
    <w:rsid w:val="00DD788D"/>
    <w:rsid w:val="00DE0FA2"/>
    <w:rsid w:val="00DE11E0"/>
    <w:rsid w:val="00DE1ED7"/>
    <w:rsid w:val="00DE216F"/>
    <w:rsid w:val="00DE2EC6"/>
    <w:rsid w:val="00DE36A7"/>
    <w:rsid w:val="00DE38B0"/>
    <w:rsid w:val="00DE43C1"/>
    <w:rsid w:val="00DE468D"/>
    <w:rsid w:val="00DE4B53"/>
    <w:rsid w:val="00DE4CE9"/>
    <w:rsid w:val="00DE5188"/>
    <w:rsid w:val="00DE51AD"/>
    <w:rsid w:val="00DE55CD"/>
    <w:rsid w:val="00DE5EBE"/>
    <w:rsid w:val="00DE6203"/>
    <w:rsid w:val="00DE7668"/>
    <w:rsid w:val="00DE7748"/>
    <w:rsid w:val="00DE7AEA"/>
    <w:rsid w:val="00DF158A"/>
    <w:rsid w:val="00DF213D"/>
    <w:rsid w:val="00DF4BDF"/>
    <w:rsid w:val="00DF625A"/>
    <w:rsid w:val="00DF68FC"/>
    <w:rsid w:val="00DF6F9A"/>
    <w:rsid w:val="00DF7CD5"/>
    <w:rsid w:val="00E00C0F"/>
    <w:rsid w:val="00E017CB"/>
    <w:rsid w:val="00E01A43"/>
    <w:rsid w:val="00E04F73"/>
    <w:rsid w:val="00E05ADC"/>
    <w:rsid w:val="00E05DC2"/>
    <w:rsid w:val="00E0627C"/>
    <w:rsid w:val="00E066B7"/>
    <w:rsid w:val="00E07E17"/>
    <w:rsid w:val="00E12D57"/>
    <w:rsid w:val="00E144A6"/>
    <w:rsid w:val="00E14535"/>
    <w:rsid w:val="00E146D1"/>
    <w:rsid w:val="00E14C48"/>
    <w:rsid w:val="00E14DF2"/>
    <w:rsid w:val="00E14FC5"/>
    <w:rsid w:val="00E15CF8"/>
    <w:rsid w:val="00E15E2E"/>
    <w:rsid w:val="00E203CF"/>
    <w:rsid w:val="00E20455"/>
    <w:rsid w:val="00E24EF4"/>
    <w:rsid w:val="00E25DCA"/>
    <w:rsid w:val="00E270B0"/>
    <w:rsid w:val="00E27D75"/>
    <w:rsid w:val="00E30196"/>
    <w:rsid w:val="00E327D7"/>
    <w:rsid w:val="00E335BE"/>
    <w:rsid w:val="00E33A15"/>
    <w:rsid w:val="00E36A41"/>
    <w:rsid w:val="00E40A8F"/>
    <w:rsid w:val="00E41B96"/>
    <w:rsid w:val="00E43586"/>
    <w:rsid w:val="00E4436D"/>
    <w:rsid w:val="00E454BE"/>
    <w:rsid w:val="00E45828"/>
    <w:rsid w:val="00E4686C"/>
    <w:rsid w:val="00E46B5A"/>
    <w:rsid w:val="00E47915"/>
    <w:rsid w:val="00E47928"/>
    <w:rsid w:val="00E4796B"/>
    <w:rsid w:val="00E503B1"/>
    <w:rsid w:val="00E50A01"/>
    <w:rsid w:val="00E50A1B"/>
    <w:rsid w:val="00E50B5D"/>
    <w:rsid w:val="00E510C0"/>
    <w:rsid w:val="00E530BC"/>
    <w:rsid w:val="00E53D10"/>
    <w:rsid w:val="00E543DD"/>
    <w:rsid w:val="00E5694A"/>
    <w:rsid w:val="00E57422"/>
    <w:rsid w:val="00E57D64"/>
    <w:rsid w:val="00E610C7"/>
    <w:rsid w:val="00E63B3A"/>
    <w:rsid w:val="00E6564E"/>
    <w:rsid w:val="00E65D00"/>
    <w:rsid w:val="00E666BD"/>
    <w:rsid w:val="00E679A3"/>
    <w:rsid w:val="00E71403"/>
    <w:rsid w:val="00E71A35"/>
    <w:rsid w:val="00E71F8C"/>
    <w:rsid w:val="00E725FB"/>
    <w:rsid w:val="00E7343E"/>
    <w:rsid w:val="00E734B6"/>
    <w:rsid w:val="00E7385F"/>
    <w:rsid w:val="00E74414"/>
    <w:rsid w:val="00E74AAE"/>
    <w:rsid w:val="00E74E07"/>
    <w:rsid w:val="00E776FD"/>
    <w:rsid w:val="00E80F7A"/>
    <w:rsid w:val="00E81731"/>
    <w:rsid w:val="00E828D2"/>
    <w:rsid w:val="00E83BD0"/>
    <w:rsid w:val="00E8461C"/>
    <w:rsid w:val="00E85573"/>
    <w:rsid w:val="00E85BBA"/>
    <w:rsid w:val="00E87368"/>
    <w:rsid w:val="00E90CDB"/>
    <w:rsid w:val="00E911A9"/>
    <w:rsid w:val="00E913B0"/>
    <w:rsid w:val="00E913DC"/>
    <w:rsid w:val="00E9187B"/>
    <w:rsid w:val="00E93969"/>
    <w:rsid w:val="00E96D3F"/>
    <w:rsid w:val="00E96DBF"/>
    <w:rsid w:val="00E973E4"/>
    <w:rsid w:val="00EA0685"/>
    <w:rsid w:val="00EA1AEF"/>
    <w:rsid w:val="00EA36FE"/>
    <w:rsid w:val="00EA4831"/>
    <w:rsid w:val="00EA4DCE"/>
    <w:rsid w:val="00EA7411"/>
    <w:rsid w:val="00EA7646"/>
    <w:rsid w:val="00EB03A6"/>
    <w:rsid w:val="00EB0701"/>
    <w:rsid w:val="00EB1F97"/>
    <w:rsid w:val="00EB3097"/>
    <w:rsid w:val="00EB346C"/>
    <w:rsid w:val="00EB3939"/>
    <w:rsid w:val="00EB3B1E"/>
    <w:rsid w:val="00EB4313"/>
    <w:rsid w:val="00EB61BC"/>
    <w:rsid w:val="00EB71F8"/>
    <w:rsid w:val="00EC0084"/>
    <w:rsid w:val="00EC0499"/>
    <w:rsid w:val="00EC0AFD"/>
    <w:rsid w:val="00EC14AA"/>
    <w:rsid w:val="00EC3BB9"/>
    <w:rsid w:val="00EC46DB"/>
    <w:rsid w:val="00EC4F4C"/>
    <w:rsid w:val="00EC6DFD"/>
    <w:rsid w:val="00EC745E"/>
    <w:rsid w:val="00EC7A2A"/>
    <w:rsid w:val="00EC7A95"/>
    <w:rsid w:val="00ED0A5A"/>
    <w:rsid w:val="00ED0C9F"/>
    <w:rsid w:val="00ED14D5"/>
    <w:rsid w:val="00ED1608"/>
    <w:rsid w:val="00ED1BEF"/>
    <w:rsid w:val="00ED2212"/>
    <w:rsid w:val="00ED26E7"/>
    <w:rsid w:val="00ED2D7A"/>
    <w:rsid w:val="00ED3669"/>
    <w:rsid w:val="00ED3C1C"/>
    <w:rsid w:val="00ED3C57"/>
    <w:rsid w:val="00ED49DC"/>
    <w:rsid w:val="00ED4A78"/>
    <w:rsid w:val="00ED5517"/>
    <w:rsid w:val="00ED5C53"/>
    <w:rsid w:val="00ED5E99"/>
    <w:rsid w:val="00ED6070"/>
    <w:rsid w:val="00ED6343"/>
    <w:rsid w:val="00ED664E"/>
    <w:rsid w:val="00EE130A"/>
    <w:rsid w:val="00EE1D0A"/>
    <w:rsid w:val="00EE20CB"/>
    <w:rsid w:val="00EE2DB2"/>
    <w:rsid w:val="00EE46AD"/>
    <w:rsid w:val="00EE4D26"/>
    <w:rsid w:val="00EE4EDB"/>
    <w:rsid w:val="00EE5BDA"/>
    <w:rsid w:val="00EE5C57"/>
    <w:rsid w:val="00EE75BD"/>
    <w:rsid w:val="00EF0295"/>
    <w:rsid w:val="00EF1930"/>
    <w:rsid w:val="00EF3FB0"/>
    <w:rsid w:val="00EF532A"/>
    <w:rsid w:val="00EF582C"/>
    <w:rsid w:val="00EF5D30"/>
    <w:rsid w:val="00EF60D2"/>
    <w:rsid w:val="00EF79E7"/>
    <w:rsid w:val="00F006AE"/>
    <w:rsid w:val="00F015C5"/>
    <w:rsid w:val="00F01FF6"/>
    <w:rsid w:val="00F03836"/>
    <w:rsid w:val="00F03CD6"/>
    <w:rsid w:val="00F0498C"/>
    <w:rsid w:val="00F052D0"/>
    <w:rsid w:val="00F0534B"/>
    <w:rsid w:val="00F053FC"/>
    <w:rsid w:val="00F06242"/>
    <w:rsid w:val="00F07894"/>
    <w:rsid w:val="00F07F1F"/>
    <w:rsid w:val="00F11080"/>
    <w:rsid w:val="00F118A2"/>
    <w:rsid w:val="00F121C1"/>
    <w:rsid w:val="00F12970"/>
    <w:rsid w:val="00F12C63"/>
    <w:rsid w:val="00F12D53"/>
    <w:rsid w:val="00F13038"/>
    <w:rsid w:val="00F160D2"/>
    <w:rsid w:val="00F174B2"/>
    <w:rsid w:val="00F220A1"/>
    <w:rsid w:val="00F22F1E"/>
    <w:rsid w:val="00F230F2"/>
    <w:rsid w:val="00F24527"/>
    <w:rsid w:val="00F25469"/>
    <w:rsid w:val="00F25BF1"/>
    <w:rsid w:val="00F30757"/>
    <w:rsid w:val="00F308B9"/>
    <w:rsid w:val="00F3143C"/>
    <w:rsid w:val="00F31884"/>
    <w:rsid w:val="00F3249B"/>
    <w:rsid w:val="00F32CC9"/>
    <w:rsid w:val="00F33B00"/>
    <w:rsid w:val="00F344ED"/>
    <w:rsid w:val="00F3653E"/>
    <w:rsid w:val="00F36B92"/>
    <w:rsid w:val="00F376A2"/>
    <w:rsid w:val="00F4166D"/>
    <w:rsid w:val="00F43E09"/>
    <w:rsid w:val="00F44BCB"/>
    <w:rsid w:val="00F452DC"/>
    <w:rsid w:val="00F4600C"/>
    <w:rsid w:val="00F46429"/>
    <w:rsid w:val="00F467D7"/>
    <w:rsid w:val="00F5014F"/>
    <w:rsid w:val="00F502F8"/>
    <w:rsid w:val="00F51390"/>
    <w:rsid w:val="00F51FE9"/>
    <w:rsid w:val="00F52444"/>
    <w:rsid w:val="00F5250B"/>
    <w:rsid w:val="00F526A7"/>
    <w:rsid w:val="00F5308C"/>
    <w:rsid w:val="00F547B9"/>
    <w:rsid w:val="00F5498C"/>
    <w:rsid w:val="00F54D8F"/>
    <w:rsid w:val="00F5625F"/>
    <w:rsid w:val="00F56B01"/>
    <w:rsid w:val="00F56EF7"/>
    <w:rsid w:val="00F57134"/>
    <w:rsid w:val="00F614A8"/>
    <w:rsid w:val="00F61874"/>
    <w:rsid w:val="00F61EAB"/>
    <w:rsid w:val="00F62800"/>
    <w:rsid w:val="00F629F9"/>
    <w:rsid w:val="00F62BCE"/>
    <w:rsid w:val="00F62CAE"/>
    <w:rsid w:val="00F64D66"/>
    <w:rsid w:val="00F666C7"/>
    <w:rsid w:val="00F67086"/>
    <w:rsid w:val="00F70BBF"/>
    <w:rsid w:val="00F70C6D"/>
    <w:rsid w:val="00F7122C"/>
    <w:rsid w:val="00F7134E"/>
    <w:rsid w:val="00F7145D"/>
    <w:rsid w:val="00F71581"/>
    <w:rsid w:val="00F71B94"/>
    <w:rsid w:val="00F7260E"/>
    <w:rsid w:val="00F726FF"/>
    <w:rsid w:val="00F72FFD"/>
    <w:rsid w:val="00F73C43"/>
    <w:rsid w:val="00F74048"/>
    <w:rsid w:val="00F74453"/>
    <w:rsid w:val="00F746FE"/>
    <w:rsid w:val="00F74EFF"/>
    <w:rsid w:val="00F75A5A"/>
    <w:rsid w:val="00F7616E"/>
    <w:rsid w:val="00F77D04"/>
    <w:rsid w:val="00F77D36"/>
    <w:rsid w:val="00F77DF7"/>
    <w:rsid w:val="00F801C3"/>
    <w:rsid w:val="00F80E5C"/>
    <w:rsid w:val="00F82E20"/>
    <w:rsid w:val="00F84797"/>
    <w:rsid w:val="00F85F36"/>
    <w:rsid w:val="00F90780"/>
    <w:rsid w:val="00F91DC5"/>
    <w:rsid w:val="00F922A2"/>
    <w:rsid w:val="00F92308"/>
    <w:rsid w:val="00F92B06"/>
    <w:rsid w:val="00F92C43"/>
    <w:rsid w:val="00F9340C"/>
    <w:rsid w:val="00F93BC3"/>
    <w:rsid w:val="00F94337"/>
    <w:rsid w:val="00FA0DC8"/>
    <w:rsid w:val="00FA1636"/>
    <w:rsid w:val="00FA1957"/>
    <w:rsid w:val="00FA2611"/>
    <w:rsid w:val="00FA2D7E"/>
    <w:rsid w:val="00FA2E8C"/>
    <w:rsid w:val="00FA3F21"/>
    <w:rsid w:val="00FA4A75"/>
    <w:rsid w:val="00FA7436"/>
    <w:rsid w:val="00FA7D69"/>
    <w:rsid w:val="00FB095E"/>
    <w:rsid w:val="00FB1890"/>
    <w:rsid w:val="00FB3EE7"/>
    <w:rsid w:val="00FB4796"/>
    <w:rsid w:val="00FB50A4"/>
    <w:rsid w:val="00FB55F7"/>
    <w:rsid w:val="00FB5B0B"/>
    <w:rsid w:val="00FB64DE"/>
    <w:rsid w:val="00FC053C"/>
    <w:rsid w:val="00FC0A7D"/>
    <w:rsid w:val="00FC19F7"/>
    <w:rsid w:val="00FC2AAA"/>
    <w:rsid w:val="00FC42C6"/>
    <w:rsid w:val="00FC4813"/>
    <w:rsid w:val="00FC4DF7"/>
    <w:rsid w:val="00FC5AAC"/>
    <w:rsid w:val="00FC5FC8"/>
    <w:rsid w:val="00FC7229"/>
    <w:rsid w:val="00FC77EA"/>
    <w:rsid w:val="00FD06F4"/>
    <w:rsid w:val="00FD19F1"/>
    <w:rsid w:val="00FD25D7"/>
    <w:rsid w:val="00FD3E9A"/>
    <w:rsid w:val="00FD3EA8"/>
    <w:rsid w:val="00FD46FC"/>
    <w:rsid w:val="00FD47D9"/>
    <w:rsid w:val="00FD4CB7"/>
    <w:rsid w:val="00FD574D"/>
    <w:rsid w:val="00FD70AA"/>
    <w:rsid w:val="00FE0531"/>
    <w:rsid w:val="00FE0D86"/>
    <w:rsid w:val="00FE106A"/>
    <w:rsid w:val="00FE18A3"/>
    <w:rsid w:val="00FE21D0"/>
    <w:rsid w:val="00FE34E7"/>
    <w:rsid w:val="00FE3D8B"/>
    <w:rsid w:val="00FE3E3F"/>
    <w:rsid w:val="00FE46D7"/>
    <w:rsid w:val="00FE5DDF"/>
    <w:rsid w:val="00FE6981"/>
    <w:rsid w:val="00FE6DBA"/>
    <w:rsid w:val="00FE6FA0"/>
    <w:rsid w:val="00FF0FEB"/>
    <w:rsid w:val="00FF19E5"/>
    <w:rsid w:val="00FF1AAE"/>
    <w:rsid w:val="00FF2398"/>
    <w:rsid w:val="00FF23A1"/>
    <w:rsid w:val="00FF2D9F"/>
    <w:rsid w:val="00FF3201"/>
    <w:rsid w:val="00FF3441"/>
    <w:rsid w:val="00FF60DE"/>
    <w:rsid w:val="00FF61D4"/>
    <w:rsid w:val="00FF6F5F"/>
    <w:rsid w:val="00FF7B09"/>
  </w:rsids>
  <m:mathPr>
    <m:mathFont m:val="Cambria Math"/>
    <m:brkBin m:val="before"/>
    <m:brkBinSub m:val="--"/>
    <m:smallFrac m:val="0"/>
    <m:dispDef/>
    <m:lMargin m:val="0"/>
    <m:rMargin m:val="0"/>
    <m:defJc m:val="centerGroup"/>
    <m:wrapIndent m:val="1440"/>
    <m:intLim m:val="subSup"/>
    <m:naryLim m:val="undOvr"/>
  </m:mathPr>
  <w:themeFontLang w:val="de-DE"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2"/>
    <o:shapelayout v:ext="edit">
      <o:idmap v:ext="edit" data="2"/>
      <o:rules v:ext="edit">
        <o:r id="V:Rule3" type="connector" idref="#_x0000_s2073"/>
        <o:r id="V:Rule4" type="connector" idref="#_x0000_s2078"/>
      </o:rules>
    </o:shapelayout>
  </w:shapeDefaults>
  <w:decimalSymbol w:val="."/>
  <w:listSeparator w:val=","/>
  <w14:docId w14:val="79C7B654"/>
  <w15:chartTrackingRefBased/>
  <w15:docId w15:val="{ECF5DA10-C84E-4A75-B13F-9760180A9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uiPriority="1"/>
    <w:lsdException w:name="Medium Shading 2 Accent 2" w:uiPriority="60"/>
    <w:lsdException w:name="Medium List 1 Accent 2" w:uiPriority="61"/>
    <w:lsdException w:name="Medium List 2 Accent 2" w:uiPriority="62"/>
    <w:lsdException w:name="Medium Grid 1 Accent 2" w:uiPriority="63" w:qFormat="1"/>
    <w:lsdException w:name="Medium Grid 2 Accent 2" w:uiPriority="64" w:qFormat="1"/>
    <w:lsdException w:name="Medium Grid 3 Accent 2" w:uiPriority="65"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qFormat="1"/>
    <w:lsdException w:name="Medium Shading 1 Accent 3" w:uiPriority="73" w:qFormat="1"/>
    <w:lsdException w:name="Medium Shading 2 Accent 3" w:uiPriority="60" w:qFormat="1"/>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lsdException w:name="Colorful Shading Accent 3" w:uiPriority="34" w:qFormat="1"/>
    <w:lsdException w:name="Colorful List Accent 3" w:uiPriority="29" w:qFormat="1"/>
    <w:lsdException w:name="Colorful Grid Accent 3" w:uiPriority="30"/>
    <w:lsdException w:name="Light Shading Accent 4" w:uiPriority="66"/>
    <w:lsdException w:name="Light List Accent 4" w:uiPriority="67"/>
    <w:lsdException w:name="Light Grid Accent 4" w:uiPriority="68"/>
    <w:lsdException w:name="Medium Shading 1 Accent 4" w:uiPriority="69"/>
    <w:lsdException w:name="Medium Shading 2 Accent 4" w:uiPriority="70"/>
    <w:lsdException w:name="Medium List 1 Accent 4" w:uiPriority="71"/>
    <w:lsdException w:name="Medium List 2 Accent 4" w:uiPriority="72"/>
    <w:lsdException w:name="Medium Grid 1 Accent 4" w:uiPriority="73"/>
    <w:lsdException w:name="Medium Grid 2 Accent 4" w:uiPriority="60"/>
    <w:lsdException w:name="Medium Grid 3 Accent 4" w:uiPriority="61"/>
    <w:lsdException w:name="Dark List Accent 4" w:uiPriority="62"/>
    <w:lsdException w:name="Colorful Shading Accent 4" w:uiPriority="63"/>
    <w:lsdException w:name="Colorful List Accent 4" w:uiPriority="64"/>
    <w:lsdException w:name="Colorful Grid Accent 4" w:uiPriority="65"/>
    <w:lsdException w:name="Light Shading Accent 5" w:uiPriority="66"/>
    <w:lsdException w:name="Light List Accent 5" w:uiPriority="67"/>
    <w:lsdException w:name="Light Grid Accent 5" w:uiPriority="68"/>
    <w:lsdException w:name="Medium Shading 1 Accent 5" w:uiPriority="69"/>
    <w:lsdException w:name="Medium Shading 2 Accent 5" w:uiPriority="70"/>
    <w:lsdException w:name="Medium List 1 Accent 5" w:uiPriority="71"/>
    <w:lsdException w:name="Medium List 2 Accent 5" w:uiPriority="72"/>
    <w:lsdException w:name="Medium Grid 1 Accent 5" w:uiPriority="73"/>
    <w:lsdException w:name="Medium Grid 2 Accent 5" w:uiPriority="60"/>
    <w:lsdException w:name="Medium Grid 3 Accent 5" w:uiPriority="61"/>
    <w:lsdException w:name="Dark List Accent 5" w:uiPriority="62"/>
    <w:lsdException w:name="Colorful Shading Accent 5" w:uiPriority="63"/>
    <w:lsdException w:name="Colorful List Accent 5" w:uiPriority="64"/>
    <w:lsdException w:name="Colorful Grid Accent 5" w:uiPriority="65"/>
    <w:lsdException w:name="Light Shading Accent 6" w:uiPriority="66"/>
    <w:lsdException w:name="Light List Accent 6" w:uiPriority="67"/>
    <w:lsdException w:name="Light Grid Accent 6" w:uiPriority="68"/>
    <w:lsdException w:name="Medium Shading 1 Accent 6" w:uiPriority="69"/>
    <w:lsdException w:name="Medium Shading 2 Accent 6" w:uiPriority="70"/>
    <w:lsdException w:name="Medium List 1 Accent 6" w:uiPriority="71"/>
    <w:lsdException w:name="Medium List 2 Accent 6" w:uiPriority="72"/>
    <w:lsdException w:name="Medium Grid 1 Accent 6" w:uiPriority="73"/>
    <w:lsdException w:name="Medium Grid 2 Accent 6" w:uiPriority="60"/>
    <w:lsdException w:name="Medium Grid 3 Accent 6" w:uiPriority="61"/>
    <w:lsdException w:name="Dark List Accent 6" w:uiPriority="62"/>
    <w:lsdException w:name="Colorful Shading Accent 6" w:uiPriority="63"/>
    <w:lsdException w:name="Colorful List Accent 6" w:uiPriority="64"/>
    <w:lsdException w:name="Colorful Grid Accent 6" w:uiPriority="65"/>
    <w:lsdException w:name="Subtle Emphasis" w:uiPriority="66" w:qFormat="1"/>
    <w:lsdException w:name="Intense Emphasis" w:uiPriority="67" w:qFormat="1"/>
    <w:lsdException w:name="Subtle Reference" w:uiPriority="68" w:qFormat="1"/>
    <w:lsdException w:name="Intense Reference" w:uiPriority="69" w:qFormat="1"/>
    <w:lsdException w:name="Book Title" w:uiPriority="70" w:qFormat="1"/>
    <w:lsdException w:name="Bibliography" w:uiPriority="71"/>
    <w:lsdException w:name="TOC Heading" w:semiHidden="1" w:uiPriority="72" w:unhideWhenUsed="1" w:qFormat="1"/>
    <w:lsdException w:name="Plain Table 1" w:uiPriority="73"/>
    <w:lsdException w:name="Plain Table 2" w:uiPriority="60"/>
    <w:lsdException w:name="Plain Table 3" w:uiPriority="61" w:qFormat="1"/>
    <w:lsdException w:name="Plain Table 4" w:uiPriority="62" w:qFormat="1"/>
    <w:lsdException w:name="Plain Table 5" w:uiPriority="63" w:qFormat="1"/>
    <w:lsdException w:name="Grid Table Light" w:uiPriority="64" w:qFormat="1"/>
    <w:lsdException w:name="Grid Table 1 Light" w:uiPriority="65" w:qFormat="1"/>
    <w:lsdException w:name="Grid Table 2" w:uiPriority="66"/>
    <w:lsdException w:name="Grid Table 3" w:uiPriority="67" w:qFormat="1"/>
    <w:lsdException w:name="Grid Table 4" w:uiPriority="68"/>
    <w:lsdException w:name="Grid Table 5 Dark" w:uiPriority="69"/>
    <w:lsdException w:name="Grid Table 6 Colorful" w:uiPriority="70" w:qFormat="1"/>
    <w:lsdException w:name="Grid Table 7 Colorful" w:uiPriority="71" w:qFormat="1"/>
    <w:lsdException w:name="Grid Table 1 Light Accent 1" w:uiPriority="72" w:qFormat="1"/>
    <w:lsdException w:name="Grid Table 2 Accent 1" w:uiPriority="73" w:qFormat="1"/>
    <w:lsdException w:name="Grid Table 3 Accent 1" w:uiPriority="60" w:qFormat="1"/>
    <w:lsdException w:name="Grid Table 4 Accent 1" w:uiPriority="61"/>
    <w:lsdException w:name="Grid Table 5 Dark Accent 1" w:uiPriority="62"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ED1"/>
    <w:rPr>
      <w:rFonts w:ascii="Arial" w:hAnsi="Arial"/>
    </w:rPr>
  </w:style>
  <w:style w:type="paragraph" w:styleId="Ttulo1">
    <w:name w:val="heading 1"/>
    <w:basedOn w:val="Normal"/>
    <w:next w:val="Normal"/>
    <w:qFormat/>
    <w:rsid w:val="0097544C"/>
    <w:pPr>
      <w:keepNext/>
      <w:numPr>
        <w:numId w:val="2"/>
      </w:numPr>
      <w:spacing w:before="240" w:after="240"/>
      <w:outlineLvl w:val="0"/>
    </w:pPr>
    <w:rPr>
      <w:b/>
      <w:sz w:val="24"/>
    </w:rPr>
  </w:style>
  <w:style w:type="paragraph" w:styleId="Ttulo2">
    <w:name w:val="heading 2"/>
    <w:basedOn w:val="Normal"/>
    <w:next w:val="Normal"/>
    <w:qFormat/>
    <w:pPr>
      <w:keepNext/>
      <w:numPr>
        <w:ilvl w:val="1"/>
        <w:numId w:val="2"/>
      </w:numPr>
      <w:spacing w:before="120" w:after="120"/>
      <w:outlineLvl w:val="1"/>
    </w:pPr>
    <w:rPr>
      <w:b/>
    </w:rPr>
  </w:style>
  <w:style w:type="paragraph" w:styleId="Ttulo3">
    <w:name w:val="heading 3"/>
    <w:basedOn w:val="Normal"/>
    <w:next w:val="Normal"/>
    <w:qFormat/>
    <w:rsid w:val="00282E50"/>
    <w:pPr>
      <w:keepNext/>
      <w:numPr>
        <w:ilvl w:val="2"/>
        <w:numId w:val="2"/>
      </w:numPr>
      <w:outlineLvl w:val="2"/>
    </w:pPr>
    <w:rPr>
      <w:b/>
    </w:rPr>
  </w:style>
  <w:style w:type="paragraph" w:styleId="Ttulo4">
    <w:name w:val="heading 4"/>
    <w:basedOn w:val="Normal"/>
    <w:next w:val="Normal"/>
    <w:qFormat/>
    <w:pPr>
      <w:keepNext/>
      <w:spacing w:before="240" w:after="60"/>
      <w:outlineLvl w:val="3"/>
    </w:pPr>
    <w:rPr>
      <w:b/>
      <w:sz w:val="24"/>
    </w:rPr>
  </w:style>
  <w:style w:type="paragraph" w:styleId="Ttulo5">
    <w:name w:val="heading 5"/>
    <w:basedOn w:val="Normal"/>
    <w:next w:val="Normal"/>
    <w:qFormat/>
    <w:pPr>
      <w:spacing w:before="240" w:after="60"/>
      <w:outlineLvl w:val="4"/>
    </w:pPr>
  </w:style>
  <w:style w:type="paragraph" w:styleId="Ttulo6">
    <w:name w:val="heading 6"/>
    <w:basedOn w:val="Normal"/>
    <w:next w:val="Normal"/>
    <w:qFormat/>
    <w:pPr>
      <w:spacing w:before="240" w:after="60"/>
      <w:outlineLvl w:val="5"/>
    </w:pPr>
    <w:rPr>
      <w:rFonts w:ascii="Times New Roman" w:hAnsi="Times New Roman"/>
      <w:i/>
    </w:rPr>
  </w:style>
  <w:style w:type="paragraph" w:styleId="Ttulo7">
    <w:name w:val="heading 7"/>
    <w:basedOn w:val="Normal"/>
    <w:next w:val="Normal"/>
    <w:qFormat/>
    <w:pPr>
      <w:spacing w:before="240" w:after="60"/>
      <w:outlineLvl w:val="6"/>
    </w:pPr>
  </w:style>
  <w:style w:type="paragraph" w:styleId="Ttulo8">
    <w:name w:val="heading 8"/>
    <w:basedOn w:val="Normal"/>
    <w:next w:val="Normal"/>
    <w:qFormat/>
    <w:pPr>
      <w:spacing w:before="240" w:after="60"/>
      <w:outlineLvl w:val="7"/>
    </w:pPr>
    <w:rPr>
      <w:i/>
    </w:rPr>
  </w:style>
  <w:style w:type="paragraph" w:styleId="Ttulo9">
    <w:name w:val="heading 9"/>
    <w:basedOn w:val="Normal"/>
    <w:next w:val="Normal"/>
    <w:qFormat/>
    <w:p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b/>
      <w:snapToGrid w:val="0"/>
      <w:sz w:val="28"/>
    </w:rPr>
  </w:style>
  <w:style w:type="paragraph" w:styleId="Textoindependiente">
    <w:name w:val="Body Text"/>
    <w:basedOn w:val="Normal"/>
    <w:rPr>
      <w:color w:val="000000"/>
    </w:rPr>
  </w:style>
  <w:style w:type="paragraph" w:styleId="Encabezado">
    <w:name w:val="header"/>
    <w:basedOn w:val="Normal"/>
    <w:pPr>
      <w:tabs>
        <w:tab w:val="center" w:pos="4536"/>
        <w:tab w:val="right" w:pos="9072"/>
      </w:tabs>
    </w:pPr>
  </w:style>
  <w:style w:type="paragraph" w:styleId="Piedepgina">
    <w:name w:val="footer"/>
    <w:basedOn w:val="Normal"/>
    <w:link w:val="PiedepginaCar"/>
    <w:pPr>
      <w:tabs>
        <w:tab w:val="center" w:pos="4536"/>
        <w:tab w:val="right" w:pos="9072"/>
      </w:tabs>
    </w:pPr>
  </w:style>
  <w:style w:type="paragraph" w:styleId="Textoindependiente2">
    <w:name w:val="Body Text 2"/>
    <w:basedOn w:val="Normal"/>
    <w:rPr>
      <w:color w:val="0000FF"/>
    </w:rPr>
  </w:style>
  <w:style w:type="paragraph" w:customStyle="1" w:styleId="Absatztextnormal">
    <w:name w:val="Absatztext normal"/>
    <w:basedOn w:val="Normal"/>
    <w:next w:val="Normal"/>
    <w:pPr>
      <w:ind w:left="357"/>
    </w:pPr>
  </w:style>
  <w:style w:type="paragraph" w:customStyle="1" w:styleId="AbsatztextGliederung">
    <w:name w:val="Absatztext Gliederung"/>
    <w:basedOn w:val="Absatztextnormal"/>
    <w:pPr>
      <w:numPr>
        <w:numId w:val="1"/>
      </w:numPr>
      <w:tabs>
        <w:tab w:val="left" w:pos="714"/>
      </w:tabs>
      <w:spacing w:before="60"/>
      <w:ind w:left="714" w:hanging="357"/>
    </w:pPr>
  </w:style>
  <w:style w:type="paragraph" w:styleId="Textoindependiente3">
    <w:name w:val="Body Text 3"/>
    <w:basedOn w:val="Normal"/>
    <w:rPr>
      <w:b/>
      <w:color w:val="0000FF"/>
    </w:rPr>
  </w:style>
  <w:style w:type="paragraph" w:styleId="TDC1">
    <w:name w:val="toc 1"/>
    <w:basedOn w:val="Normal"/>
    <w:next w:val="Normal"/>
    <w:autoRedefine/>
    <w:uiPriority w:val="39"/>
    <w:rsid w:val="007D350D"/>
    <w:pPr>
      <w:tabs>
        <w:tab w:val="left" w:pos="440"/>
        <w:tab w:val="right" w:leader="dot" w:pos="9344"/>
      </w:tabs>
      <w:spacing w:before="120"/>
    </w:pPr>
    <w:rPr>
      <w:b/>
    </w:rPr>
  </w:style>
  <w:style w:type="paragraph" w:styleId="TDC2">
    <w:name w:val="toc 2"/>
    <w:basedOn w:val="Normal"/>
    <w:next w:val="Normal"/>
    <w:autoRedefine/>
    <w:uiPriority w:val="39"/>
    <w:rsid w:val="00E017CB"/>
    <w:pPr>
      <w:tabs>
        <w:tab w:val="left" w:pos="880"/>
        <w:tab w:val="right" w:leader="dot" w:pos="9344"/>
      </w:tabs>
      <w:spacing w:before="120"/>
      <w:ind w:left="220"/>
    </w:pPr>
  </w:style>
  <w:style w:type="paragraph" w:styleId="TDC3">
    <w:name w:val="toc 3"/>
    <w:basedOn w:val="Normal"/>
    <w:next w:val="Normal"/>
    <w:autoRedefine/>
    <w:uiPriority w:val="39"/>
    <w:rsid w:val="00B50BFC"/>
    <w:pPr>
      <w:tabs>
        <w:tab w:val="left" w:pos="1320"/>
        <w:tab w:val="right" w:leader="dot" w:pos="9344"/>
      </w:tabs>
      <w:ind w:left="440"/>
    </w:pPr>
  </w:style>
  <w:style w:type="paragraph" w:styleId="TDC4">
    <w:name w:val="toc 4"/>
    <w:basedOn w:val="Normal"/>
    <w:next w:val="Normal"/>
    <w:autoRedefine/>
    <w:semiHidden/>
    <w:pPr>
      <w:ind w:left="660"/>
    </w:pPr>
    <w:rPr>
      <w:rFonts w:ascii="Times New Roman" w:hAnsi="Times New Roman"/>
    </w:rPr>
  </w:style>
  <w:style w:type="paragraph" w:styleId="TDC5">
    <w:name w:val="toc 5"/>
    <w:basedOn w:val="Normal"/>
    <w:next w:val="Normal"/>
    <w:autoRedefine/>
    <w:semiHidden/>
    <w:pPr>
      <w:ind w:left="880"/>
    </w:pPr>
    <w:rPr>
      <w:rFonts w:ascii="Times New Roman" w:hAnsi="Times New Roman"/>
    </w:rPr>
  </w:style>
  <w:style w:type="paragraph" w:styleId="TDC6">
    <w:name w:val="toc 6"/>
    <w:basedOn w:val="Normal"/>
    <w:next w:val="Normal"/>
    <w:autoRedefine/>
    <w:semiHidden/>
    <w:pPr>
      <w:ind w:left="1100"/>
    </w:pPr>
    <w:rPr>
      <w:rFonts w:ascii="Times New Roman" w:hAnsi="Times New Roman"/>
    </w:rPr>
  </w:style>
  <w:style w:type="paragraph" w:styleId="TDC7">
    <w:name w:val="toc 7"/>
    <w:basedOn w:val="Normal"/>
    <w:next w:val="Normal"/>
    <w:autoRedefine/>
    <w:semiHidden/>
    <w:pPr>
      <w:ind w:left="1320"/>
    </w:pPr>
    <w:rPr>
      <w:rFonts w:ascii="Times New Roman" w:hAnsi="Times New Roman"/>
    </w:rPr>
  </w:style>
  <w:style w:type="paragraph" w:styleId="TDC8">
    <w:name w:val="toc 8"/>
    <w:basedOn w:val="Normal"/>
    <w:next w:val="Normal"/>
    <w:autoRedefine/>
    <w:semiHidden/>
    <w:pPr>
      <w:ind w:left="1540"/>
    </w:pPr>
    <w:rPr>
      <w:rFonts w:ascii="Times New Roman" w:hAnsi="Times New Roman"/>
    </w:rPr>
  </w:style>
  <w:style w:type="paragraph" w:styleId="TDC9">
    <w:name w:val="toc 9"/>
    <w:basedOn w:val="Normal"/>
    <w:next w:val="Normal"/>
    <w:autoRedefine/>
    <w:semiHidden/>
    <w:pPr>
      <w:ind w:left="1760"/>
    </w:pPr>
    <w:rPr>
      <w:rFonts w:ascii="Times New Roman" w:hAnsi="Times New Roman"/>
    </w:rPr>
  </w:style>
  <w:style w:type="character" w:styleId="Hipervnculo">
    <w:name w:val="Hyperlink"/>
    <w:uiPriority w:val="99"/>
    <w:rPr>
      <w:color w:val="0000FF"/>
      <w:u w:val="single"/>
    </w:rPr>
  </w:style>
  <w:style w:type="character" w:customStyle="1" w:styleId="BesuchterHyperlink">
    <w:name w:val="BesuchterHyperlink"/>
    <w:rPr>
      <w:color w:val="800080"/>
      <w:u w:val="single"/>
    </w:rPr>
  </w:style>
  <w:style w:type="character" w:styleId="Nmerodepgina">
    <w:name w:val="page number"/>
    <w:basedOn w:val="Fuentedeprrafopredeter"/>
  </w:style>
  <w:style w:type="paragraph" w:styleId="Sangradetextonormal">
    <w:name w:val="Body Text Indent"/>
    <w:basedOn w:val="Normal"/>
    <w:pPr>
      <w:ind w:left="567"/>
      <w:jc w:val="both"/>
    </w:pPr>
  </w:style>
  <w:style w:type="table" w:styleId="Tablaconcuadrcula">
    <w:name w:val="Table Grid"/>
    <w:basedOn w:val="Tablanormal"/>
    <w:uiPriority w:val="39"/>
    <w:rsid w:val="00F44B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semiHidden/>
    <w:rPr>
      <w:rFonts w:ascii="Tahoma" w:hAnsi="Tahoma" w:cs="Tahoma"/>
      <w:sz w:val="16"/>
      <w:szCs w:val="16"/>
    </w:rPr>
  </w:style>
  <w:style w:type="paragraph" w:styleId="NormalWeb">
    <w:name w:val="Normal (Web)"/>
    <w:basedOn w:val="Normal"/>
    <w:pPr>
      <w:spacing w:after="90" w:line="300" w:lineRule="atLeast"/>
    </w:pPr>
    <w:rPr>
      <w:rFonts w:cs="Arial"/>
      <w:color w:val="000000"/>
      <w:szCs w:val="22"/>
    </w:rPr>
  </w:style>
  <w:style w:type="paragraph" w:customStyle="1" w:styleId="TabelleText">
    <w:name w:val="TabelleText"/>
    <w:basedOn w:val="Normal"/>
    <w:autoRedefine/>
    <w:qFormat/>
    <w:rsid w:val="00B63A9F"/>
    <w:pPr>
      <w:spacing w:before="40" w:after="40"/>
    </w:pPr>
    <w:rPr>
      <w:rFonts w:cs="Arial"/>
      <w:bCs/>
      <w:szCs w:val="18"/>
    </w:rPr>
  </w:style>
  <w:style w:type="paragraph" w:customStyle="1" w:styleId="Default">
    <w:name w:val="Default"/>
    <w:rsid w:val="001E54EE"/>
    <w:pPr>
      <w:autoSpaceDE w:val="0"/>
      <w:autoSpaceDN w:val="0"/>
      <w:adjustRightInd w:val="0"/>
    </w:pPr>
    <w:rPr>
      <w:rFonts w:ascii="Arial" w:hAnsi="Arial" w:cs="Arial"/>
      <w:color w:val="000000"/>
      <w:sz w:val="24"/>
      <w:szCs w:val="24"/>
    </w:rPr>
  </w:style>
  <w:style w:type="character" w:customStyle="1" w:styleId="PiedepginaCar">
    <w:name w:val="Pie de página Car"/>
    <w:link w:val="Piedepgina"/>
    <w:rsid w:val="00E679A3"/>
    <w:rPr>
      <w:rFonts w:ascii="Arial" w:hAnsi="Arial"/>
      <w:sz w:val="22"/>
    </w:rPr>
  </w:style>
  <w:style w:type="paragraph" w:customStyle="1" w:styleId="Angaben">
    <w:name w:val="Angaben"/>
    <w:basedOn w:val="Normal"/>
    <w:rsid w:val="003C4E3B"/>
    <w:pPr>
      <w:tabs>
        <w:tab w:val="left" w:pos="2268"/>
      </w:tabs>
      <w:spacing w:after="240" w:line="280" w:lineRule="atLeast"/>
      <w:ind w:left="2268" w:hanging="2268"/>
    </w:pPr>
    <w:rPr>
      <w:rFonts w:ascii="Helvetica Lt" w:hAnsi="Helvetica Lt"/>
      <w:color w:val="000000"/>
    </w:rPr>
  </w:style>
  <w:style w:type="character" w:styleId="Refdecomentario">
    <w:name w:val="annotation reference"/>
    <w:uiPriority w:val="99"/>
    <w:semiHidden/>
    <w:unhideWhenUsed/>
    <w:rsid w:val="00ED6343"/>
    <w:rPr>
      <w:sz w:val="16"/>
      <w:szCs w:val="16"/>
    </w:rPr>
  </w:style>
  <w:style w:type="paragraph" w:styleId="Textocomentario">
    <w:name w:val="annotation text"/>
    <w:basedOn w:val="Normal"/>
    <w:link w:val="TextocomentarioCar"/>
    <w:uiPriority w:val="99"/>
    <w:semiHidden/>
    <w:unhideWhenUsed/>
    <w:rsid w:val="00ED6343"/>
  </w:style>
  <w:style w:type="character" w:customStyle="1" w:styleId="TextocomentarioCar">
    <w:name w:val="Texto comentario Car"/>
    <w:link w:val="Textocomentario"/>
    <w:uiPriority w:val="99"/>
    <w:semiHidden/>
    <w:rsid w:val="00ED6343"/>
    <w:rPr>
      <w:rFonts w:ascii="Arial" w:hAnsi="Arial"/>
    </w:rPr>
  </w:style>
  <w:style w:type="paragraph" w:styleId="Asuntodelcomentario">
    <w:name w:val="annotation subject"/>
    <w:basedOn w:val="Textocomentario"/>
    <w:next w:val="Textocomentario"/>
    <w:link w:val="AsuntodelcomentarioCar"/>
    <w:uiPriority w:val="99"/>
    <w:semiHidden/>
    <w:unhideWhenUsed/>
    <w:rsid w:val="00ED6343"/>
    <w:rPr>
      <w:b/>
      <w:bCs/>
    </w:rPr>
  </w:style>
  <w:style w:type="character" w:customStyle="1" w:styleId="AsuntodelcomentarioCar">
    <w:name w:val="Asunto del comentario Car"/>
    <w:link w:val="Asuntodelcomentario"/>
    <w:uiPriority w:val="99"/>
    <w:semiHidden/>
    <w:rsid w:val="00ED6343"/>
    <w:rPr>
      <w:rFonts w:ascii="Arial" w:hAnsi="Arial"/>
      <w:b/>
      <w:bCs/>
    </w:rPr>
  </w:style>
  <w:style w:type="character" w:customStyle="1" w:styleId="TabellemithellemGitternetz1">
    <w:name w:val="Tabelle mit hellem Gitternetz1"/>
    <w:uiPriority w:val="32"/>
    <w:rsid w:val="00E6564E"/>
    <w:rPr>
      <w:b/>
      <w:bCs/>
      <w:smallCaps/>
      <w:color w:val="5B9BD5"/>
      <w:spacing w:val="5"/>
    </w:rPr>
  </w:style>
  <w:style w:type="paragraph" w:customStyle="1" w:styleId="MittlereListe2-Akzent41">
    <w:name w:val="Mittlere Liste 2 - Akzent 41"/>
    <w:basedOn w:val="Normal"/>
    <w:uiPriority w:val="34"/>
    <w:qFormat/>
    <w:rsid w:val="00B60DB0"/>
    <w:pPr>
      <w:ind w:left="708"/>
    </w:pPr>
  </w:style>
  <w:style w:type="paragraph" w:styleId="Descripcin">
    <w:name w:val="caption"/>
    <w:basedOn w:val="Normal"/>
    <w:next w:val="Normal"/>
    <w:uiPriority w:val="35"/>
    <w:qFormat/>
    <w:rsid w:val="0080320C"/>
    <w:rPr>
      <w:b/>
      <w:bCs/>
      <w:sz w:val="16"/>
    </w:rPr>
  </w:style>
  <w:style w:type="paragraph" w:styleId="Tabladeilustraciones">
    <w:name w:val="table of figures"/>
    <w:basedOn w:val="Normal"/>
    <w:next w:val="Normal"/>
    <w:uiPriority w:val="99"/>
    <w:unhideWhenUsed/>
    <w:rsid w:val="0080320C"/>
  </w:style>
  <w:style w:type="paragraph" w:customStyle="1" w:styleId="MittlereListe1-Akzent41">
    <w:name w:val="Mittlere Liste 1 - Akzent 41"/>
    <w:hidden/>
    <w:uiPriority w:val="99"/>
    <w:semiHidden/>
    <w:rsid w:val="000F04C7"/>
    <w:rPr>
      <w:rFonts w:ascii="Arial" w:hAnsi="Arial"/>
    </w:rPr>
  </w:style>
  <w:style w:type="paragraph" w:customStyle="1" w:styleId="DunkleListe-Akzent31">
    <w:name w:val="Dunkle Liste - Akzent 31"/>
    <w:hidden/>
    <w:uiPriority w:val="99"/>
    <w:semiHidden/>
    <w:rsid w:val="00403DC4"/>
    <w:rPr>
      <w:rFonts w:ascii="Arial" w:hAnsi="Arial"/>
    </w:rPr>
  </w:style>
  <w:style w:type="character" w:customStyle="1" w:styleId="apple-converted-space">
    <w:name w:val="apple-converted-space"/>
    <w:rsid w:val="005C2E1C"/>
  </w:style>
  <w:style w:type="paragraph" w:styleId="Revisin">
    <w:name w:val="Revision"/>
    <w:hidden/>
    <w:uiPriority w:val="99"/>
    <w:unhideWhenUsed/>
    <w:rsid w:val="00D17A5D"/>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34545">
      <w:bodyDiv w:val="1"/>
      <w:marLeft w:val="0"/>
      <w:marRight w:val="0"/>
      <w:marTop w:val="0"/>
      <w:marBottom w:val="0"/>
      <w:divBdr>
        <w:top w:val="none" w:sz="0" w:space="0" w:color="auto"/>
        <w:left w:val="none" w:sz="0" w:space="0" w:color="auto"/>
        <w:bottom w:val="none" w:sz="0" w:space="0" w:color="auto"/>
        <w:right w:val="none" w:sz="0" w:space="0" w:color="auto"/>
      </w:divBdr>
    </w:div>
    <w:div w:id="263461370">
      <w:bodyDiv w:val="1"/>
      <w:marLeft w:val="0"/>
      <w:marRight w:val="0"/>
      <w:marTop w:val="0"/>
      <w:marBottom w:val="0"/>
      <w:divBdr>
        <w:top w:val="none" w:sz="0" w:space="0" w:color="auto"/>
        <w:left w:val="none" w:sz="0" w:space="0" w:color="auto"/>
        <w:bottom w:val="none" w:sz="0" w:space="0" w:color="auto"/>
        <w:right w:val="none" w:sz="0" w:space="0" w:color="auto"/>
      </w:divBdr>
      <w:divsChild>
        <w:div w:id="14700747">
          <w:marLeft w:val="0"/>
          <w:marRight w:val="0"/>
          <w:marTop w:val="0"/>
          <w:marBottom w:val="0"/>
          <w:divBdr>
            <w:top w:val="none" w:sz="0" w:space="0" w:color="auto"/>
            <w:left w:val="none" w:sz="0" w:space="0" w:color="auto"/>
            <w:bottom w:val="none" w:sz="0" w:space="0" w:color="auto"/>
            <w:right w:val="none" w:sz="0" w:space="0" w:color="auto"/>
          </w:divBdr>
        </w:div>
        <w:div w:id="245505286">
          <w:marLeft w:val="0"/>
          <w:marRight w:val="0"/>
          <w:marTop w:val="0"/>
          <w:marBottom w:val="0"/>
          <w:divBdr>
            <w:top w:val="none" w:sz="0" w:space="0" w:color="auto"/>
            <w:left w:val="none" w:sz="0" w:space="0" w:color="auto"/>
            <w:bottom w:val="none" w:sz="0" w:space="0" w:color="auto"/>
            <w:right w:val="none" w:sz="0" w:space="0" w:color="auto"/>
          </w:divBdr>
        </w:div>
        <w:div w:id="324745251">
          <w:marLeft w:val="0"/>
          <w:marRight w:val="0"/>
          <w:marTop w:val="0"/>
          <w:marBottom w:val="0"/>
          <w:divBdr>
            <w:top w:val="none" w:sz="0" w:space="0" w:color="auto"/>
            <w:left w:val="none" w:sz="0" w:space="0" w:color="auto"/>
            <w:bottom w:val="none" w:sz="0" w:space="0" w:color="auto"/>
            <w:right w:val="none" w:sz="0" w:space="0" w:color="auto"/>
          </w:divBdr>
        </w:div>
        <w:div w:id="435633856">
          <w:marLeft w:val="0"/>
          <w:marRight w:val="0"/>
          <w:marTop w:val="0"/>
          <w:marBottom w:val="0"/>
          <w:divBdr>
            <w:top w:val="none" w:sz="0" w:space="0" w:color="auto"/>
            <w:left w:val="none" w:sz="0" w:space="0" w:color="auto"/>
            <w:bottom w:val="none" w:sz="0" w:space="0" w:color="auto"/>
            <w:right w:val="none" w:sz="0" w:space="0" w:color="auto"/>
          </w:divBdr>
        </w:div>
        <w:div w:id="540942165">
          <w:marLeft w:val="0"/>
          <w:marRight w:val="0"/>
          <w:marTop w:val="0"/>
          <w:marBottom w:val="0"/>
          <w:divBdr>
            <w:top w:val="none" w:sz="0" w:space="0" w:color="auto"/>
            <w:left w:val="none" w:sz="0" w:space="0" w:color="auto"/>
            <w:bottom w:val="none" w:sz="0" w:space="0" w:color="auto"/>
            <w:right w:val="none" w:sz="0" w:space="0" w:color="auto"/>
          </w:divBdr>
        </w:div>
        <w:div w:id="559295161">
          <w:marLeft w:val="0"/>
          <w:marRight w:val="0"/>
          <w:marTop w:val="0"/>
          <w:marBottom w:val="0"/>
          <w:divBdr>
            <w:top w:val="none" w:sz="0" w:space="0" w:color="auto"/>
            <w:left w:val="none" w:sz="0" w:space="0" w:color="auto"/>
            <w:bottom w:val="none" w:sz="0" w:space="0" w:color="auto"/>
            <w:right w:val="none" w:sz="0" w:space="0" w:color="auto"/>
          </w:divBdr>
        </w:div>
        <w:div w:id="839351808">
          <w:marLeft w:val="0"/>
          <w:marRight w:val="0"/>
          <w:marTop w:val="0"/>
          <w:marBottom w:val="0"/>
          <w:divBdr>
            <w:top w:val="none" w:sz="0" w:space="0" w:color="auto"/>
            <w:left w:val="none" w:sz="0" w:space="0" w:color="auto"/>
            <w:bottom w:val="none" w:sz="0" w:space="0" w:color="auto"/>
            <w:right w:val="none" w:sz="0" w:space="0" w:color="auto"/>
          </w:divBdr>
        </w:div>
        <w:div w:id="1068185510">
          <w:marLeft w:val="0"/>
          <w:marRight w:val="0"/>
          <w:marTop w:val="0"/>
          <w:marBottom w:val="0"/>
          <w:divBdr>
            <w:top w:val="none" w:sz="0" w:space="0" w:color="auto"/>
            <w:left w:val="none" w:sz="0" w:space="0" w:color="auto"/>
            <w:bottom w:val="none" w:sz="0" w:space="0" w:color="auto"/>
            <w:right w:val="none" w:sz="0" w:space="0" w:color="auto"/>
          </w:divBdr>
        </w:div>
        <w:div w:id="1161698971">
          <w:marLeft w:val="0"/>
          <w:marRight w:val="0"/>
          <w:marTop w:val="0"/>
          <w:marBottom w:val="0"/>
          <w:divBdr>
            <w:top w:val="none" w:sz="0" w:space="0" w:color="auto"/>
            <w:left w:val="none" w:sz="0" w:space="0" w:color="auto"/>
            <w:bottom w:val="none" w:sz="0" w:space="0" w:color="auto"/>
            <w:right w:val="none" w:sz="0" w:space="0" w:color="auto"/>
          </w:divBdr>
        </w:div>
        <w:div w:id="1466007387">
          <w:marLeft w:val="0"/>
          <w:marRight w:val="0"/>
          <w:marTop w:val="0"/>
          <w:marBottom w:val="0"/>
          <w:divBdr>
            <w:top w:val="none" w:sz="0" w:space="0" w:color="auto"/>
            <w:left w:val="none" w:sz="0" w:space="0" w:color="auto"/>
            <w:bottom w:val="none" w:sz="0" w:space="0" w:color="auto"/>
            <w:right w:val="none" w:sz="0" w:space="0" w:color="auto"/>
          </w:divBdr>
        </w:div>
        <w:div w:id="1800562377">
          <w:marLeft w:val="0"/>
          <w:marRight w:val="0"/>
          <w:marTop w:val="0"/>
          <w:marBottom w:val="0"/>
          <w:divBdr>
            <w:top w:val="none" w:sz="0" w:space="0" w:color="auto"/>
            <w:left w:val="none" w:sz="0" w:space="0" w:color="auto"/>
            <w:bottom w:val="none" w:sz="0" w:space="0" w:color="auto"/>
            <w:right w:val="none" w:sz="0" w:space="0" w:color="auto"/>
          </w:divBdr>
        </w:div>
        <w:div w:id="1821073577">
          <w:marLeft w:val="0"/>
          <w:marRight w:val="0"/>
          <w:marTop w:val="0"/>
          <w:marBottom w:val="0"/>
          <w:divBdr>
            <w:top w:val="none" w:sz="0" w:space="0" w:color="auto"/>
            <w:left w:val="none" w:sz="0" w:space="0" w:color="auto"/>
            <w:bottom w:val="none" w:sz="0" w:space="0" w:color="auto"/>
            <w:right w:val="none" w:sz="0" w:space="0" w:color="auto"/>
          </w:divBdr>
        </w:div>
        <w:div w:id="1851948294">
          <w:marLeft w:val="0"/>
          <w:marRight w:val="0"/>
          <w:marTop w:val="0"/>
          <w:marBottom w:val="0"/>
          <w:divBdr>
            <w:top w:val="none" w:sz="0" w:space="0" w:color="auto"/>
            <w:left w:val="none" w:sz="0" w:space="0" w:color="auto"/>
            <w:bottom w:val="none" w:sz="0" w:space="0" w:color="auto"/>
            <w:right w:val="none" w:sz="0" w:space="0" w:color="auto"/>
          </w:divBdr>
        </w:div>
        <w:div w:id="1986231871">
          <w:marLeft w:val="0"/>
          <w:marRight w:val="0"/>
          <w:marTop w:val="0"/>
          <w:marBottom w:val="0"/>
          <w:divBdr>
            <w:top w:val="none" w:sz="0" w:space="0" w:color="auto"/>
            <w:left w:val="none" w:sz="0" w:space="0" w:color="auto"/>
            <w:bottom w:val="none" w:sz="0" w:space="0" w:color="auto"/>
            <w:right w:val="none" w:sz="0" w:space="0" w:color="auto"/>
          </w:divBdr>
        </w:div>
        <w:div w:id="2102487968">
          <w:marLeft w:val="0"/>
          <w:marRight w:val="0"/>
          <w:marTop w:val="0"/>
          <w:marBottom w:val="0"/>
          <w:divBdr>
            <w:top w:val="none" w:sz="0" w:space="0" w:color="auto"/>
            <w:left w:val="none" w:sz="0" w:space="0" w:color="auto"/>
            <w:bottom w:val="none" w:sz="0" w:space="0" w:color="auto"/>
            <w:right w:val="none" w:sz="0" w:space="0" w:color="auto"/>
          </w:divBdr>
        </w:div>
      </w:divsChild>
    </w:div>
    <w:div w:id="330256893">
      <w:bodyDiv w:val="1"/>
      <w:marLeft w:val="0"/>
      <w:marRight w:val="0"/>
      <w:marTop w:val="0"/>
      <w:marBottom w:val="0"/>
      <w:divBdr>
        <w:top w:val="none" w:sz="0" w:space="0" w:color="auto"/>
        <w:left w:val="none" w:sz="0" w:space="0" w:color="auto"/>
        <w:bottom w:val="none" w:sz="0" w:space="0" w:color="auto"/>
        <w:right w:val="none" w:sz="0" w:space="0" w:color="auto"/>
      </w:divBdr>
    </w:div>
    <w:div w:id="382677260">
      <w:bodyDiv w:val="1"/>
      <w:marLeft w:val="0"/>
      <w:marRight w:val="0"/>
      <w:marTop w:val="0"/>
      <w:marBottom w:val="0"/>
      <w:divBdr>
        <w:top w:val="none" w:sz="0" w:space="0" w:color="auto"/>
        <w:left w:val="none" w:sz="0" w:space="0" w:color="auto"/>
        <w:bottom w:val="none" w:sz="0" w:space="0" w:color="auto"/>
        <w:right w:val="none" w:sz="0" w:space="0" w:color="auto"/>
      </w:divBdr>
    </w:div>
    <w:div w:id="449931265">
      <w:bodyDiv w:val="1"/>
      <w:marLeft w:val="0"/>
      <w:marRight w:val="0"/>
      <w:marTop w:val="0"/>
      <w:marBottom w:val="0"/>
      <w:divBdr>
        <w:top w:val="none" w:sz="0" w:space="0" w:color="auto"/>
        <w:left w:val="none" w:sz="0" w:space="0" w:color="auto"/>
        <w:bottom w:val="none" w:sz="0" w:space="0" w:color="auto"/>
        <w:right w:val="none" w:sz="0" w:space="0" w:color="auto"/>
      </w:divBdr>
    </w:div>
    <w:div w:id="488597458">
      <w:bodyDiv w:val="1"/>
      <w:marLeft w:val="0"/>
      <w:marRight w:val="0"/>
      <w:marTop w:val="0"/>
      <w:marBottom w:val="0"/>
      <w:divBdr>
        <w:top w:val="none" w:sz="0" w:space="0" w:color="auto"/>
        <w:left w:val="none" w:sz="0" w:space="0" w:color="auto"/>
        <w:bottom w:val="none" w:sz="0" w:space="0" w:color="auto"/>
        <w:right w:val="none" w:sz="0" w:space="0" w:color="auto"/>
      </w:divBdr>
    </w:div>
    <w:div w:id="489322704">
      <w:bodyDiv w:val="1"/>
      <w:marLeft w:val="0"/>
      <w:marRight w:val="0"/>
      <w:marTop w:val="0"/>
      <w:marBottom w:val="0"/>
      <w:divBdr>
        <w:top w:val="none" w:sz="0" w:space="0" w:color="auto"/>
        <w:left w:val="none" w:sz="0" w:space="0" w:color="auto"/>
        <w:bottom w:val="none" w:sz="0" w:space="0" w:color="auto"/>
        <w:right w:val="none" w:sz="0" w:space="0" w:color="auto"/>
      </w:divBdr>
    </w:div>
    <w:div w:id="628701694">
      <w:bodyDiv w:val="1"/>
      <w:marLeft w:val="0"/>
      <w:marRight w:val="0"/>
      <w:marTop w:val="0"/>
      <w:marBottom w:val="0"/>
      <w:divBdr>
        <w:top w:val="none" w:sz="0" w:space="0" w:color="auto"/>
        <w:left w:val="none" w:sz="0" w:space="0" w:color="auto"/>
        <w:bottom w:val="none" w:sz="0" w:space="0" w:color="auto"/>
        <w:right w:val="none" w:sz="0" w:space="0" w:color="auto"/>
      </w:divBdr>
      <w:divsChild>
        <w:div w:id="238372590">
          <w:marLeft w:val="0"/>
          <w:marRight w:val="0"/>
          <w:marTop w:val="0"/>
          <w:marBottom w:val="0"/>
          <w:divBdr>
            <w:top w:val="none" w:sz="0" w:space="0" w:color="auto"/>
            <w:left w:val="none" w:sz="0" w:space="0" w:color="auto"/>
            <w:bottom w:val="none" w:sz="0" w:space="0" w:color="auto"/>
            <w:right w:val="none" w:sz="0" w:space="0" w:color="auto"/>
          </w:divBdr>
          <w:divsChild>
            <w:div w:id="631059766">
              <w:marLeft w:val="0"/>
              <w:marRight w:val="0"/>
              <w:marTop w:val="0"/>
              <w:marBottom w:val="0"/>
              <w:divBdr>
                <w:top w:val="none" w:sz="0" w:space="0" w:color="auto"/>
                <w:left w:val="none" w:sz="0" w:space="0" w:color="auto"/>
                <w:bottom w:val="none" w:sz="0" w:space="0" w:color="auto"/>
                <w:right w:val="none" w:sz="0" w:space="0" w:color="auto"/>
              </w:divBdr>
            </w:div>
            <w:div w:id="755709497">
              <w:marLeft w:val="0"/>
              <w:marRight w:val="0"/>
              <w:marTop w:val="0"/>
              <w:marBottom w:val="0"/>
              <w:divBdr>
                <w:top w:val="none" w:sz="0" w:space="0" w:color="auto"/>
                <w:left w:val="none" w:sz="0" w:space="0" w:color="auto"/>
                <w:bottom w:val="none" w:sz="0" w:space="0" w:color="auto"/>
                <w:right w:val="none" w:sz="0" w:space="0" w:color="auto"/>
              </w:divBdr>
            </w:div>
            <w:div w:id="812410259">
              <w:marLeft w:val="0"/>
              <w:marRight w:val="0"/>
              <w:marTop w:val="0"/>
              <w:marBottom w:val="0"/>
              <w:divBdr>
                <w:top w:val="none" w:sz="0" w:space="0" w:color="auto"/>
                <w:left w:val="none" w:sz="0" w:space="0" w:color="auto"/>
                <w:bottom w:val="none" w:sz="0" w:space="0" w:color="auto"/>
                <w:right w:val="none" w:sz="0" w:space="0" w:color="auto"/>
              </w:divBdr>
            </w:div>
            <w:div w:id="1539774830">
              <w:marLeft w:val="0"/>
              <w:marRight w:val="0"/>
              <w:marTop w:val="0"/>
              <w:marBottom w:val="0"/>
              <w:divBdr>
                <w:top w:val="none" w:sz="0" w:space="0" w:color="auto"/>
                <w:left w:val="none" w:sz="0" w:space="0" w:color="auto"/>
                <w:bottom w:val="none" w:sz="0" w:space="0" w:color="auto"/>
                <w:right w:val="none" w:sz="0" w:space="0" w:color="auto"/>
              </w:divBdr>
            </w:div>
            <w:div w:id="1691369734">
              <w:marLeft w:val="0"/>
              <w:marRight w:val="0"/>
              <w:marTop w:val="0"/>
              <w:marBottom w:val="0"/>
              <w:divBdr>
                <w:top w:val="none" w:sz="0" w:space="0" w:color="auto"/>
                <w:left w:val="none" w:sz="0" w:space="0" w:color="auto"/>
                <w:bottom w:val="none" w:sz="0" w:space="0" w:color="auto"/>
                <w:right w:val="none" w:sz="0" w:space="0" w:color="auto"/>
              </w:divBdr>
            </w:div>
            <w:div w:id="170428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47504">
      <w:bodyDiv w:val="1"/>
      <w:marLeft w:val="0"/>
      <w:marRight w:val="0"/>
      <w:marTop w:val="0"/>
      <w:marBottom w:val="0"/>
      <w:divBdr>
        <w:top w:val="none" w:sz="0" w:space="0" w:color="auto"/>
        <w:left w:val="none" w:sz="0" w:space="0" w:color="auto"/>
        <w:bottom w:val="none" w:sz="0" w:space="0" w:color="auto"/>
        <w:right w:val="none" w:sz="0" w:space="0" w:color="auto"/>
      </w:divBdr>
    </w:div>
    <w:div w:id="863400188">
      <w:bodyDiv w:val="1"/>
      <w:marLeft w:val="0"/>
      <w:marRight w:val="0"/>
      <w:marTop w:val="0"/>
      <w:marBottom w:val="0"/>
      <w:divBdr>
        <w:top w:val="none" w:sz="0" w:space="0" w:color="auto"/>
        <w:left w:val="none" w:sz="0" w:space="0" w:color="auto"/>
        <w:bottom w:val="none" w:sz="0" w:space="0" w:color="auto"/>
        <w:right w:val="none" w:sz="0" w:space="0" w:color="auto"/>
      </w:divBdr>
    </w:div>
    <w:div w:id="993410441">
      <w:bodyDiv w:val="1"/>
      <w:marLeft w:val="0"/>
      <w:marRight w:val="0"/>
      <w:marTop w:val="0"/>
      <w:marBottom w:val="0"/>
      <w:divBdr>
        <w:top w:val="none" w:sz="0" w:space="0" w:color="auto"/>
        <w:left w:val="none" w:sz="0" w:space="0" w:color="auto"/>
        <w:bottom w:val="none" w:sz="0" w:space="0" w:color="auto"/>
        <w:right w:val="none" w:sz="0" w:space="0" w:color="auto"/>
      </w:divBdr>
    </w:div>
    <w:div w:id="1075054485">
      <w:bodyDiv w:val="1"/>
      <w:marLeft w:val="0"/>
      <w:marRight w:val="0"/>
      <w:marTop w:val="0"/>
      <w:marBottom w:val="0"/>
      <w:divBdr>
        <w:top w:val="none" w:sz="0" w:space="0" w:color="auto"/>
        <w:left w:val="none" w:sz="0" w:space="0" w:color="auto"/>
        <w:bottom w:val="none" w:sz="0" w:space="0" w:color="auto"/>
        <w:right w:val="none" w:sz="0" w:space="0" w:color="auto"/>
      </w:divBdr>
    </w:div>
    <w:div w:id="1246450434">
      <w:bodyDiv w:val="1"/>
      <w:marLeft w:val="0"/>
      <w:marRight w:val="0"/>
      <w:marTop w:val="0"/>
      <w:marBottom w:val="0"/>
      <w:divBdr>
        <w:top w:val="none" w:sz="0" w:space="0" w:color="auto"/>
        <w:left w:val="none" w:sz="0" w:space="0" w:color="auto"/>
        <w:bottom w:val="none" w:sz="0" w:space="0" w:color="auto"/>
        <w:right w:val="none" w:sz="0" w:space="0" w:color="auto"/>
      </w:divBdr>
      <w:divsChild>
        <w:div w:id="1026835830">
          <w:marLeft w:val="0"/>
          <w:marRight w:val="0"/>
          <w:marTop w:val="0"/>
          <w:marBottom w:val="0"/>
          <w:divBdr>
            <w:top w:val="none" w:sz="0" w:space="0" w:color="auto"/>
            <w:left w:val="none" w:sz="0" w:space="0" w:color="auto"/>
            <w:bottom w:val="none" w:sz="0" w:space="0" w:color="auto"/>
            <w:right w:val="none" w:sz="0" w:space="0" w:color="auto"/>
          </w:divBdr>
          <w:divsChild>
            <w:div w:id="370034622">
              <w:marLeft w:val="0"/>
              <w:marRight w:val="0"/>
              <w:marTop w:val="0"/>
              <w:marBottom w:val="0"/>
              <w:divBdr>
                <w:top w:val="none" w:sz="0" w:space="0" w:color="auto"/>
                <w:left w:val="none" w:sz="0" w:space="0" w:color="auto"/>
                <w:bottom w:val="none" w:sz="0" w:space="0" w:color="auto"/>
                <w:right w:val="none" w:sz="0" w:space="0" w:color="auto"/>
              </w:divBdr>
            </w:div>
            <w:div w:id="847673437">
              <w:marLeft w:val="0"/>
              <w:marRight w:val="0"/>
              <w:marTop w:val="0"/>
              <w:marBottom w:val="0"/>
              <w:divBdr>
                <w:top w:val="none" w:sz="0" w:space="0" w:color="auto"/>
                <w:left w:val="none" w:sz="0" w:space="0" w:color="auto"/>
                <w:bottom w:val="none" w:sz="0" w:space="0" w:color="auto"/>
                <w:right w:val="none" w:sz="0" w:space="0" w:color="auto"/>
              </w:divBdr>
            </w:div>
            <w:div w:id="1058892351">
              <w:marLeft w:val="0"/>
              <w:marRight w:val="0"/>
              <w:marTop w:val="0"/>
              <w:marBottom w:val="0"/>
              <w:divBdr>
                <w:top w:val="none" w:sz="0" w:space="0" w:color="auto"/>
                <w:left w:val="none" w:sz="0" w:space="0" w:color="auto"/>
                <w:bottom w:val="none" w:sz="0" w:space="0" w:color="auto"/>
                <w:right w:val="none" w:sz="0" w:space="0" w:color="auto"/>
              </w:divBdr>
            </w:div>
            <w:div w:id="1347249327">
              <w:marLeft w:val="0"/>
              <w:marRight w:val="0"/>
              <w:marTop w:val="0"/>
              <w:marBottom w:val="0"/>
              <w:divBdr>
                <w:top w:val="none" w:sz="0" w:space="0" w:color="auto"/>
                <w:left w:val="none" w:sz="0" w:space="0" w:color="auto"/>
                <w:bottom w:val="none" w:sz="0" w:space="0" w:color="auto"/>
                <w:right w:val="none" w:sz="0" w:space="0" w:color="auto"/>
              </w:divBdr>
            </w:div>
            <w:div w:id="152910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9795">
      <w:bodyDiv w:val="1"/>
      <w:marLeft w:val="0"/>
      <w:marRight w:val="0"/>
      <w:marTop w:val="0"/>
      <w:marBottom w:val="0"/>
      <w:divBdr>
        <w:top w:val="none" w:sz="0" w:space="0" w:color="auto"/>
        <w:left w:val="none" w:sz="0" w:space="0" w:color="auto"/>
        <w:bottom w:val="none" w:sz="0" w:space="0" w:color="auto"/>
        <w:right w:val="none" w:sz="0" w:space="0" w:color="auto"/>
      </w:divBdr>
      <w:divsChild>
        <w:div w:id="423305870">
          <w:marLeft w:val="0"/>
          <w:marRight w:val="0"/>
          <w:marTop w:val="0"/>
          <w:marBottom w:val="0"/>
          <w:divBdr>
            <w:top w:val="none" w:sz="0" w:space="0" w:color="auto"/>
            <w:left w:val="none" w:sz="0" w:space="0" w:color="auto"/>
            <w:bottom w:val="none" w:sz="0" w:space="0" w:color="auto"/>
            <w:right w:val="none" w:sz="0" w:space="0" w:color="auto"/>
          </w:divBdr>
        </w:div>
        <w:div w:id="651716063">
          <w:marLeft w:val="0"/>
          <w:marRight w:val="0"/>
          <w:marTop w:val="0"/>
          <w:marBottom w:val="0"/>
          <w:divBdr>
            <w:top w:val="none" w:sz="0" w:space="0" w:color="auto"/>
            <w:left w:val="none" w:sz="0" w:space="0" w:color="auto"/>
            <w:bottom w:val="none" w:sz="0" w:space="0" w:color="auto"/>
            <w:right w:val="none" w:sz="0" w:space="0" w:color="auto"/>
          </w:divBdr>
        </w:div>
        <w:div w:id="954365709">
          <w:marLeft w:val="0"/>
          <w:marRight w:val="0"/>
          <w:marTop w:val="0"/>
          <w:marBottom w:val="0"/>
          <w:divBdr>
            <w:top w:val="none" w:sz="0" w:space="0" w:color="auto"/>
            <w:left w:val="none" w:sz="0" w:space="0" w:color="auto"/>
            <w:bottom w:val="none" w:sz="0" w:space="0" w:color="auto"/>
            <w:right w:val="none" w:sz="0" w:space="0" w:color="auto"/>
          </w:divBdr>
        </w:div>
        <w:div w:id="992681959">
          <w:marLeft w:val="0"/>
          <w:marRight w:val="0"/>
          <w:marTop w:val="0"/>
          <w:marBottom w:val="0"/>
          <w:divBdr>
            <w:top w:val="none" w:sz="0" w:space="0" w:color="auto"/>
            <w:left w:val="none" w:sz="0" w:space="0" w:color="auto"/>
            <w:bottom w:val="none" w:sz="0" w:space="0" w:color="auto"/>
            <w:right w:val="none" w:sz="0" w:space="0" w:color="auto"/>
          </w:divBdr>
        </w:div>
        <w:div w:id="1108086856">
          <w:marLeft w:val="0"/>
          <w:marRight w:val="0"/>
          <w:marTop w:val="0"/>
          <w:marBottom w:val="0"/>
          <w:divBdr>
            <w:top w:val="none" w:sz="0" w:space="0" w:color="auto"/>
            <w:left w:val="none" w:sz="0" w:space="0" w:color="auto"/>
            <w:bottom w:val="none" w:sz="0" w:space="0" w:color="auto"/>
            <w:right w:val="none" w:sz="0" w:space="0" w:color="auto"/>
          </w:divBdr>
        </w:div>
        <w:div w:id="1215236242">
          <w:marLeft w:val="0"/>
          <w:marRight w:val="0"/>
          <w:marTop w:val="0"/>
          <w:marBottom w:val="0"/>
          <w:divBdr>
            <w:top w:val="none" w:sz="0" w:space="0" w:color="auto"/>
            <w:left w:val="none" w:sz="0" w:space="0" w:color="auto"/>
            <w:bottom w:val="none" w:sz="0" w:space="0" w:color="auto"/>
            <w:right w:val="none" w:sz="0" w:space="0" w:color="auto"/>
          </w:divBdr>
        </w:div>
        <w:div w:id="1273632930">
          <w:marLeft w:val="0"/>
          <w:marRight w:val="0"/>
          <w:marTop w:val="0"/>
          <w:marBottom w:val="0"/>
          <w:divBdr>
            <w:top w:val="none" w:sz="0" w:space="0" w:color="auto"/>
            <w:left w:val="none" w:sz="0" w:space="0" w:color="auto"/>
            <w:bottom w:val="none" w:sz="0" w:space="0" w:color="auto"/>
            <w:right w:val="none" w:sz="0" w:space="0" w:color="auto"/>
          </w:divBdr>
        </w:div>
        <w:div w:id="1326664214">
          <w:marLeft w:val="0"/>
          <w:marRight w:val="0"/>
          <w:marTop w:val="0"/>
          <w:marBottom w:val="0"/>
          <w:divBdr>
            <w:top w:val="none" w:sz="0" w:space="0" w:color="auto"/>
            <w:left w:val="none" w:sz="0" w:space="0" w:color="auto"/>
            <w:bottom w:val="none" w:sz="0" w:space="0" w:color="auto"/>
            <w:right w:val="none" w:sz="0" w:space="0" w:color="auto"/>
          </w:divBdr>
        </w:div>
        <w:div w:id="1365911707">
          <w:marLeft w:val="0"/>
          <w:marRight w:val="0"/>
          <w:marTop w:val="0"/>
          <w:marBottom w:val="0"/>
          <w:divBdr>
            <w:top w:val="none" w:sz="0" w:space="0" w:color="auto"/>
            <w:left w:val="none" w:sz="0" w:space="0" w:color="auto"/>
            <w:bottom w:val="none" w:sz="0" w:space="0" w:color="auto"/>
            <w:right w:val="none" w:sz="0" w:space="0" w:color="auto"/>
          </w:divBdr>
        </w:div>
        <w:div w:id="1841658250">
          <w:marLeft w:val="0"/>
          <w:marRight w:val="0"/>
          <w:marTop w:val="0"/>
          <w:marBottom w:val="0"/>
          <w:divBdr>
            <w:top w:val="none" w:sz="0" w:space="0" w:color="auto"/>
            <w:left w:val="none" w:sz="0" w:space="0" w:color="auto"/>
            <w:bottom w:val="none" w:sz="0" w:space="0" w:color="auto"/>
            <w:right w:val="none" w:sz="0" w:space="0" w:color="auto"/>
          </w:divBdr>
        </w:div>
        <w:div w:id="2135631296">
          <w:marLeft w:val="0"/>
          <w:marRight w:val="0"/>
          <w:marTop w:val="0"/>
          <w:marBottom w:val="0"/>
          <w:divBdr>
            <w:top w:val="none" w:sz="0" w:space="0" w:color="auto"/>
            <w:left w:val="none" w:sz="0" w:space="0" w:color="auto"/>
            <w:bottom w:val="none" w:sz="0" w:space="0" w:color="auto"/>
            <w:right w:val="none" w:sz="0" w:space="0" w:color="auto"/>
          </w:divBdr>
        </w:div>
      </w:divsChild>
    </w:div>
    <w:div w:id="1524201087">
      <w:bodyDiv w:val="1"/>
      <w:marLeft w:val="0"/>
      <w:marRight w:val="0"/>
      <w:marTop w:val="0"/>
      <w:marBottom w:val="0"/>
      <w:divBdr>
        <w:top w:val="none" w:sz="0" w:space="0" w:color="auto"/>
        <w:left w:val="none" w:sz="0" w:space="0" w:color="auto"/>
        <w:bottom w:val="none" w:sz="0" w:space="0" w:color="auto"/>
        <w:right w:val="none" w:sz="0" w:space="0" w:color="auto"/>
      </w:divBdr>
    </w:div>
    <w:div w:id="1628244014">
      <w:bodyDiv w:val="1"/>
      <w:marLeft w:val="0"/>
      <w:marRight w:val="0"/>
      <w:marTop w:val="0"/>
      <w:marBottom w:val="0"/>
      <w:divBdr>
        <w:top w:val="none" w:sz="0" w:space="0" w:color="auto"/>
        <w:left w:val="none" w:sz="0" w:space="0" w:color="auto"/>
        <w:bottom w:val="none" w:sz="0" w:space="0" w:color="auto"/>
        <w:right w:val="none" w:sz="0" w:space="0" w:color="auto"/>
      </w:divBdr>
    </w:div>
    <w:div w:id="1709182684">
      <w:bodyDiv w:val="1"/>
      <w:marLeft w:val="0"/>
      <w:marRight w:val="0"/>
      <w:marTop w:val="0"/>
      <w:marBottom w:val="0"/>
      <w:divBdr>
        <w:top w:val="none" w:sz="0" w:space="0" w:color="auto"/>
        <w:left w:val="none" w:sz="0" w:space="0" w:color="auto"/>
        <w:bottom w:val="none" w:sz="0" w:space="0" w:color="auto"/>
        <w:right w:val="none" w:sz="0" w:space="0" w:color="auto"/>
      </w:divBdr>
    </w:div>
    <w:div w:id="1802185881">
      <w:bodyDiv w:val="1"/>
      <w:marLeft w:val="0"/>
      <w:marRight w:val="0"/>
      <w:marTop w:val="0"/>
      <w:marBottom w:val="0"/>
      <w:divBdr>
        <w:top w:val="none" w:sz="0" w:space="0" w:color="auto"/>
        <w:left w:val="none" w:sz="0" w:space="0" w:color="auto"/>
        <w:bottom w:val="none" w:sz="0" w:space="0" w:color="auto"/>
        <w:right w:val="none" w:sz="0" w:space="0" w:color="auto"/>
      </w:divBdr>
    </w:div>
    <w:div w:id="2046249987">
      <w:bodyDiv w:val="1"/>
      <w:marLeft w:val="0"/>
      <w:marRight w:val="0"/>
      <w:marTop w:val="0"/>
      <w:marBottom w:val="0"/>
      <w:divBdr>
        <w:top w:val="none" w:sz="0" w:space="0" w:color="auto"/>
        <w:left w:val="none" w:sz="0" w:space="0" w:color="auto"/>
        <w:bottom w:val="none" w:sz="0" w:space="0" w:color="auto"/>
        <w:right w:val="none" w:sz="0" w:space="0" w:color="auto"/>
      </w:divBdr>
      <w:divsChild>
        <w:div w:id="1502232223">
          <w:marLeft w:val="0"/>
          <w:marRight w:val="0"/>
          <w:marTop w:val="0"/>
          <w:marBottom w:val="0"/>
          <w:divBdr>
            <w:top w:val="none" w:sz="0" w:space="0" w:color="auto"/>
            <w:left w:val="none" w:sz="0" w:space="0" w:color="auto"/>
            <w:bottom w:val="none" w:sz="0" w:space="0" w:color="auto"/>
            <w:right w:val="none" w:sz="0" w:space="0" w:color="auto"/>
          </w:divBdr>
          <w:divsChild>
            <w:div w:id="249395211">
              <w:marLeft w:val="0"/>
              <w:marRight w:val="0"/>
              <w:marTop w:val="0"/>
              <w:marBottom w:val="0"/>
              <w:divBdr>
                <w:top w:val="none" w:sz="0" w:space="0" w:color="auto"/>
                <w:left w:val="none" w:sz="0" w:space="0" w:color="auto"/>
                <w:bottom w:val="none" w:sz="0" w:space="0" w:color="auto"/>
                <w:right w:val="none" w:sz="0" w:space="0" w:color="auto"/>
              </w:divBdr>
            </w:div>
            <w:div w:id="757942684">
              <w:marLeft w:val="0"/>
              <w:marRight w:val="0"/>
              <w:marTop w:val="0"/>
              <w:marBottom w:val="0"/>
              <w:divBdr>
                <w:top w:val="none" w:sz="0" w:space="0" w:color="auto"/>
                <w:left w:val="none" w:sz="0" w:space="0" w:color="auto"/>
                <w:bottom w:val="none" w:sz="0" w:space="0" w:color="auto"/>
                <w:right w:val="none" w:sz="0" w:space="0" w:color="auto"/>
              </w:divBdr>
            </w:div>
            <w:div w:id="784694031">
              <w:marLeft w:val="0"/>
              <w:marRight w:val="0"/>
              <w:marTop w:val="0"/>
              <w:marBottom w:val="0"/>
              <w:divBdr>
                <w:top w:val="none" w:sz="0" w:space="0" w:color="auto"/>
                <w:left w:val="none" w:sz="0" w:space="0" w:color="auto"/>
                <w:bottom w:val="none" w:sz="0" w:space="0" w:color="auto"/>
                <w:right w:val="none" w:sz="0" w:space="0" w:color="auto"/>
              </w:divBdr>
            </w:div>
            <w:div w:id="962081464">
              <w:marLeft w:val="0"/>
              <w:marRight w:val="0"/>
              <w:marTop w:val="0"/>
              <w:marBottom w:val="0"/>
              <w:divBdr>
                <w:top w:val="none" w:sz="0" w:space="0" w:color="auto"/>
                <w:left w:val="none" w:sz="0" w:space="0" w:color="auto"/>
                <w:bottom w:val="none" w:sz="0" w:space="0" w:color="auto"/>
                <w:right w:val="none" w:sz="0" w:space="0" w:color="auto"/>
              </w:divBdr>
            </w:div>
            <w:div w:id="1129544030">
              <w:marLeft w:val="0"/>
              <w:marRight w:val="0"/>
              <w:marTop w:val="0"/>
              <w:marBottom w:val="0"/>
              <w:divBdr>
                <w:top w:val="none" w:sz="0" w:space="0" w:color="auto"/>
                <w:left w:val="none" w:sz="0" w:space="0" w:color="auto"/>
                <w:bottom w:val="none" w:sz="0" w:space="0" w:color="auto"/>
                <w:right w:val="none" w:sz="0" w:space="0" w:color="auto"/>
              </w:divBdr>
            </w:div>
            <w:div w:id="1568220500">
              <w:marLeft w:val="0"/>
              <w:marRight w:val="0"/>
              <w:marTop w:val="0"/>
              <w:marBottom w:val="0"/>
              <w:divBdr>
                <w:top w:val="none" w:sz="0" w:space="0" w:color="auto"/>
                <w:left w:val="none" w:sz="0" w:space="0" w:color="auto"/>
                <w:bottom w:val="none" w:sz="0" w:space="0" w:color="auto"/>
                <w:right w:val="none" w:sz="0" w:space="0" w:color="auto"/>
              </w:divBdr>
            </w:div>
            <w:div w:id="208899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Benutzer\SExner\Documents\Transfernachweise_Vorlagen\Transfernachweis%202008_V4.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5D42E335A1DDF41B22EBD87255165CE" ma:contentTypeVersion="10" ma:contentTypeDescription="Ein neues Dokument erstellen." ma:contentTypeScope="" ma:versionID="f287fd0c5125caf034d4a579e77df6fb">
  <xsd:schema xmlns:xsd="http://www.w3.org/2001/XMLSchema" xmlns:xs="http://www.w3.org/2001/XMLSchema" xmlns:p="http://schemas.microsoft.com/office/2006/metadata/properties" xmlns:ns2="9f381ceb-3cd9-4c82-af15-8bcf472081ec" xmlns:ns3="d19148a6-9c14-46dc-b5f8-38518494dfee" targetNamespace="http://schemas.microsoft.com/office/2006/metadata/properties" ma:root="true" ma:fieldsID="e97ddbe6e1a2b51206347a75dfa6e1a4" ns2:_="" ns3:_="">
    <xsd:import namespace="9f381ceb-3cd9-4c82-af15-8bcf472081ec"/>
    <xsd:import namespace="d19148a6-9c14-46dc-b5f8-38518494dfe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bjectDetectorVersion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381ceb-3cd9-4c82-af15-8bcf472081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81d8494a-d8c0-4841-8b95-3c1907ea46f3"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19148a6-9c14-46dc-b5f8-38518494dfe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f214723b-2c66-4088-90ba-86617e52b763}" ma:internalName="TaxCatchAll" ma:showField="CatchAllData" ma:web="d19148a6-9c14-46dc-b5f8-38518494dfe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 StyleName=""/>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A5FADFF-B319-4C21-B269-6F4F88BAA7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381ceb-3cd9-4c82-af15-8bcf472081ec"/>
    <ds:schemaRef ds:uri="d19148a6-9c14-46dc-b5f8-38518494df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B20FAD-4899-2E41-8F4C-B1825264EBF5}">
  <ds:schemaRefs>
    <ds:schemaRef ds:uri="http://schemas.openxmlformats.org/officeDocument/2006/bibliography"/>
  </ds:schemaRefs>
</ds:datastoreItem>
</file>

<file path=customXml/itemProps3.xml><?xml version="1.0" encoding="utf-8"?>
<ds:datastoreItem xmlns:ds="http://schemas.openxmlformats.org/officeDocument/2006/customXml" ds:itemID="{C3734DD7-B20C-42E3-AC07-CB760251F04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Transfernachweis 2008_V4</Template>
  <TotalTime>0</TotalTime>
  <Pages>19</Pages>
  <Words>4402</Words>
  <Characters>27739</Characters>
  <Application>Microsoft Office Word</Application>
  <DocSecurity>0</DocSecurity>
  <Lines>231</Lines>
  <Paragraphs>64</Paragraphs>
  <ScaleCrop>false</ScaleCrop>
  <HeadingPairs>
    <vt:vector size="2" baseType="variant">
      <vt:variant>
        <vt:lpstr>Titel</vt:lpstr>
      </vt:variant>
      <vt:variant>
        <vt:i4>1</vt:i4>
      </vt:variant>
    </vt:vector>
  </HeadingPairs>
  <TitlesOfParts>
    <vt:vector size="1" baseType="lpstr">
      <vt:lpstr>Report Level D</vt:lpstr>
    </vt:vector>
  </TitlesOfParts>
  <Manager>René Windus</Manager>
  <Company>Decisio Projekt- und Prozessmanagement GmbH</Company>
  <LinksUpToDate>false</LinksUpToDate>
  <CharactersWithSpaces>32077</CharactersWithSpaces>
  <SharedDoc>false</SharedDoc>
  <HyperlinkBase/>
  <HLinks>
    <vt:vector size="462" baseType="variant">
      <vt:variant>
        <vt:i4>1703991</vt:i4>
      </vt:variant>
      <vt:variant>
        <vt:i4>1595</vt:i4>
      </vt:variant>
      <vt:variant>
        <vt:i4>0</vt:i4>
      </vt:variant>
      <vt:variant>
        <vt:i4>5</vt:i4>
      </vt:variant>
      <vt:variant>
        <vt:lpwstr/>
      </vt:variant>
      <vt:variant>
        <vt:lpwstr>_Toc64970688</vt:lpwstr>
      </vt:variant>
      <vt:variant>
        <vt:i4>1376311</vt:i4>
      </vt:variant>
      <vt:variant>
        <vt:i4>1589</vt:i4>
      </vt:variant>
      <vt:variant>
        <vt:i4>0</vt:i4>
      </vt:variant>
      <vt:variant>
        <vt:i4>5</vt:i4>
      </vt:variant>
      <vt:variant>
        <vt:lpwstr/>
      </vt:variant>
      <vt:variant>
        <vt:lpwstr>_Toc64970687</vt:lpwstr>
      </vt:variant>
      <vt:variant>
        <vt:i4>1310775</vt:i4>
      </vt:variant>
      <vt:variant>
        <vt:i4>1583</vt:i4>
      </vt:variant>
      <vt:variant>
        <vt:i4>0</vt:i4>
      </vt:variant>
      <vt:variant>
        <vt:i4>5</vt:i4>
      </vt:variant>
      <vt:variant>
        <vt:lpwstr/>
      </vt:variant>
      <vt:variant>
        <vt:lpwstr>_Toc64970686</vt:lpwstr>
      </vt:variant>
      <vt:variant>
        <vt:i4>1507383</vt:i4>
      </vt:variant>
      <vt:variant>
        <vt:i4>1577</vt:i4>
      </vt:variant>
      <vt:variant>
        <vt:i4>0</vt:i4>
      </vt:variant>
      <vt:variant>
        <vt:i4>5</vt:i4>
      </vt:variant>
      <vt:variant>
        <vt:lpwstr/>
      </vt:variant>
      <vt:variant>
        <vt:lpwstr>_Toc64970685</vt:lpwstr>
      </vt:variant>
      <vt:variant>
        <vt:i4>1441847</vt:i4>
      </vt:variant>
      <vt:variant>
        <vt:i4>1571</vt:i4>
      </vt:variant>
      <vt:variant>
        <vt:i4>0</vt:i4>
      </vt:variant>
      <vt:variant>
        <vt:i4>5</vt:i4>
      </vt:variant>
      <vt:variant>
        <vt:lpwstr/>
      </vt:variant>
      <vt:variant>
        <vt:lpwstr>_Toc64970684</vt:lpwstr>
      </vt:variant>
      <vt:variant>
        <vt:i4>1114167</vt:i4>
      </vt:variant>
      <vt:variant>
        <vt:i4>1565</vt:i4>
      </vt:variant>
      <vt:variant>
        <vt:i4>0</vt:i4>
      </vt:variant>
      <vt:variant>
        <vt:i4>5</vt:i4>
      </vt:variant>
      <vt:variant>
        <vt:lpwstr/>
      </vt:variant>
      <vt:variant>
        <vt:lpwstr>_Toc64970683</vt:lpwstr>
      </vt:variant>
      <vt:variant>
        <vt:i4>1048631</vt:i4>
      </vt:variant>
      <vt:variant>
        <vt:i4>1559</vt:i4>
      </vt:variant>
      <vt:variant>
        <vt:i4>0</vt:i4>
      </vt:variant>
      <vt:variant>
        <vt:i4>5</vt:i4>
      </vt:variant>
      <vt:variant>
        <vt:lpwstr/>
      </vt:variant>
      <vt:variant>
        <vt:lpwstr>_Toc64970682</vt:lpwstr>
      </vt:variant>
      <vt:variant>
        <vt:i4>1245239</vt:i4>
      </vt:variant>
      <vt:variant>
        <vt:i4>1553</vt:i4>
      </vt:variant>
      <vt:variant>
        <vt:i4>0</vt:i4>
      </vt:variant>
      <vt:variant>
        <vt:i4>5</vt:i4>
      </vt:variant>
      <vt:variant>
        <vt:lpwstr/>
      </vt:variant>
      <vt:variant>
        <vt:lpwstr>_Toc64970681</vt:lpwstr>
      </vt:variant>
      <vt:variant>
        <vt:i4>1179703</vt:i4>
      </vt:variant>
      <vt:variant>
        <vt:i4>1547</vt:i4>
      </vt:variant>
      <vt:variant>
        <vt:i4>0</vt:i4>
      </vt:variant>
      <vt:variant>
        <vt:i4>5</vt:i4>
      </vt:variant>
      <vt:variant>
        <vt:lpwstr/>
      </vt:variant>
      <vt:variant>
        <vt:lpwstr>_Toc64970680</vt:lpwstr>
      </vt:variant>
      <vt:variant>
        <vt:i4>1769528</vt:i4>
      </vt:variant>
      <vt:variant>
        <vt:i4>1541</vt:i4>
      </vt:variant>
      <vt:variant>
        <vt:i4>0</vt:i4>
      </vt:variant>
      <vt:variant>
        <vt:i4>5</vt:i4>
      </vt:variant>
      <vt:variant>
        <vt:lpwstr/>
      </vt:variant>
      <vt:variant>
        <vt:lpwstr>_Toc64970679</vt:lpwstr>
      </vt:variant>
      <vt:variant>
        <vt:i4>1703992</vt:i4>
      </vt:variant>
      <vt:variant>
        <vt:i4>1535</vt:i4>
      </vt:variant>
      <vt:variant>
        <vt:i4>0</vt:i4>
      </vt:variant>
      <vt:variant>
        <vt:i4>5</vt:i4>
      </vt:variant>
      <vt:variant>
        <vt:lpwstr/>
      </vt:variant>
      <vt:variant>
        <vt:lpwstr>_Toc64970678</vt:lpwstr>
      </vt:variant>
      <vt:variant>
        <vt:i4>1376312</vt:i4>
      </vt:variant>
      <vt:variant>
        <vt:i4>1529</vt:i4>
      </vt:variant>
      <vt:variant>
        <vt:i4>0</vt:i4>
      </vt:variant>
      <vt:variant>
        <vt:i4>5</vt:i4>
      </vt:variant>
      <vt:variant>
        <vt:lpwstr/>
      </vt:variant>
      <vt:variant>
        <vt:lpwstr>_Toc64970677</vt:lpwstr>
      </vt:variant>
      <vt:variant>
        <vt:i4>1310776</vt:i4>
      </vt:variant>
      <vt:variant>
        <vt:i4>1523</vt:i4>
      </vt:variant>
      <vt:variant>
        <vt:i4>0</vt:i4>
      </vt:variant>
      <vt:variant>
        <vt:i4>5</vt:i4>
      </vt:variant>
      <vt:variant>
        <vt:lpwstr/>
      </vt:variant>
      <vt:variant>
        <vt:lpwstr>_Toc64970676</vt:lpwstr>
      </vt:variant>
      <vt:variant>
        <vt:i4>1507384</vt:i4>
      </vt:variant>
      <vt:variant>
        <vt:i4>1517</vt:i4>
      </vt:variant>
      <vt:variant>
        <vt:i4>0</vt:i4>
      </vt:variant>
      <vt:variant>
        <vt:i4>5</vt:i4>
      </vt:variant>
      <vt:variant>
        <vt:lpwstr/>
      </vt:variant>
      <vt:variant>
        <vt:lpwstr>_Toc64970675</vt:lpwstr>
      </vt:variant>
      <vt:variant>
        <vt:i4>1441848</vt:i4>
      </vt:variant>
      <vt:variant>
        <vt:i4>1511</vt:i4>
      </vt:variant>
      <vt:variant>
        <vt:i4>0</vt:i4>
      </vt:variant>
      <vt:variant>
        <vt:i4>5</vt:i4>
      </vt:variant>
      <vt:variant>
        <vt:lpwstr/>
      </vt:variant>
      <vt:variant>
        <vt:lpwstr>_Toc64970674</vt:lpwstr>
      </vt:variant>
      <vt:variant>
        <vt:i4>1114168</vt:i4>
      </vt:variant>
      <vt:variant>
        <vt:i4>1505</vt:i4>
      </vt:variant>
      <vt:variant>
        <vt:i4>0</vt:i4>
      </vt:variant>
      <vt:variant>
        <vt:i4>5</vt:i4>
      </vt:variant>
      <vt:variant>
        <vt:lpwstr/>
      </vt:variant>
      <vt:variant>
        <vt:lpwstr>_Toc64970673</vt:lpwstr>
      </vt:variant>
      <vt:variant>
        <vt:i4>1048632</vt:i4>
      </vt:variant>
      <vt:variant>
        <vt:i4>1499</vt:i4>
      </vt:variant>
      <vt:variant>
        <vt:i4>0</vt:i4>
      </vt:variant>
      <vt:variant>
        <vt:i4>5</vt:i4>
      </vt:variant>
      <vt:variant>
        <vt:lpwstr/>
      </vt:variant>
      <vt:variant>
        <vt:lpwstr>_Toc64970672</vt:lpwstr>
      </vt:variant>
      <vt:variant>
        <vt:i4>1245240</vt:i4>
      </vt:variant>
      <vt:variant>
        <vt:i4>1493</vt:i4>
      </vt:variant>
      <vt:variant>
        <vt:i4>0</vt:i4>
      </vt:variant>
      <vt:variant>
        <vt:i4>5</vt:i4>
      </vt:variant>
      <vt:variant>
        <vt:lpwstr/>
      </vt:variant>
      <vt:variant>
        <vt:lpwstr>_Toc64970671</vt:lpwstr>
      </vt:variant>
      <vt:variant>
        <vt:i4>1179704</vt:i4>
      </vt:variant>
      <vt:variant>
        <vt:i4>1487</vt:i4>
      </vt:variant>
      <vt:variant>
        <vt:i4>0</vt:i4>
      </vt:variant>
      <vt:variant>
        <vt:i4>5</vt:i4>
      </vt:variant>
      <vt:variant>
        <vt:lpwstr/>
      </vt:variant>
      <vt:variant>
        <vt:lpwstr>_Toc64970670</vt:lpwstr>
      </vt:variant>
      <vt:variant>
        <vt:i4>1769529</vt:i4>
      </vt:variant>
      <vt:variant>
        <vt:i4>1481</vt:i4>
      </vt:variant>
      <vt:variant>
        <vt:i4>0</vt:i4>
      </vt:variant>
      <vt:variant>
        <vt:i4>5</vt:i4>
      </vt:variant>
      <vt:variant>
        <vt:lpwstr/>
      </vt:variant>
      <vt:variant>
        <vt:lpwstr>_Toc64970669</vt:lpwstr>
      </vt:variant>
      <vt:variant>
        <vt:i4>1703993</vt:i4>
      </vt:variant>
      <vt:variant>
        <vt:i4>1472</vt:i4>
      </vt:variant>
      <vt:variant>
        <vt:i4>0</vt:i4>
      </vt:variant>
      <vt:variant>
        <vt:i4>5</vt:i4>
      </vt:variant>
      <vt:variant>
        <vt:lpwstr/>
      </vt:variant>
      <vt:variant>
        <vt:lpwstr>_Toc64970668</vt:lpwstr>
      </vt:variant>
      <vt:variant>
        <vt:i4>1376313</vt:i4>
      </vt:variant>
      <vt:variant>
        <vt:i4>1466</vt:i4>
      </vt:variant>
      <vt:variant>
        <vt:i4>0</vt:i4>
      </vt:variant>
      <vt:variant>
        <vt:i4>5</vt:i4>
      </vt:variant>
      <vt:variant>
        <vt:lpwstr/>
      </vt:variant>
      <vt:variant>
        <vt:lpwstr>_Toc64970667</vt:lpwstr>
      </vt:variant>
      <vt:variant>
        <vt:i4>1310777</vt:i4>
      </vt:variant>
      <vt:variant>
        <vt:i4>1460</vt:i4>
      </vt:variant>
      <vt:variant>
        <vt:i4>0</vt:i4>
      </vt:variant>
      <vt:variant>
        <vt:i4>5</vt:i4>
      </vt:variant>
      <vt:variant>
        <vt:lpwstr/>
      </vt:variant>
      <vt:variant>
        <vt:lpwstr>_Toc64970666</vt:lpwstr>
      </vt:variant>
      <vt:variant>
        <vt:i4>1507385</vt:i4>
      </vt:variant>
      <vt:variant>
        <vt:i4>1454</vt:i4>
      </vt:variant>
      <vt:variant>
        <vt:i4>0</vt:i4>
      </vt:variant>
      <vt:variant>
        <vt:i4>5</vt:i4>
      </vt:variant>
      <vt:variant>
        <vt:lpwstr/>
      </vt:variant>
      <vt:variant>
        <vt:lpwstr>_Toc64970665</vt:lpwstr>
      </vt:variant>
      <vt:variant>
        <vt:i4>1441849</vt:i4>
      </vt:variant>
      <vt:variant>
        <vt:i4>1448</vt:i4>
      </vt:variant>
      <vt:variant>
        <vt:i4>0</vt:i4>
      </vt:variant>
      <vt:variant>
        <vt:i4>5</vt:i4>
      </vt:variant>
      <vt:variant>
        <vt:lpwstr/>
      </vt:variant>
      <vt:variant>
        <vt:lpwstr>_Toc64970664</vt:lpwstr>
      </vt:variant>
      <vt:variant>
        <vt:i4>1245241</vt:i4>
      </vt:variant>
      <vt:variant>
        <vt:i4>329</vt:i4>
      </vt:variant>
      <vt:variant>
        <vt:i4>0</vt:i4>
      </vt:variant>
      <vt:variant>
        <vt:i4>5</vt:i4>
      </vt:variant>
      <vt:variant>
        <vt:lpwstr/>
      </vt:variant>
      <vt:variant>
        <vt:lpwstr>_Toc64970661</vt:lpwstr>
      </vt:variant>
      <vt:variant>
        <vt:i4>1179705</vt:i4>
      </vt:variant>
      <vt:variant>
        <vt:i4>323</vt:i4>
      </vt:variant>
      <vt:variant>
        <vt:i4>0</vt:i4>
      </vt:variant>
      <vt:variant>
        <vt:i4>5</vt:i4>
      </vt:variant>
      <vt:variant>
        <vt:lpwstr/>
      </vt:variant>
      <vt:variant>
        <vt:lpwstr>_Toc64970660</vt:lpwstr>
      </vt:variant>
      <vt:variant>
        <vt:i4>1769530</vt:i4>
      </vt:variant>
      <vt:variant>
        <vt:i4>317</vt:i4>
      </vt:variant>
      <vt:variant>
        <vt:i4>0</vt:i4>
      </vt:variant>
      <vt:variant>
        <vt:i4>5</vt:i4>
      </vt:variant>
      <vt:variant>
        <vt:lpwstr/>
      </vt:variant>
      <vt:variant>
        <vt:lpwstr>_Toc64970659</vt:lpwstr>
      </vt:variant>
      <vt:variant>
        <vt:i4>1703994</vt:i4>
      </vt:variant>
      <vt:variant>
        <vt:i4>311</vt:i4>
      </vt:variant>
      <vt:variant>
        <vt:i4>0</vt:i4>
      </vt:variant>
      <vt:variant>
        <vt:i4>5</vt:i4>
      </vt:variant>
      <vt:variant>
        <vt:lpwstr/>
      </vt:variant>
      <vt:variant>
        <vt:lpwstr>_Toc64970658</vt:lpwstr>
      </vt:variant>
      <vt:variant>
        <vt:i4>1376314</vt:i4>
      </vt:variant>
      <vt:variant>
        <vt:i4>305</vt:i4>
      </vt:variant>
      <vt:variant>
        <vt:i4>0</vt:i4>
      </vt:variant>
      <vt:variant>
        <vt:i4>5</vt:i4>
      </vt:variant>
      <vt:variant>
        <vt:lpwstr/>
      </vt:variant>
      <vt:variant>
        <vt:lpwstr>_Toc64970657</vt:lpwstr>
      </vt:variant>
      <vt:variant>
        <vt:i4>1310778</vt:i4>
      </vt:variant>
      <vt:variant>
        <vt:i4>299</vt:i4>
      </vt:variant>
      <vt:variant>
        <vt:i4>0</vt:i4>
      </vt:variant>
      <vt:variant>
        <vt:i4>5</vt:i4>
      </vt:variant>
      <vt:variant>
        <vt:lpwstr/>
      </vt:variant>
      <vt:variant>
        <vt:lpwstr>_Toc64970656</vt:lpwstr>
      </vt:variant>
      <vt:variant>
        <vt:i4>1507386</vt:i4>
      </vt:variant>
      <vt:variant>
        <vt:i4>293</vt:i4>
      </vt:variant>
      <vt:variant>
        <vt:i4>0</vt:i4>
      </vt:variant>
      <vt:variant>
        <vt:i4>5</vt:i4>
      </vt:variant>
      <vt:variant>
        <vt:lpwstr/>
      </vt:variant>
      <vt:variant>
        <vt:lpwstr>_Toc64970655</vt:lpwstr>
      </vt:variant>
      <vt:variant>
        <vt:i4>1441850</vt:i4>
      </vt:variant>
      <vt:variant>
        <vt:i4>287</vt:i4>
      </vt:variant>
      <vt:variant>
        <vt:i4>0</vt:i4>
      </vt:variant>
      <vt:variant>
        <vt:i4>5</vt:i4>
      </vt:variant>
      <vt:variant>
        <vt:lpwstr/>
      </vt:variant>
      <vt:variant>
        <vt:lpwstr>_Toc64970654</vt:lpwstr>
      </vt:variant>
      <vt:variant>
        <vt:i4>1114170</vt:i4>
      </vt:variant>
      <vt:variant>
        <vt:i4>281</vt:i4>
      </vt:variant>
      <vt:variant>
        <vt:i4>0</vt:i4>
      </vt:variant>
      <vt:variant>
        <vt:i4>5</vt:i4>
      </vt:variant>
      <vt:variant>
        <vt:lpwstr/>
      </vt:variant>
      <vt:variant>
        <vt:lpwstr>_Toc64970653</vt:lpwstr>
      </vt:variant>
      <vt:variant>
        <vt:i4>1048634</vt:i4>
      </vt:variant>
      <vt:variant>
        <vt:i4>275</vt:i4>
      </vt:variant>
      <vt:variant>
        <vt:i4>0</vt:i4>
      </vt:variant>
      <vt:variant>
        <vt:i4>5</vt:i4>
      </vt:variant>
      <vt:variant>
        <vt:lpwstr/>
      </vt:variant>
      <vt:variant>
        <vt:lpwstr>_Toc64970652</vt:lpwstr>
      </vt:variant>
      <vt:variant>
        <vt:i4>1245242</vt:i4>
      </vt:variant>
      <vt:variant>
        <vt:i4>269</vt:i4>
      </vt:variant>
      <vt:variant>
        <vt:i4>0</vt:i4>
      </vt:variant>
      <vt:variant>
        <vt:i4>5</vt:i4>
      </vt:variant>
      <vt:variant>
        <vt:lpwstr/>
      </vt:variant>
      <vt:variant>
        <vt:lpwstr>_Toc64970651</vt:lpwstr>
      </vt:variant>
      <vt:variant>
        <vt:i4>1179706</vt:i4>
      </vt:variant>
      <vt:variant>
        <vt:i4>263</vt:i4>
      </vt:variant>
      <vt:variant>
        <vt:i4>0</vt:i4>
      </vt:variant>
      <vt:variant>
        <vt:i4>5</vt:i4>
      </vt:variant>
      <vt:variant>
        <vt:lpwstr/>
      </vt:variant>
      <vt:variant>
        <vt:lpwstr>_Toc64970650</vt:lpwstr>
      </vt:variant>
      <vt:variant>
        <vt:i4>1769531</vt:i4>
      </vt:variant>
      <vt:variant>
        <vt:i4>257</vt:i4>
      </vt:variant>
      <vt:variant>
        <vt:i4>0</vt:i4>
      </vt:variant>
      <vt:variant>
        <vt:i4>5</vt:i4>
      </vt:variant>
      <vt:variant>
        <vt:lpwstr/>
      </vt:variant>
      <vt:variant>
        <vt:lpwstr>_Toc64970649</vt:lpwstr>
      </vt:variant>
      <vt:variant>
        <vt:i4>1703995</vt:i4>
      </vt:variant>
      <vt:variant>
        <vt:i4>251</vt:i4>
      </vt:variant>
      <vt:variant>
        <vt:i4>0</vt:i4>
      </vt:variant>
      <vt:variant>
        <vt:i4>5</vt:i4>
      </vt:variant>
      <vt:variant>
        <vt:lpwstr/>
      </vt:variant>
      <vt:variant>
        <vt:lpwstr>_Toc64970648</vt:lpwstr>
      </vt:variant>
      <vt:variant>
        <vt:i4>1376315</vt:i4>
      </vt:variant>
      <vt:variant>
        <vt:i4>245</vt:i4>
      </vt:variant>
      <vt:variant>
        <vt:i4>0</vt:i4>
      </vt:variant>
      <vt:variant>
        <vt:i4>5</vt:i4>
      </vt:variant>
      <vt:variant>
        <vt:lpwstr/>
      </vt:variant>
      <vt:variant>
        <vt:lpwstr>_Toc64970647</vt:lpwstr>
      </vt:variant>
      <vt:variant>
        <vt:i4>1310779</vt:i4>
      </vt:variant>
      <vt:variant>
        <vt:i4>239</vt:i4>
      </vt:variant>
      <vt:variant>
        <vt:i4>0</vt:i4>
      </vt:variant>
      <vt:variant>
        <vt:i4>5</vt:i4>
      </vt:variant>
      <vt:variant>
        <vt:lpwstr/>
      </vt:variant>
      <vt:variant>
        <vt:lpwstr>_Toc64970646</vt:lpwstr>
      </vt:variant>
      <vt:variant>
        <vt:i4>1507387</vt:i4>
      </vt:variant>
      <vt:variant>
        <vt:i4>233</vt:i4>
      </vt:variant>
      <vt:variant>
        <vt:i4>0</vt:i4>
      </vt:variant>
      <vt:variant>
        <vt:i4>5</vt:i4>
      </vt:variant>
      <vt:variant>
        <vt:lpwstr/>
      </vt:variant>
      <vt:variant>
        <vt:lpwstr>_Toc64970645</vt:lpwstr>
      </vt:variant>
      <vt:variant>
        <vt:i4>1441851</vt:i4>
      </vt:variant>
      <vt:variant>
        <vt:i4>227</vt:i4>
      </vt:variant>
      <vt:variant>
        <vt:i4>0</vt:i4>
      </vt:variant>
      <vt:variant>
        <vt:i4>5</vt:i4>
      </vt:variant>
      <vt:variant>
        <vt:lpwstr/>
      </vt:variant>
      <vt:variant>
        <vt:lpwstr>_Toc64970644</vt:lpwstr>
      </vt:variant>
      <vt:variant>
        <vt:i4>1114171</vt:i4>
      </vt:variant>
      <vt:variant>
        <vt:i4>221</vt:i4>
      </vt:variant>
      <vt:variant>
        <vt:i4>0</vt:i4>
      </vt:variant>
      <vt:variant>
        <vt:i4>5</vt:i4>
      </vt:variant>
      <vt:variant>
        <vt:lpwstr/>
      </vt:variant>
      <vt:variant>
        <vt:lpwstr>_Toc64970643</vt:lpwstr>
      </vt:variant>
      <vt:variant>
        <vt:i4>1048635</vt:i4>
      </vt:variant>
      <vt:variant>
        <vt:i4>215</vt:i4>
      </vt:variant>
      <vt:variant>
        <vt:i4>0</vt:i4>
      </vt:variant>
      <vt:variant>
        <vt:i4>5</vt:i4>
      </vt:variant>
      <vt:variant>
        <vt:lpwstr/>
      </vt:variant>
      <vt:variant>
        <vt:lpwstr>_Toc64970642</vt:lpwstr>
      </vt:variant>
      <vt:variant>
        <vt:i4>1245243</vt:i4>
      </vt:variant>
      <vt:variant>
        <vt:i4>209</vt:i4>
      </vt:variant>
      <vt:variant>
        <vt:i4>0</vt:i4>
      </vt:variant>
      <vt:variant>
        <vt:i4>5</vt:i4>
      </vt:variant>
      <vt:variant>
        <vt:lpwstr/>
      </vt:variant>
      <vt:variant>
        <vt:lpwstr>_Toc64970641</vt:lpwstr>
      </vt:variant>
      <vt:variant>
        <vt:i4>1179707</vt:i4>
      </vt:variant>
      <vt:variant>
        <vt:i4>203</vt:i4>
      </vt:variant>
      <vt:variant>
        <vt:i4>0</vt:i4>
      </vt:variant>
      <vt:variant>
        <vt:i4>5</vt:i4>
      </vt:variant>
      <vt:variant>
        <vt:lpwstr/>
      </vt:variant>
      <vt:variant>
        <vt:lpwstr>_Toc64970640</vt:lpwstr>
      </vt:variant>
      <vt:variant>
        <vt:i4>1769532</vt:i4>
      </vt:variant>
      <vt:variant>
        <vt:i4>197</vt:i4>
      </vt:variant>
      <vt:variant>
        <vt:i4>0</vt:i4>
      </vt:variant>
      <vt:variant>
        <vt:i4>5</vt:i4>
      </vt:variant>
      <vt:variant>
        <vt:lpwstr/>
      </vt:variant>
      <vt:variant>
        <vt:lpwstr>_Toc64970639</vt:lpwstr>
      </vt:variant>
      <vt:variant>
        <vt:i4>1703996</vt:i4>
      </vt:variant>
      <vt:variant>
        <vt:i4>191</vt:i4>
      </vt:variant>
      <vt:variant>
        <vt:i4>0</vt:i4>
      </vt:variant>
      <vt:variant>
        <vt:i4>5</vt:i4>
      </vt:variant>
      <vt:variant>
        <vt:lpwstr/>
      </vt:variant>
      <vt:variant>
        <vt:lpwstr>_Toc64970638</vt:lpwstr>
      </vt:variant>
      <vt:variant>
        <vt:i4>1376316</vt:i4>
      </vt:variant>
      <vt:variant>
        <vt:i4>185</vt:i4>
      </vt:variant>
      <vt:variant>
        <vt:i4>0</vt:i4>
      </vt:variant>
      <vt:variant>
        <vt:i4>5</vt:i4>
      </vt:variant>
      <vt:variant>
        <vt:lpwstr/>
      </vt:variant>
      <vt:variant>
        <vt:lpwstr>_Toc64970637</vt:lpwstr>
      </vt:variant>
      <vt:variant>
        <vt:i4>1310780</vt:i4>
      </vt:variant>
      <vt:variant>
        <vt:i4>179</vt:i4>
      </vt:variant>
      <vt:variant>
        <vt:i4>0</vt:i4>
      </vt:variant>
      <vt:variant>
        <vt:i4>5</vt:i4>
      </vt:variant>
      <vt:variant>
        <vt:lpwstr/>
      </vt:variant>
      <vt:variant>
        <vt:lpwstr>_Toc64970636</vt:lpwstr>
      </vt:variant>
      <vt:variant>
        <vt:i4>1507388</vt:i4>
      </vt:variant>
      <vt:variant>
        <vt:i4>173</vt:i4>
      </vt:variant>
      <vt:variant>
        <vt:i4>0</vt:i4>
      </vt:variant>
      <vt:variant>
        <vt:i4>5</vt:i4>
      </vt:variant>
      <vt:variant>
        <vt:lpwstr/>
      </vt:variant>
      <vt:variant>
        <vt:lpwstr>_Toc64970635</vt:lpwstr>
      </vt:variant>
      <vt:variant>
        <vt:i4>1441852</vt:i4>
      </vt:variant>
      <vt:variant>
        <vt:i4>167</vt:i4>
      </vt:variant>
      <vt:variant>
        <vt:i4>0</vt:i4>
      </vt:variant>
      <vt:variant>
        <vt:i4>5</vt:i4>
      </vt:variant>
      <vt:variant>
        <vt:lpwstr/>
      </vt:variant>
      <vt:variant>
        <vt:lpwstr>_Toc64970634</vt:lpwstr>
      </vt:variant>
      <vt:variant>
        <vt:i4>1114172</vt:i4>
      </vt:variant>
      <vt:variant>
        <vt:i4>161</vt:i4>
      </vt:variant>
      <vt:variant>
        <vt:i4>0</vt:i4>
      </vt:variant>
      <vt:variant>
        <vt:i4>5</vt:i4>
      </vt:variant>
      <vt:variant>
        <vt:lpwstr/>
      </vt:variant>
      <vt:variant>
        <vt:lpwstr>_Toc64970633</vt:lpwstr>
      </vt:variant>
      <vt:variant>
        <vt:i4>1048636</vt:i4>
      </vt:variant>
      <vt:variant>
        <vt:i4>155</vt:i4>
      </vt:variant>
      <vt:variant>
        <vt:i4>0</vt:i4>
      </vt:variant>
      <vt:variant>
        <vt:i4>5</vt:i4>
      </vt:variant>
      <vt:variant>
        <vt:lpwstr/>
      </vt:variant>
      <vt:variant>
        <vt:lpwstr>_Toc64970632</vt:lpwstr>
      </vt:variant>
      <vt:variant>
        <vt:i4>1245244</vt:i4>
      </vt:variant>
      <vt:variant>
        <vt:i4>149</vt:i4>
      </vt:variant>
      <vt:variant>
        <vt:i4>0</vt:i4>
      </vt:variant>
      <vt:variant>
        <vt:i4>5</vt:i4>
      </vt:variant>
      <vt:variant>
        <vt:lpwstr/>
      </vt:variant>
      <vt:variant>
        <vt:lpwstr>_Toc64970631</vt:lpwstr>
      </vt:variant>
      <vt:variant>
        <vt:i4>1179708</vt:i4>
      </vt:variant>
      <vt:variant>
        <vt:i4>143</vt:i4>
      </vt:variant>
      <vt:variant>
        <vt:i4>0</vt:i4>
      </vt:variant>
      <vt:variant>
        <vt:i4>5</vt:i4>
      </vt:variant>
      <vt:variant>
        <vt:lpwstr/>
      </vt:variant>
      <vt:variant>
        <vt:lpwstr>_Toc64970630</vt:lpwstr>
      </vt:variant>
      <vt:variant>
        <vt:i4>1769533</vt:i4>
      </vt:variant>
      <vt:variant>
        <vt:i4>137</vt:i4>
      </vt:variant>
      <vt:variant>
        <vt:i4>0</vt:i4>
      </vt:variant>
      <vt:variant>
        <vt:i4>5</vt:i4>
      </vt:variant>
      <vt:variant>
        <vt:lpwstr/>
      </vt:variant>
      <vt:variant>
        <vt:lpwstr>_Toc64970629</vt:lpwstr>
      </vt:variant>
      <vt:variant>
        <vt:i4>1703997</vt:i4>
      </vt:variant>
      <vt:variant>
        <vt:i4>131</vt:i4>
      </vt:variant>
      <vt:variant>
        <vt:i4>0</vt:i4>
      </vt:variant>
      <vt:variant>
        <vt:i4>5</vt:i4>
      </vt:variant>
      <vt:variant>
        <vt:lpwstr/>
      </vt:variant>
      <vt:variant>
        <vt:lpwstr>_Toc64970628</vt:lpwstr>
      </vt:variant>
      <vt:variant>
        <vt:i4>1376317</vt:i4>
      </vt:variant>
      <vt:variant>
        <vt:i4>125</vt:i4>
      </vt:variant>
      <vt:variant>
        <vt:i4>0</vt:i4>
      </vt:variant>
      <vt:variant>
        <vt:i4>5</vt:i4>
      </vt:variant>
      <vt:variant>
        <vt:lpwstr/>
      </vt:variant>
      <vt:variant>
        <vt:lpwstr>_Toc64970627</vt:lpwstr>
      </vt:variant>
      <vt:variant>
        <vt:i4>1310781</vt:i4>
      </vt:variant>
      <vt:variant>
        <vt:i4>119</vt:i4>
      </vt:variant>
      <vt:variant>
        <vt:i4>0</vt:i4>
      </vt:variant>
      <vt:variant>
        <vt:i4>5</vt:i4>
      </vt:variant>
      <vt:variant>
        <vt:lpwstr/>
      </vt:variant>
      <vt:variant>
        <vt:lpwstr>_Toc64970626</vt:lpwstr>
      </vt:variant>
      <vt:variant>
        <vt:i4>1507389</vt:i4>
      </vt:variant>
      <vt:variant>
        <vt:i4>113</vt:i4>
      </vt:variant>
      <vt:variant>
        <vt:i4>0</vt:i4>
      </vt:variant>
      <vt:variant>
        <vt:i4>5</vt:i4>
      </vt:variant>
      <vt:variant>
        <vt:lpwstr/>
      </vt:variant>
      <vt:variant>
        <vt:lpwstr>_Toc64970625</vt:lpwstr>
      </vt:variant>
      <vt:variant>
        <vt:i4>1441853</vt:i4>
      </vt:variant>
      <vt:variant>
        <vt:i4>107</vt:i4>
      </vt:variant>
      <vt:variant>
        <vt:i4>0</vt:i4>
      </vt:variant>
      <vt:variant>
        <vt:i4>5</vt:i4>
      </vt:variant>
      <vt:variant>
        <vt:lpwstr/>
      </vt:variant>
      <vt:variant>
        <vt:lpwstr>_Toc64970624</vt:lpwstr>
      </vt:variant>
      <vt:variant>
        <vt:i4>1114173</vt:i4>
      </vt:variant>
      <vt:variant>
        <vt:i4>101</vt:i4>
      </vt:variant>
      <vt:variant>
        <vt:i4>0</vt:i4>
      </vt:variant>
      <vt:variant>
        <vt:i4>5</vt:i4>
      </vt:variant>
      <vt:variant>
        <vt:lpwstr/>
      </vt:variant>
      <vt:variant>
        <vt:lpwstr>_Toc64970623</vt:lpwstr>
      </vt:variant>
      <vt:variant>
        <vt:i4>1048637</vt:i4>
      </vt:variant>
      <vt:variant>
        <vt:i4>95</vt:i4>
      </vt:variant>
      <vt:variant>
        <vt:i4>0</vt:i4>
      </vt:variant>
      <vt:variant>
        <vt:i4>5</vt:i4>
      </vt:variant>
      <vt:variant>
        <vt:lpwstr/>
      </vt:variant>
      <vt:variant>
        <vt:lpwstr>_Toc64970622</vt:lpwstr>
      </vt:variant>
      <vt:variant>
        <vt:i4>1245245</vt:i4>
      </vt:variant>
      <vt:variant>
        <vt:i4>89</vt:i4>
      </vt:variant>
      <vt:variant>
        <vt:i4>0</vt:i4>
      </vt:variant>
      <vt:variant>
        <vt:i4>5</vt:i4>
      </vt:variant>
      <vt:variant>
        <vt:lpwstr/>
      </vt:variant>
      <vt:variant>
        <vt:lpwstr>_Toc64970621</vt:lpwstr>
      </vt:variant>
      <vt:variant>
        <vt:i4>1179709</vt:i4>
      </vt:variant>
      <vt:variant>
        <vt:i4>83</vt:i4>
      </vt:variant>
      <vt:variant>
        <vt:i4>0</vt:i4>
      </vt:variant>
      <vt:variant>
        <vt:i4>5</vt:i4>
      </vt:variant>
      <vt:variant>
        <vt:lpwstr/>
      </vt:variant>
      <vt:variant>
        <vt:lpwstr>_Toc64970620</vt:lpwstr>
      </vt:variant>
      <vt:variant>
        <vt:i4>1769534</vt:i4>
      </vt:variant>
      <vt:variant>
        <vt:i4>77</vt:i4>
      </vt:variant>
      <vt:variant>
        <vt:i4>0</vt:i4>
      </vt:variant>
      <vt:variant>
        <vt:i4>5</vt:i4>
      </vt:variant>
      <vt:variant>
        <vt:lpwstr/>
      </vt:variant>
      <vt:variant>
        <vt:lpwstr>_Toc64970619</vt:lpwstr>
      </vt:variant>
      <vt:variant>
        <vt:i4>1703998</vt:i4>
      </vt:variant>
      <vt:variant>
        <vt:i4>71</vt:i4>
      </vt:variant>
      <vt:variant>
        <vt:i4>0</vt:i4>
      </vt:variant>
      <vt:variant>
        <vt:i4>5</vt:i4>
      </vt:variant>
      <vt:variant>
        <vt:lpwstr/>
      </vt:variant>
      <vt:variant>
        <vt:lpwstr>_Toc64970618</vt:lpwstr>
      </vt:variant>
      <vt:variant>
        <vt:i4>1376318</vt:i4>
      </vt:variant>
      <vt:variant>
        <vt:i4>65</vt:i4>
      </vt:variant>
      <vt:variant>
        <vt:i4>0</vt:i4>
      </vt:variant>
      <vt:variant>
        <vt:i4>5</vt:i4>
      </vt:variant>
      <vt:variant>
        <vt:lpwstr/>
      </vt:variant>
      <vt:variant>
        <vt:lpwstr>_Toc64970617</vt:lpwstr>
      </vt:variant>
      <vt:variant>
        <vt:i4>1310782</vt:i4>
      </vt:variant>
      <vt:variant>
        <vt:i4>59</vt:i4>
      </vt:variant>
      <vt:variant>
        <vt:i4>0</vt:i4>
      </vt:variant>
      <vt:variant>
        <vt:i4>5</vt:i4>
      </vt:variant>
      <vt:variant>
        <vt:lpwstr/>
      </vt:variant>
      <vt:variant>
        <vt:lpwstr>_Toc64970616</vt:lpwstr>
      </vt:variant>
      <vt:variant>
        <vt:i4>1507390</vt:i4>
      </vt:variant>
      <vt:variant>
        <vt:i4>53</vt:i4>
      </vt:variant>
      <vt:variant>
        <vt:i4>0</vt:i4>
      </vt:variant>
      <vt:variant>
        <vt:i4>5</vt:i4>
      </vt:variant>
      <vt:variant>
        <vt:lpwstr/>
      </vt:variant>
      <vt:variant>
        <vt:lpwstr>_Toc64970615</vt:lpwstr>
      </vt:variant>
      <vt:variant>
        <vt:i4>1441854</vt:i4>
      </vt:variant>
      <vt:variant>
        <vt:i4>47</vt:i4>
      </vt:variant>
      <vt:variant>
        <vt:i4>0</vt:i4>
      </vt:variant>
      <vt:variant>
        <vt:i4>5</vt:i4>
      </vt:variant>
      <vt:variant>
        <vt:lpwstr/>
      </vt:variant>
      <vt:variant>
        <vt:lpwstr>_Toc64970614</vt:lpwstr>
      </vt:variant>
      <vt:variant>
        <vt:i4>1114174</vt:i4>
      </vt:variant>
      <vt:variant>
        <vt:i4>41</vt:i4>
      </vt:variant>
      <vt:variant>
        <vt:i4>0</vt:i4>
      </vt:variant>
      <vt:variant>
        <vt:i4>5</vt:i4>
      </vt:variant>
      <vt:variant>
        <vt:lpwstr/>
      </vt:variant>
      <vt:variant>
        <vt:lpwstr>_Toc64970613</vt:lpwstr>
      </vt:variant>
      <vt:variant>
        <vt:i4>1048638</vt:i4>
      </vt:variant>
      <vt:variant>
        <vt:i4>35</vt:i4>
      </vt:variant>
      <vt:variant>
        <vt:i4>0</vt:i4>
      </vt:variant>
      <vt:variant>
        <vt:i4>5</vt:i4>
      </vt:variant>
      <vt:variant>
        <vt:lpwstr/>
      </vt:variant>
      <vt:variant>
        <vt:lpwstr>_Toc64970612</vt:lpwstr>
      </vt:variant>
      <vt:variant>
        <vt:i4>1245246</vt:i4>
      </vt:variant>
      <vt:variant>
        <vt:i4>29</vt:i4>
      </vt:variant>
      <vt:variant>
        <vt:i4>0</vt:i4>
      </vt:variant>
      <vt:variant>
        <vt:i4>5</vt:i4>
      </vt:variant>
      <vt:variant>
        <vt:lpwstr/>
      </vt:variant>
      <vt:variant>
        <vt:lpwstr>_Toc64970611</vt:lpwstr>
      </vt:variant>
      <vt:variant>
        <vt:i4>1179710</vt:i4>
      </vt:variant>
      <vt:variant>
        <vt:i4>23</vt:i4>
      </vt:variant>
      <vt:variant>
        <vt:i4>0</vt:i4>
      </vt:variant>
      <vt:variant>
        <vt:i4>5</vt:i4>
      </vt:variant>
      <vt:variant>
        <vt:lpwstr/>
      </vt:variant>
      <vt:variant>
        <vt:lpwstr>_Toc64970610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Level D</dc:title>
  <dc:subject>V14</dc:subject>
  <dc:creator>Stefan Exner</dc:creator>
  <cp:keywords/>
  <dc:description>Die Rechte an diesem Template für einen Report D liegen bei Decisio. Die Vorlage darf ausschließlich von unseren Kursteilnehmern verwendet werden.</dc:description>
  <cp:lastModifiedBy>Karla Daniela Gular  Aguilera</cp:lastModifiedBy>
  <cp:revision>499</cp:revision>
  <cp:lastPrinted>2018-04-12T08:24:00Z</cp:lastPrinted>
  <dcterms:created xsi:type="dcterms:W3CDTF">2022-06-07T08:59:00Z</dcterms:created>
  <dcterms:modified xsi:type="dcterms:W3CDTF">2023-11-20T22:01:00Z</dcterms:modified>
  <cp:category/>
</cp:coreProperties>
</file>