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7036" w:rsidRPr="00C621AF" w:rsidRDefault="00E74C03" w:rsidP="003135FE">
      <w:pPr>
        <w:pStyle w:val="ArticleType"/>
      </w:pPr>
      <w:r w:rsidRPr="00C621AF">
        <w:t xml:space="preserve">Conference </w:t>
      </w:r>
      <w:r w:rsidR="00C650B6" w:rsidRPr="00C621AF">
        <w:t>p</w:t>
      </w:r>
      <w:r w:rsidRPr="00C621AF">
        <w:t>aper</w:t>
      </w:r>
    </w:p>
    <w:p w:rsidR="00BE19CF" w:rsidRPr="00C621AF" w:rsidRDefault="00E02CDA" w:rsidP="003135FE">
      <w:pPr>
        <w:pStyle w:val="Title"/>
        <w:rPr>
          <w:lang w:val="en-US"/>
        </w:rPr>
      </w:pPr>
      <w:r>
        <w:rPr>
          <w:lang w:val="en-US"/>
        </w:rPr>
        <w:t>Title</w:t>
      </w:r>
      <w:r w:rsidR="00DF451A" w:rsidRPr="00C621AF">
        <w:rPr>
          <w:lang w:val="en-US"/>
        </w:rPr>
        <w:t xml:space="preserve">… </w:t>
      </w:r>
      <w:proofErr w:type="spellStart"/>
      <w:proofErr w:type="gramStart"/>
      <w:r w:rsidR="00DF451A" w:rsidRPr="00C621AF">
        <w:rPr>
          <w:lang w:val="en-US"/>
        </w:rPr>
        <w:t>Nullam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arcu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aliquam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consequat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curabitur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augue</w:t>
      </w:r>
      <w:proofErr w:type="spellEnd"/>
      <w:r w:rsidR="00DF451A" w:rsidRPr="00C621AF">
        <w:rPr>
          <w:lang w:val="en-US"/>
        </w:rPr>
        <w:t xml:space="preserve"> </w:t>
      </w:r>
      <w:proofErr w:type="spellStart"/>
      <w:r w:rsidR="00DF451A" w:rsidRPr="00C621AF">
        <w:rPr>
          <w:lang w:val="en-US"/>
        </w:rPr>
        <w:t>lorem</w:t>
      </w:r>
      <w:proofErr w:type="spellEnd"/>
      <w:r w:rsidR="00DF451A" w:rsidRPr="00C621AF">
        <w:rPr>
          <w:lang w:val="en-US"/>
        </w:rPr>
        <w:t>.</w:t>
      </w:r>
      <w:bookmarkStart w:id="0" w:name="_GoBack"/>
      <w:bookmarkEnd w:id="0"/>
      <w:proofErr w:type="gramEnd"/>
    </w:p>
    <w:p w:rsidR="00BE19CF" w:rsidRPr="00C621AF" w:rsidRDefault="003046C9" w:rsidP="0055012A">
      <w:pPr>
        <w:pStyle w:val="Heading1"/>
        <w:rPr>
          <w:lang w:val="en-US"/>
        </w:rPr>
      </w:pPr>
      <w:r>
        <w:rPr>
          <w:lang w:val="en-US"/>
        </w:rPr>
        <w:t>Summary</w:t>
      </w:r>
    </w:p>
    <w:p w:rsidR="00BE19CF" w:rsidRPr="00C621AF" w:rsidRDefault="003046C9" w:rsidP="0055012A">
      <w:pPr>
        <w:pStyle w:val="Articletext"/>
      </w:pPr>
      <w:r>
        <w:t>Summary</w:t>
      </w:r>
      <w:r w:rsidR="00EC20CA" w:rsidRPr="00C621AF">
        <w:t xml:space="preserve"> should be no longer than 250 words</w:t>
      </w:r>
      <w:r w:rsidR="00673297" w:rsidRPr="00C621AF">
        <w:t xml:space="preserve">. </w:t>
      </w:r>
      <w:proofErr w:type="spellStart"/>
      <w:proofErr w:type="gramStart"/>
      <w:r w:rsidR="00673297" w:rsidRPr="00C621AF">
        <w:t>Ut</w:t>
      </w:r>
      <w:proofErr w:type="spellEnd"/>
      <w:r w:rsidR="00673297" w:rsidRPr="00C621AF">
        <w:t xml:space="preserve"> </w:t>
      </w:r>
      <w:proofErr w:type="spellStart"/>
      <w:r w:rsidR="00673297" w:rsidRPr="00C621AF">
        <w:t>enim</w:t>
      </w:r>
      <w:proofErr w:type="spellEnd"/>
      <w:r w:rsidR="00673297" w:rsidRPr="00C621AF">
        <w:t xml:space="preserve"> ad minim </w:t>
      </w:r>
      <w:proofErr w:type="spellStart"/>
      <w:r w:rsidR="00673297" w:rsidRPr="00C621AF">
        <w:t>veniam</w:t>
      </w:r>
      <w:proofErr w:type="spellEnd"/>
      <w:r w:rsidR="00673297" w:rsidRPr="00C621AF">
        <w:t xml:space="preserve">, </w:t>
      </w:r>
      <w:proofErr w:type="spellStart"/>
      <w:r w:rsidR="00673297" w:rsidRPr="00C621AF">
        <w:t>quis</w:t>
      </w:r>
      <w:proofErr w:type="spellEnd"/>
      <w:r w:rsidR="00673297" w:rsidRPr="00C621AF">
        <w:t xml:space="preserve"> </w:t>
      </w:r>
      <w:proofErr w:type="spellStart"/>
      <w:r w:rsidR="00673297" w:rsidRPr="00C621AF">
        <w:t>nostrud</w:t>
      </w:r>
      <w:proofErr w:type="spellEnd"/>
      <w:r w:rsidR="00673297" w:rsidRPr="00C621AF">
        <w:t xml:space="preserve"> exercitation </w:t>
      </w:r>
      <w:proofErr w:type="spellStart"/>
      <w:r w:rsidR="00673297" w:rsidRPr="00C621AF">
        <w:t>ullamco</w:t>
      </w:r>
      <w:proofErr w:type="spellEnd"/>
      <w:r w:rsidR="00673297" w:rsidRPr="00C621AF">
        <w:t xml:space="preserve"> </w:t>
      </w:r>
      <w:proofErr w:type="spellStart"/>
      <w:r w:rsidR="00673297" w:rsidRPr="00C621AF">
        <w:t>laboris</w:t>
      </w:r>
      <w:proofErr w:type="spellEnd"/>
      <w:r w:rsidR="00673297" w:rsidRPr="00C621AF">
        <w:t xml:space="preserve"> nisi </w:t>
      </w:r>
      <w:proofErr w:type="spellStart"/>
      <w:r w:rsidR="00673297" w:rsidRPr="00C621AF">
        <w:t>ut</w:t>
      </w:r>
      <w:proofErr w:type="spellEnd"/>
      <w:r w:rsidR="00673297" w:rsidRPr="00C621AF">
        <w:t xml:space="preserve"> </w:t>
      </w:r>
      <w:proofErr w:type="spellStart"/>
      <w:r w:rsidR="00673297" w:rsidRPr="00C621AF">
        <w:t>aliquip</w:t>
      </w:r>
      <w:proofErr w:type="spellEnd"/>
      <w:r w:rsidR="00673297" w:rsidRPr="00C621AF">
        <w:t xml:space="preserve"> ex </w:t>
      </w:r>
      <w:proofErr w:type="spellStart"/>
      <w:r w:rsidR="00673297" w:rsidRPr="00C621AF">
        <w:t>ea</w:t>
      </w:r>
      <w:proofErr w:type="spellEnd"/>
      <w:r w:rsidR="00673297" w:rsidRPr="00C621AF">
        <w:t xml:space="preserve"> </w:t>
      </w:r>
      <w:proofErr w:type="spellStart"/>
      <w:r w:rsidR="00673297" w:rsidRPr="00C621AF">
        <w:t>commodo</w:t>
      </w:r>
      <w:proofErr w:type="spellEnd"/>
      <w:r w:rsidR="00673297" w:rsidRPr="00C621AF">
        <w:t xml:space="preserve"> </w:t>
      </w:r>
      <w:proofErr w:type="spellStart"/>
      <w:r w:rsidR="00673297" w:rsidRPr="00C621AF">
        <w:t>consequat</w:t>
      </w:r>
      <w:proofErr w:type="spellEnd"/>
      <w:r w:rsidR="00673297" w:rsidRPr="00C621AF">
        <w:t>.</w:t>
      </w:r>
      <w:proofErr w:type="gramEnd"/>
      <w:r w:rsidR="00673297" w:rsidRPr="00C621AF">
        <w:t xml:space="preserve"> </w:t>
      </w:r>
      <w:proofErr w:type="spellStart"/>
      <w:r w:rsidR="00673297" w:rsidRPr="00C621AF">
        <w:t>Duis</w:t>
      </w:r>
      <w:proofErr w:type="spellEnd"/>
      <w:r w:rsidR="00673297" w:rsidRPr="00C621AF">
        <w:t xml:space="preserve"> </w:t>
      </w:r>
      <w:proofErr w:type="spellStart"/>
      <w:r w:rsidR="00673297" w:rsidRPr="00C621AF">
        <w:t>aute</w:t>
      </w:r>
      <w:proofErr w:type="spellEnd"/>
      <w:r w:rsidR="00673297" w:rsidRPr="00C621AF">
        <w:t xml:space="preserve"> </w:t>
      </w:r>
      <w:proofErr w:type="spellStart"/>
      <w:r w:rsidR="00673297" w:rsidRPr="00C621AF">
        <w:t>irure</w:t>
      </w:r>
      <w:proofErr w:type="spellEnd"/>
      <w:r w:rsidR="00673297" w:rsidRPr="00C621AF">
        <w:t xml:space="preserve"> dolor in </w:t>
      </w:r>
      <w:proofErr w:type="spellStart"/>
      <w:r w:rsidR="00673297" w:rsidRPr="00C621AF">
        <w:t>reprehenderit</w:t>
      </w:r>
      <w:proofErr w:type="spellEnd"/>
      <w:r w:rsidR="00673297" w:rsidRPr="00C621AF">
        <w:t xml:space="preserve"> in </w:t>
      </w:r>
      <w:proofErr w:type="spellStart"/>
      <w:r w:rsidR="00673297" w:rsidRPr="00C621AF">
        <w:t>voluptate</w:t>
      </w:r>
      <w:proofErr w:type="spellEnd"/>
      <w:r w:rsidR="00673297" w:rsidRPr="00C621AF">
        <w:t xml:space="preserve"> </w:t>
      </w:r>
      <w:proofErr w:type="spellStart"/>
      <w:r w:rsidR="00673297" w:rsidRPr="00C621AF">
        <w:t>velit</w:t>
      </w:r>
      <w:proofErr w:type="spellEnd"/>
      <w:r w:rsidR="00673297" w:rsidRPr="00C621AF">
        <w:t xml:space="preserve"> </w:t>
      </w:r>
      <w:proofErr w:type="spellStart"/>
      <w:r w:rsidR="00673297" w:rsidRPr="00C621AF">
        <w:t>esse</w:t>
      </w:r>
      <w:proofErr w:type="spellEnd"/>
      <w:r w:rsidR="00673297" w:rsidRPr="00C621AF">
        <w:t xml:space="preserve"> </w:t>
      </w:r>
      <w:proofErr w:type="spellStart"/>
      <w:r w:rsidR="00673297" w:rsidRPr="00C621AF">
        <w:t>cillum</w:t>
      </w:r>
      <w:proofErr w:type="spellEnd"/>
      <w:r w:rsidR="00673297" w:rsidRPr="00C621AF">
        <w:t xml:space="preserve"> </w:t>
      </w:r>
      <w:proofErr w:type="spellStart"/>
      <w:r w:rsidR="00673297" w:rsidRPr="00C621AF">
        <w:t>dolore</w:t>
      </w:r>
      <w:proofErr w:type="spellEnd"/>
      <w:r w:rsidR="00673297" w:rsidRPr="00C621AF">
        <w:t xml:space="preserve"> </w:t>
      </w:r>
      <w:proofErr w:type="spellStart"/>
      <w:proofErr w:type="gramStart"/>
      <w:r w:rsidR="00673297" w:rsidRPr="00C621AF">
        <w:t>eu</w:t>
      </w:r>
      <w:proofErr w:type="spellEnd"/>
      <w:proofErr w:type="gramEnd"/>
      <w:r w:rsidR="00673297" w:rsidRPr="00C621AF">
        <w:t xml:space="preserve"> </w:t>
      </w:r>
      <w:proofErr w:type="spellStart"/>
      <w:r w:rsidR="00673297" w:rsidRPr="00C621AF">
        <w:t>fugiat</w:t>
      </w:r>
      <w:proofErr w:type="spellEnd"/>
      <w:r w:rsidR="00673297" w:rsidRPr="00C621AF">
        <w:t xml:space="preserve"> </w:t>
      </w:r>
      <w:proofErr w:type="spellStart"/>
      <w:r w:rsidR="00673297" w:rsidRPr="00C621AF">
        <w:t>nulla</w:t>
      </w:r>
      <w:proofErr w:type="spellEnd"/>
      <w:r w:rsidR="00673297" w:rsidRPr="00C621AF">
        <w:t xml:space="preserve"> </w:t>
      </w:r>
      <w:proofErr w:type="spellStart"/>
      <w:r w:rsidR="00673297" w:rsidRPr="00C621AF">
        <w:t>pariatur</w:t>
      </w:r>
      <w:proofErr w:type="spellEnd"/>
      <w:r w:rsidR="00673297" w:rsidRPr="00C621AF">
        <w:t xml:space="preserve">. </w:t>
      </w:r>
      <w:proofErr w:type="spellStart"/>
      <w:r w:rsidR="00673297" w:rsidRPr="00C621AF">
        <w:t>Excepteur</w:t>
      </w:r>
      <w:proofErr w:type="spellEnd"/>
      <w:r w:rsidR="00673297" w:rsidRPr="00C621AF">
        <w:t xml:space="preserve"> </w:t>
      </w:r>
      <w:proofErr w:type="spellStart"/>
      <w:r w:rsidR="00673297" w:rsidRPr="00C621AF">
        <w:t>sint</w:t>
      </w:r>
      <w:proofErr w:type="spellEnd"/>
      <w:r w:rsidR="00673297" w:rsidRPr="00C621AF">
        <w:t xml:space="preserve"> </w:t>
      </w:r>
      <w:proofErr w:type="spellStart"/>
      <w:r w:rsidR="00673297" w:rsidRPr="00C621AF">
        <w:t>occaecat</w:t>
      </w:r>
      <w:proofErr w:type="spellEnd"/>
      <w:r w:rsidR="00673297" w:rsidRPr="00C621AF">
        <w:t xml:space="preserve"> </w:t>
      </w:r>
      <w:proofErr w:type="spellStart"/>
      <w:r w:rsidR="00673297" w:rsidRPr="00C621AF">
        <w:t>cupidatat</w:t>
      </w:r>
      <w:proofErr w:type="spellEnd"/>
      <w:r w:rsidR="00673297" w:rsidRPr="00C621AF">
        <w:t xml:space="preserve"> non </w:t>
      </w:r>
      <w:proofErr w:type="spellStart"/>
      <w:r w:rsidR="00673297" w:rsidRPr="00C621AF">
        <w:t>proident</w:t>
      </w:r>
      <w:proofErr w:type="spellEnd"/>
      <w:r w:rsidR="00673297" w:rsidRPr="00C621AF">
        <w:t xml:space="preserve">, </w:t>
      </w:r>
      <w:proofErr w:type="spellStart"/>
      <w:r w:rsidR="00673297" w:rsidRPr="00C621AF">
        <w:t>sunt</w:t>
      </w:r>
      <w:proofErr w:type="spellEnd"/>
      <w:r w:rsidR="00673297" w:rsidRPr="00C621AF">
        <w:t xml:space="preserve"> in culpa qui </w:t>
      </w:r>
      <w:proofErr w:type="spellStart"/>
      <w:r w:rsidR="00673297" w:rsidRPr="00C621AF">
        <w:t>officia</w:t>
      </w:r>
      <w:proofErr w:type="spellEnd"/>
      <w:r w:rsidR="00673297" w:rsidRPr="00C621AF">
        <w:t xml:space="preserve"> </w:t>
      </w:r>
      <w:proofErr w:type="spellStart"/>
      <w:r w:rsidR="00673297" w:rsidRPr="00C621AF">
        <w:t>deserunt</w:t>
      </w:r>
      <w:proofErr w:type="spellEnd"/>
      <w:r w:rsidR="00673297" w:rsidRPr="00C621AF">
        <w:t xml:space="preserve"> </w:t>
      </w:r>
      <w:proofErr w:type="spellStart"/>
      <w:r w:rsidR="00673297" w:rsidRPr="00C621AF">
        <w:t>mollit</w:t>
      </w:r>
      <w:proofErr w:type="spellEnd"/>
      <w:r w:rsidR="00673297" w:rsidRPr="00C621AF">
        <w:t xml:space="preserve"> </w:t>
      </w:r>
      <w:proofErr w:type="spellStart"/>
      <w:r w:rsidR="00673297" w:rsidRPr="00C621AF">
        <w:t>anim</w:t>
      </w:r>
      <w:proofErr w:type="spellEnd"/>
      <w:r w:rsidR="00673297" w:rsidRPr="00C621AF">
        <w:t xml:space="preserve"> id </w:t>
      </w:r>
      <w:proofErr w:type="spellStart"/>
      <w:proofErr w:type="gramStart"/>
      <w:r w:rsidR="00673297" w:rsidRPr="00C621AF">
        <w:t>est</w:t>
      </w:r>
      <w:proofErr w:type="spellEnd"/>
      <w:proofErr w:type="gramEnd"/>
      <w:r w:rsidR="00673297" w:rsidRPr="00C621AF">
        <w:t xml:space="preserve"> </w:t>
      </w:r>
      <w:proofErr w:type="spellStart"/>
      <w:r w:rsidR="00673297" w:rsidRPr="00C621AF">
        <w:t>laborum</w:t>
      </w:r>
      <w:proofErr w:type="spellEnd"/>
      <w:r w:rsidR="00673297" w:rsidRPr="00C621AF">
        <w:t>.</w:t>
      </w:r>
    </w:p>
    <w:p w:rsidR="00BE19CF" w:rsidRPr="00C621AF" w:rsidRDefault="00673297" w:rsidP="0055012A">
      <w:pPr>
        <w:pStyle w:val="Heading1"/>
        <w:rPr>
          <w:lang w:val="en-US"/>
        </w:rPr>
      </w:pPr>
      <w:r w:rsidRPr="00C621AF">
        <w:rPr>
          <w:lang w:val="en-US"/>
        </w:rPr>
        <w:t xml:space="preserve">Heading </w:t>
      </w:r>
      <w:r w:rsidR="00C650B6" w:rsidRPr="00C621AF">
        <w:rPr>
          <w:lang w:val="en-US"/>
        </w:rPr>
        <w:t>level 1</w:t>
      </w:r>
    </w:p>
    <w:p w:rsidR="00D94654" w:rsidRPr="00C621AF" w:rsidRDefault="00D94654" w:rsidP="0055012A">
      <w:pPr>
        <w:pStyle w:val="Articletext"/>
      </w:pPr>
      <w:r w:rsidRPr="00C621AF">
        <w:t xml:space="preserve">[Article text, containing a note reference, and a reference citation] </w:t>
      </w:r>
      <w:proofErr w:type="spellStart"/>
      <w:r w:rsidRPr="00C621AF">
        <w:t>Duis</w:t>
      </w:r>
      <w:proofErr w:type="spellEnd"/>
      <w:r w:rsidRPr="00C621AF">
        <w:t xml:space="preserve"> </w:t>
      </w:r>
      <w:proofErr w:type="spellStart"/>
      <w:r w:rsidRPr="00C621AF">
        <w:t>sapien</w:t>
      </w:r>
      <w:proofErr w:type="spellEnd"/>
      <w:r w:rsidRPr="00C621AF">
        <w:t xml:space="preserve"> </w:t>
      </w:r>
      <w:proofErr w:type="spellStart"/>
      <w:proofErr w:type="gramStart"/>
      <w:r w:rsidRPr="00C621AF">
        <w:t>sem</w:t>
      </w:r>
      <w:proofErr w:type="spellEnd"/>
      <w:proofErr w:type="gramEnd"/>
      <w:r w:rsidRPr="00C621AF">
        <w:t xml:space="preserve">, </w:t>
      </w:r>
      <w:proofErr w:type="spellStart"/>
      <w:r w:rsidRPr="00C621AF">
        <w:t>aliquet</w:t>
      </w:r>
      <w:proofErr w:type="spellEnd"/>
      <w:r w:rsidRPr="00C621AF">
        <w:t xml:space="preserve"> </w:t>
      </w:r>
      <w:proofErr w:type="spellStart"/>
      <w:r w:rsidRPr="00C621AF">
        <w:t>nec</w:t>
      </w:r>
      <w:proofErr w:type="spellEnd"/>
      <w:r w:rsidRPr="00C621AF">
        <w:t xml:space="preserve">, </w:t>
      </w:r>
      <w:proofErr w:type="spellStart"/>
      <w:r w:rsidRPr="00C621AF">
        <w:t>commodo</w:t>
      </w:r>
      <w:proofErr w:type="spellEnd"/>
      <w:r w:rsidRPr="00C621AF">
        <w:t xml:space="preserve"> </w:t>
      </w:r>
      <w:proofErr w:type="spellStart"/>
      <w:r w:rsidRPr="00C621AF">
        <w:t>eget</w:t>
      </w:r>
      <w:proofErr w:type="spellEnd"/>
      <w:r w:rsidRPr="00C621AF">
        <w:t xml:space="preserve">, </w:t>
      </w:r>
      <w:proofErr w:type="spellStart"/>
      <w:r w:rsidRPr="00C621AF">
        <w:t>consequat</w:t>
      </w:r>
      <w:proofErr w:type="spellEnd"/>
      <w:r w:rsidRPr="00C621AF">
        <w:t xml:space="preserve"> </w:t>
      </w:r>
      <w:proofErr w:type="spellStart"/>
      <w:r w:rsidRPr="00C621AF">
        <w:t>quis</w:t>
      </w:r>
      <w:proofErr w:type="spellEnd"/>
      <w:r w:rsidRPr="00C621AF">
        <w:t xml:space="preserve">, </w:t>
      </w:r>
      <w:proofErr w:type="spellStart"/>
      <w:r w:rsidRPr="00C621AF">
        <w:t>neque</w:t>
      </w:r>
      <w:proofErr w:type="spellEnd"/>
      <w:r w:rsidRPr="00C621AF">
        <w:t xml:space="preserve">. </w:t>
      </w:r>
      <w:proofErr w:type="spellStart"/>
      <w:proofErr w:type="gramStart"/>
      <w:r w:rsidRPr="00C621AF">
        <w:t>Aliquam</w:t>
      </w:r>
      <w:proofErr w:type="spellEnd"/>
      <w:r w:rsidRPr="00C621AF">
        <w:t xml:space="preserve"> </w:t>
      </w:r>
      <w:proofErr w:type="spellStart"/>
      <w:r w:rsidRPr="00C621AF">
        <w:t>faucibus</w:t>
      </w:r>
      <w:proofErr w:type="spellEnd"/>
      <w:r w:rsidRPr="00C621AF">
        <w:t xml:space="preserve">, </w:t>
      </w:r>
      <w:proofErr w:type="spellStart"/>
      <w:r w:rsidRPr="00C621AF">
        <w:t>elit</w:t>
      </w:r>
      <w:proofErr w:type="spellEnd"/>
      <w:r w:rsidRPr="00C621AF">
        <w:t xml:space="preserve"> </w:t>
      </w:r>
      <w:proofErr w:type="spellStart"/>
      <w:r w:rsidRPr="00C621AF">
        <w:t>ut</w:t>
      </w:r>
      <w:proofErr w:type="spellEnd"/>
      <w:r w:rsidRPr="00C621AF">
        <w:t xml:space="preserve"> dictum </w:t>
      </w:r>
      <w:proofErr w:type="spellStart"/>
      <w:r w:rsidRPr="00C621AF">
        <w:t>aliquet</w:t>
      </w:r>
      <w:proofErr w:type="spellEnd"/>
      <w:r w:rsidRPr="00C621AF">
        <w:t xml:space="preserve">, </w:t>
      </w:r>
      <w:proofErr w:type="spellStart"/>
      <w:r w:rsidRPr="00C621AF">
        <w:t>felis</w:t>
      </w:r>
      <w:proofErr w:type="spellEnd"/>
      <w:r w:rsidRPr="00C621AF">
        <w:t xml:space="preserve"> </w:t>
      </w:r>
      <w:proofErr w:type="spellStart"/>
      <w:r w:rsidRPr="00C621AF">
        <w:t>nisl</w:t>
      </w:r>
      <w:proofErr w:type="spellEnd"/>
      <w:r w:rsidRPr="00C621AF">
        <w:t xml:space="preserve"> </w:t>
      </w:r>
      <w:proofErr w:type="spellStart"/>
      <w:r w:rsidRPr="00C621AF">
        <w:t>adipiscing</w:t>
      </w:r>
      <w:proofErr w:type="spellEnd"/>
      <w:r w:rsidRPr="00C621AF">
        <w:t xml:space="preserve"> </w:t>
      </w:r>
      <w:proofErr w:type="spellStart"/>
      <w:r w:rsidRPr="00C621AF">
        <w:t>sapien</w:t>
      </w:r>
      <w:proofErr w:type="spellEnd"/>
      <w:r w:rsidRPr="00C621AF">
        <w:t xml:space="preserve">, </w:t>
      </w:r>
      <w:proofErr w:type="spellStart"/>
      <w:r w:rsidRPr="00C621AF">
        <w:t>sed</w:t>
      </w:r>
      <w:proofErr w:type="spellEnd"/>
      <w:r w:rsidRPr="00C621AF">
        <w:t xml:space="preserve"> </w:t>
      </w:r>
      <w:proofErr w:type="spellStart"/>
      <w:r w:rsidRPr="00C621AF">
        <w:t>malesuada</w:t>
      </w:r>
      <w:proofErr w:type="spellEnd"/>
      <w:r w:rsidRPr="00C621AF">
        <w:t xml:space="preserve"> </w:t>
      </w:r>
      <w:proofErr w:type="spellStart"/>
      <w:r w:rsidRPr="00C621AF">
        <w:t>diam</w:t>
      </w:r>
      <w:proofErr w:type="spellEnd"/>
      <w:r w:rsidRPr="00C621AF">
        <w:t xml:space="preserve"> lacus </w:t>
      </w:r>
      <w:proofErr w:type="spellStart"/>
      <w:r w:rsidRPr="00C621AF">
        <w:t>eget</w:t>
      </w:r>
      <w:proofErr w:type="spellEnd"/>
      <w:r w:rsidRPr="00C621AF">
        <w:t xml:space="preserve"> erat.</w:t>
      </w:r>
      <w:r w:rsidRPr="00C621AF">
        <w:rPr>
          <w:vertAlign w:val="superscript"/>
        </w:rPr>
        <w:t>1</w:t>
      </w:r>
      <w:r w:rsidRPr="00C621AF">
        <w:t xml:space="preserve"> </w:t>
      </w:r>
      <w:proofErr w:type="spellStart"/>
      <w:r w:rsidRPr="00C621AF">
        <w:t>Cras</w:t>
      </w:r>
      <w:proofErr w:type="spellEnd"/>
      <w:r w:rsidRPr="00C621AF">
        <w:t xml:space="preserve"> </w:t>
      </w:r>
      <w:proofErr w:type="spellStart"/>
      <w:r w:rsidRPr="00C621AF">
        <w:t>mollis</w:t>
      </w:r>
      <w:proofErr w:type="spellEnd"/>
      <w:r w:rsidRPr="00C621AF">
        <w:t xml:space="preserve"> </w:t>
      </w:r>
      <w:proofErr w:type="spellStart"/>
      <w:r w:rsidRPr="00C621AF">
        <w:t>scelerisque</w:t>
      </w:r>
      <w:proofErr w:type="spellEnd"/>
      <w:r w:rsidRPr="00C621AF">
        <w:t xml:space="preserve"> </w:t>
      </w:r>
      <w:proofErr w:type="spellStart"/>
      <w:r w:rsidRPr="00C621AF">
        <w:t>nunc</w:t>
      </w:r>
      <w:proofErr w:type="spellEnd"/>
      <w:r w:rsidRPr="00C621AF">
        <w:t>.</w:t>
      </w:r>
      <w:proofErr w:type="gramEnd"/>
      <w:r w:rsidRPr="00C621AF">
        <w:t xml:space="preserve"> </w:t>
      </w:r>
      <w:proofErr w:type="spellStart"/>
      <w:r w:rsidRPr="00C621AF">
        <w:t>Nullam</w:t>
      </w:r>
      <w:proofErr w:type="spellEnd"/>
      <w:r w:rsidRPr="00C621AF">
        <w:t xml:space="preserve"> </w:t>
      </w:r>
      <w:proofErr w:type="spellStart"/>
      <w:r w:rsidRPr="00C621AF">
        <w:t>arcu</w:t>
      </w:r>
      <w:proofErr w:type="spellEnd"/>
      <w:r w:rsidRPr="00C621AF">
        <w:t xml:space="preserve">. </w:t>
      </w:r>
      <w:proofErr w:type="spellStart"/>
      <w:r w:rsidRPr="00C621AF">
        <w:t>Aliquam</w:t>
      </w:r>
      <w:proofErr w:type="spellEnd"/>
      <w:r w:rsidRPr="00C621AF">
        <w:t xml:space="preserve"> </w:t>
      </w:r>
      <w:proofErr w:type="spellStart"/>
      <w:r w:rsidRPr="00C621AF">
        <w:t>consequat</w:t>
      </w:r>
      <w:proofErr w:type="spellEnd"/>
      <w:r w:rsidRPr="00C621AF">
        <w:t xml:space="preserve">. </w:t>
      </w:r>
      <w:proofErr w:type="spellStart"/>
      <w:r w:rsidRPr="00C621AF">
        <w:t>Curabitur</w:t>
      </w:r>
      <w:proofErr w:type="spellEnd"/>
      <w:r w:rsidRPr="00C621AF">
        <w:t xml:space="preserve"> </w:t>
      </w:r>
      <w:proofErr w:type="spellStart"/>
      <w:r w:rsidRPr="00C621AF">
        <w:t>augue</w:t>
      </w:r>
      <w:proofErr w:type="spellEnd"/>
      <w:r w:rsidRPr="00C621AF">
        <w:t xml:space="preserve"> </w:t>
      </w:r>
      <w:proofErr w:type="spellStart"/>
      <w:r w:rsidRPr="00C621AF">
        <w:t>lorem</w:t>
      </w:r>
      <w:proofErr w:type="spellEnd"/>
      <w:r w:rsidRPr="00C621AF">
        <w:t>, ‘</w:t>
      </w:r>
      <w:proofErr w:type="spellStart"/>
      <w:r w:rsidRPr="00C621AF">
        <w:t>dapibus</w:t>
      </w:r>
      <w:proofErr w:type="spellEnd"/>
      <w:r w:rsidRPr="00C621AF">
        <w:t xml:space="preserve"> </w:t>
      </w:r>
      <w:proofErr w:type="spellStart"/>
      <w:r w:rsidRPr="00C621AF">
        <w:t>quis</w:t>
      </w:r>
      <w:proofErr w:type="spellEnd"/>
      <w:r w:rsidRPr="00C621AF">
        <w:t xml:space="preserve">, </w:t>
      </w:r>
      <w:proofErr w:type="spellStart"/>
      <w:r w:rsidRPr="00C621AF">
        <w:t>laoreet</w:t>
      </w:r>
      <w:proofErr w:type="spellEnd"/>
      <w:r w:rsidRPr="00C621AF">
        <w:t xml:space="preserve"> </w:t>
      </w:r>
      <w:proofErr w:type="gramStart"/>
      <w:r w:rsidRPr="00C621AF">
        <w:t>et</w:t>
      </w:r>
      <w:proofErr w:type="gramEnd"/>
      <w:r w:rsidRPr="00C621AF">
        <w:t xml:space="preserve">, </w:t>
      </w:r>
      <w:proofErr w:type="spellStart"/>
      <w:r w:rsidRPr="00C621AF">
        <w:t>pretium</w:t>
      </w:r>
      <w:proofErr w:type="spellEnd"/>
      <w:r w:rsidRPr="00C621AF">
        <w:t xml:space="preserve"> ac, nisi’ (Achebe 1995). </w:t>
      </w:r>
    </w:p>
    <w:p w:rsidR="009C791E" w:rsidRPr="00C621AF" w:rsidRDefault="00D94654" w:rsidP="0055012A">
      <w:pPr>
        <w:pStyle w:val="Quote"/>
      </w:pPr>
      <w:r w:rsidRPr="00C621AF">
        <w:rPr>
          <w:lang w:val="en-US"/>
        </w:rPr>
        <w:t>[</w:t>
      </w:r>
      <w:r w:rsidR="0055012A">
        <w:rPr>
          <w:lang w:val="en-US"/>
        </w:rPr>
        <w:t>Quote</w:t>
      </w:r>
      <w:r w:rsidR="009C791E" w:rsidRPr="00C621AF">
        <w:t xml:space="preserve">] Quotations that are longer than three lines in length must be in an indented paragraph separate from the main text. </w:t>
      </w:r>
      <w:proofErr w:type="spellStart"/>
      <w:r w:rsidR="009C791E" w:rsidRPr="00C621AF">
        <w:t>Excepteur</w:t>
      </w:r>
      <w:proofErr w:type="spellEnd"/>
      <w:r w:rsidR="009C791E" w:rsidRPr="00C621AF">
        <w:t xml:space="preserve"> </w:t>
      </w:r>
      <w:proofErr w:type="spellStart"/>
      <w:r w:rsidR="009C791E" w:rsidRPr="00C621AF">
        <w:t>sint</w:t>
      </w:r>
      <w:proofErr w:type="spellEnd"/>
      <w:r w:rsidR="009C791E" w:rsidRPr="00C621AF">
        <w:t xml:space="preserve"> </w:t>
      </w:r>
      <w:proofErr w:type="spellStart"/>
      <w:r w:rsidR="009C791E" w:rsidRPr="00C621AF">
        <w:t>occaecat</w:t>
      </w:r>
      <w:proofErr w:type="spellEnd"/>
      <w:r w:rsidR="009C791E" w:rsidRPr="00C621AF">
        <w:t xml:space="preserve"> </w:t>
      </w:r>
      <w:proofErr w:type="spellStart"/>
      <w:r w:rsidR="009C791E" w:rsidRPr="00C621AF">
        <w:t>cupidatat</w:t>
      </w:r>
      <w:proofErr w:type="spellEnd"/>
      <w:r w:rsidR="009C791E" w:rsidRPr="00C621AF">
        <w:t xml:space="preserve"> non </w:t>
      </w:r>
      <w:proofErr w:type="spellStart"/>
      <w:r w:rsidR="009C791E" w:rsidRPr="00C621AF">
        <w:t>proident</w:t>
      </w:r>
      <w:proofErr w:type="spellEnd"/>
      <w:r w:rsidR="009C791E" w:rsidRPr="00C621AF">
        <w:t xml:space="preserve">, </w:t>
      </w:r>
      <w:proofErr w:type="spellStart"/>
      <w:r w:rsidR="009C791E" w:rsidRPr="00C621AF">
        <w:t>sunt</w:t>
      </w:r>
      <w:proofErr w:type="spellEnd"/>
      <w:r w:rsidR="009C791E" w:rsidRPr="00C621AF">
        <w:t xml:space="preserve"> in culpa qui </w:t>
      </w:r>
      <w:proofErr w:type="spellStart"/>
      <w:r w:rsidR="009C791E" w:rsidRPr="00C621AF">
        <w:t>officia</w:t>
      </w:r>
      <w:proofErr w:type="spellEnd"/>
      <w:r w:rsidR="009C791E" w:rsidRPr="00C621AF">
        <w:t xml:space="preserve"> </w:t>
      </w:r>
      <w:proofErr w:type="spellStart"/>
      <w:r w:rsidR="009C791E" w:rsidRPr="00C621AF">
        <w:t>deserunt</w:t>
      </w:r>
      <w:proofErr w:type="spellEnd"/>
      <w:r w:rsidR="009C791E" w:rsidRPr="00C621AF">
        <w:t xml:space="preserve"> </w:t>
      </w:r>
      <w:proofErr w:type="spellStart"/>
      <w:r w:rsidR="009C791E" w:rsidRPr="00C621AF">
        <w:t>mollit</w:t>
      </w:r>
      <w:proofErr w:type="spellEnd"/>
      <w:r w:rsidR="009C791E" w:rsidRPr="00C621AF">
        <w:t xml:space="preserve"> </w:t>
      </w:r>
      <w:proofErr w:type="spellStart"/>
      <w:r w:rsidR="009C791E" w:rsidRPr="00C621AF">
        <w:t>anim</w:t>
      </w:r>
      <w:proofErr w:type="spellEnd"/>
      <w:r w:rsidR="009C791E" w:rsidRPr="00C621AF">
        <w:t xml:space="preserve"> id </w:t>
      </w:r>
      <w:proofErr w:type="spellStart"/>
      <w:proofErr w:type="gramStart"/>
      <w:r w:rsidR="009C791E" w:rsidRPr="00C621AF">
        <w:t>est</w:t>
      </w:r>
      <w:proofErr w:type="spellEnd"/>
      <w:proofErr w:type="gramEnd"/>
      <w:r w:rsidR="009C791E" w:rsidRPr="00C621AF">
        <w:t xml:space="preserve"> </w:t>
      </w:r>
      <w:proofErr w:type="spellStart"/>
      <w:r w:rsidR="009C791E" w:rsidRPr="00C621AF">
        <w:t>laborum</w:t>
      </w:r>
      <w:proofErr w:type="spellEnd"/>
      <w:r w:rsidR="0052568A" w:rsidRPr="00C621AF">
        <w:t>.</w:t>
      </w:r>
    </w:p>
    <w:p w:rsidR="00BE19CF" w:rsidRPr="00C621AF" w:rsidRDefault="00673297" w:rsidP="0055012A">
      <w:pPr>
        <w:pStyle w:val="Articletext"/>
      </w:pPr>
      <w:r w:rsidRPr="00C621AF">
        <w:t xml:space="preserve">[Article text, containing a </w:t>
      </w:r>
      <w:r w:rsidR="00D94654" w:rsidRPr="00C621AF">
        <w:t>figure</w:t>
      </w:r>
      <w:r w:rsidRPr="00C621AF">
        <w:t xml:space="preserve"> citation] </w:t>
      </w:r>
      <w:proofErr w:type="spellStart"/>
      <w:r w:rsidRPr="00C621AF">
        <w:t>Duis</w:t>
      </w:r>
      <w:proofErr w:type="spellEnd"/>
      <w:r w:rsidRPr="00C621AF">
        <w:t xml:space="preserve"> </w:t>
      </w:r>
      <w:proofErr w:type="spellStart"/>
      <w:r w:rsidRPr="00C621AF">
        <w:t>sapien</w:t>
      </w:r>
      <w:proofErr w:type="spellEnd"/>
      <w:r w:rsidRPr="00C621AF">
        <w:t xml:space="preserve"> </w:t>
      </w:r>
      <w:proofErr w:type="spellStart"/>
      <w:proofErr w:type="gramStart"/>
      <w:r w:rsidRPr="00C621AF">
        <w:t>sem</w:t>
      </w:r>
      <w:proofErr w:type="spellEnd"/>
      <w:proofErr w:type="gramEnd"/>
      <w:r w:rsidRPr="00C621AF">
        <w:t xml:space="preserve">, </w:t>
      </w:r>
      <w:proofErr w:type="spellStart"/>
      <w:r w:rsidRPr="00C621AF">
        <w:t>aliquet</w:t>
      </w:r>
      <w:proofErr w:type="spellEnd"/>
      <w:r w:rsidRPr="00C621AF">
        <w:t xml:space="preserve"> </w:t>
      </w:r>
      <w:proofErr w:type="spellStart"/>
      <w:r w:rsidRPr="00C621AF">
        <w:t>nec</w:t>
      </w:r>
      <w:proofErr w:type="spellEnd"/>
      <w:r w:rsidRPr="00C621AF">
        <w:t xml:space="preserve">, </w:t>
      </w:r>
      <w:proofErr w:type="spellStart"/>
      <w:r w:rsidRPr="00C621AF">
        <w:t>commo</w:t>
      </w:r>
      <w:r w:rsidR="00D94654" w:rsidRPr="00C621AF">
        <w:t>do</w:t>
      </w:r>
      <w:proofErr w:type="spellEnd"/>
      <w:r w:rsidR="00D94654" w:rsidRPr="00C621AF">
        <w:t xml:space="preserve"> </w:t>
      </w:r>
      <w:proofErr w:type="spellStart"/>
      <w:r w:rsidR="00D94654" w:rsidRPr="00C621AF">
        <w:t>eget</w:t>
      </w:r>
      <w:proofErr w:type="spellEnd"/>
      <w:r w:rsidR="00D94654" w:rsidRPr="00C621AF">
        <w:t xml:space="preserve">, </w:t>
      </w:r>
      <w:proofErr w:type="spellStart"/>
      <w:r w:rsidR="00D94654" w:rsidRPr="00C621AF">
        <w:t>consequat</w:t>
      </w:r>
      <w:proofErr w:type="spellEnd"/>
      <w:r w:rsidR="00D94654" w:rsidRPr="00C621AF">
        <w:t xml:space="preserve"> </w:t>
      </w:r>
      <w:proofErr w:type="spellStart"/>
      <w:r w:rsidR="00D94654" w:rsidRPr="00C621AF">
        <w:t>quis</w:t>
      </w:r>
      <w:proofErr w:type="spellEnd"/>
      <w:r w:rsidR="00D94654" w:rsidRPr="00C621AF">
        <w:t xml:space="preserve">, </w:t>
      </w:r>
      <w:proofErr w:type="spellStart"/>
      <w:r w:rsidR="00D94654" w:rsidRPr="00C621AF">
        <w:t>neque</w:t>
      </w:r>
      <w:proofErr w:type="spellEnd"/>
      <w:r w:rsidR="00D94654" w:rsidRPr="00C621AF">
        <w:t xml:space="preserve">… </w:t>
      </w:r>
      <w:proofErr w:type="gramStart"/>
      <w:r w:rsidR="00D94654" w:rsidRPr="00C621AF">
        <w:t xml:space="preserve">As demonstrated in </w:t>
      </w:r>
      <w:r w:rsidR="00D94654" w:rsidRPr="00C621AF">
        <w:rPr>
          <w:b/>
        </w:rPr>
        <w:t>Figure 1</w:t>
      </w:r>
      <w:r w:rsidR="00D94654" w:rsidRPr="00C621AF">
        <w:t>.</w:t>
      </w:r>
      <w:proofErr w:type="gramEnd"/>
    </w:p>
    <w:p w:rsidR="00E769FF" w:rsidRPr="00C621AF" w:rsidRDefault="00E769FF" w:rsidP="00F87036">
      <w:pPr>
        <w:rPr>
          <w:rFonts w:asciiTheme="majorHAnsi" w:hAnsiTheme="majorHAnsi"/>
          <w:lang w:val="en-US"/>
        </w:rPr>
      </w:pPr>
    </w:p>
    <w:p w:rsidR="00BE19CF" w:rsidRPr="00C621AF" w:rsidRDefault="00BE19CF" w:rsidP="00F87036">
      <w:pPr>
        <w:rPr>
          <w:rFonts w:asciiTheme="majorHAnsi" w:hAnsiTheme="majorHAnsi"/>
          <w:lang w:val="en-US"/>
        </w:rPr>
      </w:pPr>
    </w:p>
    <w:p w:rsidR="00D94654" w:rsidRPr="00C621AF" w:rsidRDefault="005E1F7D" w:rsidP="00F87036">
      <w:pPr>
        <w:rPr>
          <w:rFonts w:asciiTheme="majorHAnsi" w:hAnsiTheme="majorHAnsi"/>
          <w:lang w:val="en-US"/>
        </w:rPr>
      </w:pPr>
      <w:r w:rsidRPr="00C621AF">
        <w:rPr>
          <w:rFonts w:asciiTheme="majorHAnsi" w:hAnsiTheme="majorHAnsi"/>
          <w:noProof/>
          <w:lang w:val="en-US" w:eastAsia="en-US"/>
        </w:rPr>
        <w:lastRenderedPageBreak/>
        <w:drawing>
          <wp:inline distT="0" distB="0" distL="0" distR="0" wp14:anchorId="1AD0C349" wp14:editId="55E09A50">
            <wp:extent cx="4673600" cy="3568700"/>
            <wp:effectExtent l="0" t="0" r="0" b="12700"/>
            <wp:docPr id="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3600" cy="356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E19CF" w:rsidRPr="00C621AF" w:rsidRDefault="00673297" w:rsidP="004C7A23">
      <w:pPr>
        <w:pStyle w:val="Articletext"/>
      </w:pPr>
      <w:r w:rsidRPr="00C621AF">
        <w:t xml:space="preserve">[Caption] </w:t>
      </w:r>
      <w:r w:rsidRPr="00C621AF">
        <w:rPr>
          <w:b/>
        </w:rPr>
        <w:t>Figure 1</w:t>
      </w:r>
      <w:r w:rsidRPr="00C621AF">
        <w:t xml:space="preserve">: </w:t>
      </w:r>
      <w:proofErr w:type="spellStart"/>
      <w:r w:rsidRPr="00C621AF">
        <w:t>Cur</w:t>
      </w:r>
      <w:r w:rsidR="00F87036" w:rsidRPr="00C621AF">
        <w:t>abitur</w:t>
      </w:r>
      <w:proofErr w:type="spellEnd"/>
      <w:r w:rsidR="00F87036" w:rsidRPr="00C621AF">
        <w:t xml:space="preserve"> </w:t>
      </w:r>
      <w:proofErr w:type="spellStart"/>
      <w:r w:rsidR="00F87036" w:rsidRPr="00C621AF">
        <w:t>pretium</w:t>
      </w:r>
      <w:proofErr w:type="spellEnd"/>
      <w:r w:rsidR="00F87036" w:rsidRPr="00C621AF">
        <w:t xml:space="preserve"> </w:t>
      </w:r>
      <w:proofErr w:type="spellStart"/>
      <w:r w:rsidR="00F87036" w:rsidRPr="00C621AF">
        <w:t>tincidunt</w:t>
      </w:r>
      <w:proofErr w:type="spellEnd"/>
      <w:r w:rsidR="00F87036" w:rsidRPr="00C621AF">
        <w:t xml:space="preserve"> lacus. Figures </w:t>
      </w:r>
      <w:r w:rsidR="00D94654" w:rsidRPr="00C621AF">
        <w:t>and their captions should be placed after the first paragraph citing them</w:t>
      </w:r>
      <w:r w:rsidR="00F87036" w:rsidRPr="00C621AF">
        <w:t>, and include the graphic.</w:t>
      </w:r>
    </w:p>
    <w:p w:rsidR="00BE19CF" w:rsidRPr="00C621AF" w:rsidRDefault="00673297" w:rsidP="004C7A23">
      <w:pPr>
        <w:pStyle w:val="Heading2"/>
        <w:rPr>
          <w:lang w:val="en-US"/>
        </w:rPr>
      </w:pPr>
      <w:r w:rsidRPr="00C621AF">
        <w:rPr>
          <w:lang w:val="en-US"/>
        </w:rPr>
        <w:t xml:space="preserve">Heading </w:t>
      </w:r>
      <w:r w:rsidR="00C650B6" w:rsidRPr="00C621AF">
        <w:rPr>
          <w:lang w:val="en-US"/>
        </w:rPr>
        <w:t>level 2</w:t>
      </w:r>
    </w:p>
    <w:p w:rsidR="0052568A" w:rsidRPr="00C621AF" w:rsidRDefault="00673297" w:rsidP="004C7A23">
      <w:pPr>
        <w:pStyle w:val="Articletext"/>
      </w:pPr>
      <w:r w:rsidRPr="00C621AF">
        <w:t xml:space="preserve">[Article text] </w:t>
      </w:r>
      <w:proofErr w:type="spellStart"/>
      <w:proofErr w:type="gramStart"/>
      <w:r w:rsidRPr="00C621AF">
        <w:t>Fusce</w:t>
      </w:r>
      <w:proofErr w:type="spellEnd"/>
      <w:r w:rsidRPr="00C621AF">
        <w:t xml:space="preserve"> </w:t>
      </w:r>
      <w:proofErr w:type="spellStart"/>
      <w:r w:rsidRPr="00C621AF">
        <w:t>convallis</w:t>
      </w:r>
      <w:proofErr w:type="spellEnd"/>
      <w:r w:rsidRPr="00C621AF">
        <w:t xml:space="preserve">, </w:t>
      </w:r>
      <w:proofErr w:type="spellStart"/>
      <w:r w:rsidRPr="00C621AF">
        <w:t>mauris</w:t>
      </w:r>
      <w:proofErr w:type="spellEnd"/>
      <w:r w:rsidRPr="00C621AF">
        <w:t xml:space="preserve"> </w:t>
      </w:r>
      <w:proofErr w:type="spellStart"/>
      <w:r w:rsidRPr="00C621AF">
        <w:t>imperdiet</w:t>
      </w:r>
      <w:proofErr w:type="spellEnd"/>
      <w:r w:rsidRPr="00C621AF">
        <w:t xml:space="preserve"> </w:t>
      </w:r>
      <w:proofErr w:type="spellStart"/>
      <w:r w:rsidRPr="00C621AF">
        <w:t>gravida</w:t>
      </w:r>
      <w:proofErr w:type="spellEnd"/>
      <w:r w:rsidRPr="00C621AF">
        <w:t xml:space="preserve"> </w:t>
      </w:r>
      <w:proofErr w:type="spellStart"/>
      <w:r w:rsidRPr="00C621AF">
        <w:t>bibendum</w:t>
      </w:r>
      <w:proofErr w:type="spellEnd"/>
      <w:r w:rsidRPr="00C621AF">
        <w:t xml:space="preserve">, </w:t>
      </w:r>
      <w:proofErr w:type="spellStart"/>
      <w:r w:rsidRPr="00C621AF">
        <w:t>nisl</w:t>
      </w:r>
      <w:proofErr w:type="spellEnd"/>
      <w:r w:rsidRPr="00C621AF">
        <w:t xml:space="preserve"> </w:t>
      </w:r>
      <w:proofErr w:type="spellStart"/>
      <w:r w:rsidRPr="00C621AF">
        <w:t>turpis</w:t>
      </w:r>
      <w:proofErr w:type="spellEnd"/>
      <w:r w:rsidRPr="00C621AF">
        <w:t xml:space="preserve"> </w:t>
      </w:r>
      <w:proofErr w:type="spellStart"/>
      <w:r w:rsidRPr="00C621AF">
        <w:t>suscipit</w:t>
      </w:r>
      <w:proofErr w:type="spellEnd"/>
      <w:r w:rsidRPr="00C621AF">
        <w:t xml:space="preserve"> </w:t>
      </w:r>
      <w:proofErr w:type="spellStart"/>
      <w:r w:rsidRPr="00C621AF">
        <w:t>mauris</w:t>
      </w:r>
      <w:proofErr w:type="spellEnd"/>
      <w:r w:rsidRPr="00C621AF">
        <w:t xml:space="preserve">, </w:t>
      </w:r>
      <w:proofErr w:type="spellStart"/>
      <w:r w:rsidRPr="00C621AF">
        <w:t>sed</w:t>
      </w:r>
      <w:proofErr w:type="spellEnd"/>
      <w:r w:rsidRPr="00C621AF">
        <w:t xml:space="preserve"> </w:t>
      </w:r>
      <w:proofErr w:type="spellStart"/>
      <w:r w:rsidRPr="00C621AF">
        <w:t>placerat</w:t>
      </w:r>
      <w:proofErr w:type="spellEnd"/>
      <w:r w:rsidRPr="00C621AF">
        <w:t xml:space="preserve"> </w:t>
      </w:r>
      <w:proofErr w:type="spellStart"/>
      <w:r w:rsidRPr="00C621AF">
        <w:t>ipsum</w:t>
      </w:r>
      <w:proofErr w:type="spellEnd"/>
      <w:r w:rsidRPr="00C621AF">
        <w:t xml:space="preserve"> </w:t>
      </w:r>
      <w:proofErr w:type="spellStart"/>
      <w:r w:rsidRPr="00C621AF">
        <w:t>urna</w:t>
      </w:r>
      <w:proofErr w:type="spellEnd"/>
      <w:r w:rsidRPr="00C621AF">
        <w:t xml:space="preserve"> </w:t>
      </w:r>
      <w:proofErr w:type="spellStart"/>
      <w:r w:rsidRPr="00C621AF">
        <w:t>sed</w:t>
      </w:r>
      <w:proofErr w:type="spellEnd"/>
      <w:r w:rsidRPr="00C621AF">
        <w:t xml:space="preserve"> </w:t>
      </w:r>
      <w:proofErr w:type="spellStart"/>
      <w:r w:rsidRPr="00C621AF">
        <w:t>risus</w:t>
      </w:r>
      <w:proofErr w:type="spellEnd"/>
      <w:r w:rsidRPr="00C621AF">
        <w:t>.</w:t>
      </w:r>
      <w:proofErr w:type="gramEnd"/>
      <w:r w:rsidRPr="00C621AF">
        <w:t xml:space="preserve"> </w:t>
      </w:r>
      <w:proofErr w:type="gramStart"/>
      <w:r w:rsidRPr="00C621AF">
        <w:t xml:space="preserve">In </w:t>
      </w:r>
      <w:proofErr w:type="spellStart"/>
      <w:r w:rsidRPr="00C621AF">
        <w:t>convallis</w:t>
      </w:r>
      <w:proofErr w:type="spellEnd"/>
      <w:r w:rsidRPr="00C621AF">
        <w:t xml:space="preserve"> </w:t>
      </w:r>
      <w:proofErr w:type="spellStart"/>
      <w:r w:rsidRPr="00C621AF">
        <w:t>tellus</w:t>
      </w:r>
      <w:proofErr w:type="spellEnd"/>
      <w:r w:rsidRPr="00C621AF">
        <w:t xml:space="preserve"> a </w:t>
      </w:r>
      <w:proofErr w:type="spellStart"/>
      <w:r w:rsidRPr="00C621AF">
        <w:t>mauris</w:t>
      </w:r>
      <w:proofErr w:type="spellEnd"/>
      <w:r w:rsidRPr="00C621AF">
        <w:t>.</w:t>
      </w:r>
      <w:proofErr w:type="gramEnd"/>
      <w:r w:rsidRPr="00C621AF">
        <w:t xml:space="preserve"> </w:t>
      </w:r>
      <w:proofErr w:type="spellStart"/>
      <w:r w:rsidRPr="00C621AF">
        <w:t>Curabitur</w:t>
      </w:r>
      <w:proofErr w:type="spellEnd"/>
      <w:r w:rsidRPr="00C621AF">
        <w:t xml:space="preserve"> </w:t>
      </w:r>
      <w:proofErr w:type="gramStart"/>
      <w:r w:rsidRPr="00C621AF">
        <w:t xml:space="preserve">non </w:t>
      </w:r>
      <w:proofErr w:type="spellStart"/>
      <w:r w:rsidRPr="00C621AF">
        <w:t>elit</w:t>
      </w:r>
      <w:proofErr w:type="spellEnd"/>
      <w:proofErr w:type="gramEnd"/>
      <w:r w:rsidRPr="00C621AF">
        <w:t xml:space="preserve"> </w:t>
      </w:r>
      <w:proofErr w:type="spellStart"/>
      <w:r w:rsidRPr="00C621AF">
        <w:t>ut</w:t>
      </w:r>
      <w:proofErr w:type="spellEnd"/>
      <w:r w:rsidRPr="00C621AF">
        <w:t xml:space="preserve"> </w:t>
      </w:r>
      <w:proofErr w:type="spellStart"/>
      <w:r w:rsidRPr="00C621AF">
        <w:t>libero</w:t>
      </w:r>
      <w:proofErr w:type="spellEnd"/>
      <w:r w:rsidRPr="00C621AF">
        <w:t xml:space="preserve"> </w:t>
      </w:r>
      <w:proofErr w:type="spellStart"/>
      <w:r w:rsidRPr="00C621AF">
        <w:t>tristique</w:t>
      </w:r>
      <w:proofErr w:type="spellEnd"/>
      <w:r w:rsidRPr="00C621AF">
        <w:t xml:space="preserve"> </w:t>
      </w:r>
      <w:proofErr w:type="spellStart"/>
      <w:r w:rsidRPr="00C621AF">
        <w:t>sodales</w:t>
      </w:r>
      <w:proofErr w:type="spellEnd"/>
      <w:r w:rsidRPr="00C621AF">
        <w:t xml:space="preserve">. </w:t>
      </w:r>
      <w:proofErr w:type="spellStart"/>
      <w:proofErr w:type="gramStart"/>
      <w:r w:rsidRPr="00C621AF">
        <w:t>Mauris</w:t>
      </w:r>
      <w:proofErr w:type="spellEnd"/>
      <w:r w:rsidRPr="00C621AF">
        <w:t xml:space="preserve"> a lacus.</w:t>
      </w:r>
      <w:proofErr w:type="gramEnd"/>
      <w:r w:rsidRPr="00C621AF">
        <w:t xml:space="preserve"> </w:t>
      </w:r>
      <w:proofErr w:type="spellStart"/>
      <w:r w:rsidRPr="00C621AF">
        <w:t>Donec</w:t>
      </w:r>
      <w:proofErr w:type="spellEnd"/>
      <w:r w:rsidRPr="00C621AF">
        <w:t xml:space="preserve"> </w:t>
      </w:r>
      <w:proofErr w:type="spellStart"/>
      <w:r w:rsidRPr="00C621AF">
        <w:t>mattis</w:t>
      </w:r>
      <w:proofErr w:type="spellEnd"/>
      <w:r w:rsidRPr="00C621AF">
        <w:t xml:space="preserve"> semper </w:t>
      </w:r>
      <w:proofErr w:type="spellStart"/>
      <w:proofErr w:type="gramStart"/>
      <w:r w:rsidRPr="00C621AF">
        <w:t>leo</w:t>
      </w:r>
      <w:proofErr w:type="spellEnd"/>
      <w:proofErr w:type="gramEnd"/>
      <w:r w:rsidRPr="00C621AF">
        <w:t xml:space="preserve">. </w:t>
      </w:r>
      <w:proofErr w:type="gramStart"/>
      <w:r w:rsidRPr="00C621AF">
        <w:t xml:space="preserve">In </w:t>
      </w:r>
      <w:proofErr w:type="spellStart"/>
      <w:r w:rsidRPr="00C621AF">
        <w:t>hac</w:t>
      </w:r>
      <w:proofErr w:type="spellEnd"/>
      <w:r w:rsidRPr="00C621AF">
        <w:t xml:space="preserve"> </w:t>
      </w:r>
      <w:proofErr w:type="spellStart"/>
      <w:r w:rsidRPr="00C621AF">
        <w:t>habitasse</w:t>
      </w:r>
      <w:proofErr w:type="spellEnd"/>
      <w:r w:rsidRPr="00C621AF">
        <w:t xml:space="preserve"> </w:t>
      </w:r>
      <w:proofErr w:type="spellStart"/>
      <w:r w:rsidRPr="00C621AF">
        <w:t>platea</w:t>
      </w:r>
      <w:proofErr w:type="spellEnd"/>
      <w:r w:rsidRPr="00C621AF">
        <w:t xml:space="preserve"> </w:t>
      </w:r>
      <w:proofErr w:type="spellStart"/>
      <w:r w:rsidRPr="00C621AF">
        <w:t>dictumst</w:t>
      </w:r>
      <w:proofErr w:type="spellEnd"/>
      <w:r w:rsidRPr="00C621AF">
        <w:t>.</w:t>
      </w:r>
      <w:proofErr w:type="gramEnd"/>
      <w:r w:rsidRPr="00C621AF">
        <w:t xml:space="preserve"> </w:t>
      </w:r>
    </w:p>
    <w:p w:rsidR="00BE19CF" w:rsidRPr="00C621AF" w:rsidRDefault="00673297" w:rsidP="004C7A23">
      <w:pPr>
        <w:pStyle w:val="Heading1"/>
        <w:rPr>
          <w:lang w:val="en-US"/>
        </w:rPr>
      </w:pPr>
      <w:r w:rsidRPr="00C621AF">
        <w:rPr>
          <w:lang w:val="en-US"/>
        </w:rPr>
        <w:t xml:space="preserve">Acknowledgements </w:t>
      </w:r>
    </w:p>
    <w:p w:rsidR="00BE19CF" w:rsidRPr="00C621AF" w:rsidRDefault="00673297" w:rsidP="004C7A23">
      <w:pPr>
        <w:pStyle w:val="Articletext"/>
      </w:pPr>
      <w:r w:rsidRPr="00C621AF">
        <w:t>[</w:t>
      </w:r>
      <w:r w:rsidR="00D94654" w:rsidRPr="00C621AF">
        <w:t>Article text</w:t>
      </w:r>
      <w:r w:rsidRPr="00C621AF">
        <w:t>]</w:t>
      </w:r>
      <w:r w:rsidR="00D94654" w:rsidRPr="00C621AF">
        <w:t xml:space="preserve"> for example:</w:t>
      </w:r>
      <w:r w:rsidRPr="00C621AF">
        <w:t xml:space="preserve"> The author would like to thank </w:t>
      </w:r>
      <w:proofErr w:type="spellStart"/>
      <w:r w:rsidRPr="00C621AF">
        <w:t>xxxxx</w:t>
      </w:r>
      <w:proofErr w:type="spellEnd"/>
      <w:r w:rsidRPr="00C621AF">
        <w:t xml:space="preserve"> for their contribution…</w:t>
      </w:r>
    </w:p>
    <w:p w:rsidR="009C791E" w:rsidRPr="00C621AF" w:rsidRDefault="009D4EEE" w:rsidP="004C7A23">
      <w:pPr>
        <w:pStyle w:val="Heading1"/>
        <w:rPr>
          <w:lang w:val="en-US"/>
        </w:rPr>
      </w:pPr>
      <w:r w:rsidRPr="00C621AF">
        <w:rPr>
          <w:lang w:val="en-US"/>
        </w:rPr>
        <w:t>Competing</w:t>
      </w:r>
      <w:r w:rsidR="009C791E" w:rsidRPr="00C621AF">
        <w:rPr>
          <w:lang w:val="en-US"/>
        </w:rPr>
        <w:t xml:space="preserve"> </w:t>
      </w:r>
      <w:r w:rsidRPr="00C621AF">
        <w:rPr>
          <w:lang w:val="en-US"/>
        </w:rPr>
        <w:t>Interests</w:t>
      </w:r>
    </w:p>
    <w:p w:rsidR="009C791E" w:rsidRPr="00C621AF" w:rsidRDefault="009D4EEE" w:rsidP="004C7A23">
      <w:pPr>
        <w:pStyle w:val="Articletext"/>
      </w:pPr>
      <w:r w:rsidRPr="00C621AF">
        <w:t>Please provide a statement declaring any competing interests that you may have in relation to the publication. If there is nothing to declare, please state ‘</w:t>
      </w:r>
      <w:proofErr w:type="gramStart"/>
      <w:r w:rsidRPr="00C621AF">
        <w:t>The</w:t>
      </w:r>
      <w:proofErr w:type="gramEnd"/>
      <w:r w:rsidRPr="00C621AF">
        <w:t xml:space="preserve"> authors declare that they have no competing interests.</w:t>
      </w:r>
      <w:r w:rsidR="00EC20CA" w:rsidRPr="00C621AF">
        <w:t xml:space="preserve">” Guidelines for competing interests are here: http://datascience.codata.org/about/competinginterests/ </w:t>
      </w:r>
    </w:p>
    <w:p w:rsidR="009C791E" w:rsidRPr="00C621AF" w:rsidRDefault="00673297" w:rsidP="004C7A23">
      <w:pPr>
        <w:pStyle w:val="Heading1"/>
        <w:rPr>
          <w:lang w:val="en-US"/>
        </w:rPr>
      </w:pPr>
      <w:r w:rsidRPr="00C621AF">
        <w:rPr>
          <w:lang w:val="en-US"/>
        </w:rPr>
        <w:t xml:space="preserve">Notes </w:t>
      </w:r>
    </w:p>
    <w:p w:rsidR="009C791E" w:rsidRPr="00C621AF" w:rsidRDefault="00673297" w:rsidP="004C7A23">
      <w:pPr>
        <w:pStyle w:val="Articlenote"/>
      </w:pPr>
      <w:r w:rsidRPr="00C621AF">
        <w:t>1</w:t>
      </w:r>
      <w:r w:rsidR="00E74C03" w:rsidRPr="00C621AF">
        <w:tab/>
      </w:r>
      <w:proofErr w:type="spellStart"/>
      <w:r w:rsidRPr="00C621AF">
        <w:t>Vivamus</w:t>
      </w:r>
      <w:proofErr w:type="spellEnd"/>
      <w:r w:rsidRPr="00C621AF">
        <w:t xml:space="preserve"> </w:t>
      </w:r>
      <w:proofErr w:type="spellStart"/>
      <w:r w:rsidRPr="00C621AF">
        <w:t>facilisis</w:t>
      </w:r>
      <w:proofErr w:type="spellEnd"/>
      <w:r w:rsidRPr="00C621AF">
        <w:t xml:space="preserve"> </w:t>
      </w:r>
      <w:proofErr w:type="spellStart"/>
      <w:r w:rsidRPr="00C621AF">
        <w:t>diam</w:t>
      </w:r>
      <w:proofErr w:type="spellEnd"/>
      <w:r w:rsidRPr="00C621AF">
        <w:t xml:space="preserve"> at </w:t>
      </w:r>
      <w:proofErr w:type="spellStart"/>
      <w:r w:rsidRPr="00C621AF">
        <w:t>odio</w:t>
      </w:r>
      <w:proofErr w:type="spellEnd"/>
      <w:r w:rsidRPr="00C621AF">
        <w:t xml:space="preserve">. </w:t>
      </w:r>
    </w:p>
    <w:p w:rsidR="00BE19CF" w:rsidRPr="00C621AF" w:rsidRDefault="00673297" w:rsidP="004C7A23">
      <w:pPr>
        <w:pStyle w:val="Articlenote"/>
      </w:pPr>
      <w:r w:rsidRPr="00C621AF">
        <w:t>2</w:t>
      </w:r>
      <w:r w:rsidR="00E74C03" w:rsidRPr="00C621AF">
        <w:tab/>
      </w:r>
      <w:proofErr w:type="spellStart"/>
      <w:r w:rsidRPr="00C621AF">
        <w:t>Mauris</w:t>
      </w:r>
      <w:proofErr w:type="spellEnd"/>
      <w:r w:rsidRPr="00C621AF">
        <w:t xml:space="preserve"> dictum, nisi </w:t>
      </w:r>
      <w:proofErr w:type="spellStart"/>
      <w:r w:rsidRPr="00C621AF">
        <w:t>eget</w:t>
      </w:r>
      <w:proofErr w:type="spellEnd"/>
      <w:r w:rsidRPr="00C621AF">
        <w:t xml:space="preserve"> </w:t>
      </w:r>
      <w:proofErr w:type="spellStart"/>
      <w:r w:rsidRPr="00C621AF">
        <w:t>consequat</w:t>
      </w:r>
      <w:proofErr w:type="spellEnd"/>
      <w:r w:rsidRPr="00C621AF">
        <w:t xml:space="preserve"> </w:t>
      </w:r>
      <w:proofErr w:type="spellStart"/>
      <w:r w:rsidRPr="00C621AF">
        <w:t>elementum</w:t>
      </w:r>
      <w:proofErr w:type="spellEnd"/>
      <w:r w:rsidRPr="00C621AF">
        <w:t xml:space="preserve">, lacus ligula </w:t>
      </w:r>
      <w:proofErr w:type="spellStart"/>
      <w:r w:rsidRPr="00C621AF">
        <w:t>molestie</w:t>
      </w:r>
      <w:proofErr w:type="spellEnd"/>
      <w:r w:rsidRPr="00C621AF">
        <w:t xml:space="preserve"> </w:t>
      </w:r>
      <w:proofErr w:type="spellStart"/>
      <w:r w:rsidRPr="00C621AF">
        <w:t>metus</w:t>
      </w:r>
      <w:proofErr w:type="spellEnd"/>
      <w:r w:rsidRPr="00C621AF">
        <w:t xml:space="preserve">, </w:t>
      </w:r>
      <w:proofErr w:type="gramStart"/>
      <w:r w:rsidRPr="00C621AF">
        <w:t xml:space="preserve">non </w:t>
      </w:r>
      <w:proofErr w:type="spellStart"/>
      <w:r w:rsidRPr="00C621AF">
        <w:t>feugiat</w:t>
      </w:r>
      <w:proofErr w:type="spellEnd"/>
      <w:proofErr w:type="gramEnd"/>
      <w:r w:rsidRPr="00C621AF">
        <w:t xml:space="preserve"> </w:t>
      </w:r>
      <w:proofErr w:type="spellStart"/>
      <w:r w:rsidRPr="00C621AF">
        <w:t>orci</w:t>
      </w:r>
      <w:proofErr w:type="spellEnd"/>
      <w:r w:rsidRPr="00C621AF">
        <w:t xml:space="preserve"> magna ac sem. </w:t>
      </w:r>
    </w:p>
    <w:p w:rsidR="00BE19CF" w:rsidRPr="00C621AF" w:rsidRDefault="00673297" w:rsidP="004C7A23">
      <w:pPr>
        <w:pStyle w:val="Heading1"/>
        <w:rPr>
          <w:lang w:val="en-US"/>
        </w:rPr>
      </w:pPr>
      <w:r w:rsidRPr="00C621AF">
        <w:rPr>
          <w:lang w:val="en-US"/>
        </w:rPr>
        <w:lastRenderedPageBreak/>
        <w:t>References [alp</w:t>
      </w:r>
      <w:r w:rsidR="00ED5A4F" w:rsidRPr="00C621AF">
        <w:rPr>
          <w:lang w:val="en-US"/>
        </w:rPr>
        <w:t xml:space="preserve">habetically by surname, then </w:t>
      </w:r>
      <w:r w:rsidRPr="00C621AF">
        <w:rPr>
          <w:lang w:val="en-US"/>
        </w:rPr>
        <w:t>year]</w:t>
      </w:r>
    </w:p>
    <w:p w:rsidR="0052568A" w:rsidRPr="00C621AF" w:rsidRDefault="0052568A" w:rsidP="004C7A23">
      <w:pPr>
        <w:pStyle w:val="Articletext"/>
        <w:rPr>
          <w:lang w:eastAsia="en-US"/>
        </w:rPr>
      </w:pPr>
      <w:proofErr w:type="gramStart"/>
      <w:r w:rsidRPr="00C621AF">
        <w:rPr>
          <w:b/>
          <w:bCs/>
          <w:bdr w:val="none" w:sz="0" w:space="0" w:color="auto" w:frame="1"/>
          <w:lang w:eastAsia="en-US"/>
        </w:rPr>
        <w:t>Achebe, C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1995 Colonialist Criticism.</w:t>
      </w:r>
      <w:proofErr w:type="gramEnd"/>
      <w:r w:rsidRPr="00C621AF">
        <w:rPr>
          <w:lang w:eastAsia="en-US"/>
        </w:rPr>
        <w:t xml:space="preserve"> In: Ashcroft, B et al</w:t>
      </w:r>
      <w:r w:rsidR="00DF1A99">
        <w:rPr>
          <w:lang w:eastAsia="en-US"/>
        </w:rPr>
        <w:t xml:space="preserve"> </w:t>
      </w:r>
      <w:r w:rsidRPr="00C621AF">
        <w:rPr>
          <w:i/>
          <w:iCs/>
          <w:bdr w:val="none" w:sz="0" w:space="0" w:color="auto" w:frame="1"/>
          <w:lang w:eastAsia="en-US"/>
        </w:rPr>
        <w:t>The Post Colonial Studies Reader.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 xml:space="preserve">London: </w:t>
      </w:r>
      <w:proofErr w:type="spellStart"/>
      <w:r w:rsidRPr="00C621AF">
        <w:rPr>
          <w:lang w:eastAsia="en-US"/>
        </w:rPr>
        <w:t>Routledge</w:t>
      </w:r>
      <w:proofErr w:type="spellEnd"/>
      <w:r w:rsidRPr="00C621AF">
        <w:rPr>
          <w:lang w:eastAsia="en-US"/>
        </w:rPr>
        <w:t xml:space="preserve">. </w:t>
      </w:r>
      <w:proofErr w:type="gramStart"/>
      <w:r w:rsidRPr="00C621AF">
        <w:rPr>
          <w:lang w:eastAsia="en-US"/>
        </w:rPr>
        <w:t>pp</w:t>
      </w:r>
      <w:proofErr w:type="gramEnd"/>
      <w:r w:rsidRPr="00C621AF">
        <w:rPr>
          <w:lang w:eastAsia="en-US"/>
        </w:rPr>
        <w:t>. 57–61.</w:t>
      </w:r>
    </w:p>
    <w:p w:rsidR="0052568A" w:rsidRPr="00C621AF" w:rsidRDefault="0052568A" w:rsidP="004C7A23">
      <w:pPr>
        <w:pStyle w:val="Articletext"/>
        <w:rPr>
          <w:lang w:eastAsia="en-US"/>
        </w:rPr>
      </w:pPr>
      <w:proofErr w:type="gramStart"/>
      <w:r w:rsidRPr="00C621AF">
        <w:rPr>
          <w:b/>
          <w:bCs/>
          <w:bdr w:val="none" w:sz="0" w:space="0" w:color="auto" w:frame="1"/>
          <w:lang w:eastAsia="en-US"/>
        </w:rPr>
        <w:t>Adam, D J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1984</w:t>
      </w:r>
      <w:r w:rsidR="00DF1A99">
        <w:rPr>
          <w:lang w:eastAsia="en-US"/>
        </w:rPr>
        <w:t xml:space="preserve"> </w:t>
      </w:r>
      <w:r w:rsidRPr="00C621AF">
        <w:rPr>
          <w:i/>
          <w:iCs/>
          <w:bdr w:val="none" w:sz="0" w:space="0" w:color="auto" w:frame="1"/>
          <w:lang w:eastAsia="en-US"/>
        </w:rPr>
        <w:t>Stakeholder analysis.</w:t>
      </w:r>
      <w:proofErr w:type="gramEnd"/>
      <w:r w:rsidR="00DF1A99">
        <w:rPr>
          <w:lang w:eastAsia="en-US"/>
        </w:rPr>
        <w:t xml:space="preserve"> </w:t>
      </w:r>
      <w:r w:rsidRPr="00C621AF">
        <w:rPr>
          <w:lang w:eastAsia="en-US"/>
        </w:rPr>
        <w:t>2nd ed. Oxford: Oxford University Press.</w:t>
      </w:r>
    </w:p>
    <w:p w:rsidR="0052568A" w:rsidRPr="00C621AF" w:rsidRDefault="0052568A" w:rsidP="004C7A23">
      <w:pPr>
        <w:pStyle w:val="Articletext"/>
        <w:rPr>
          <w:lang w:eastAsia="en-US"/>
        </w:rPr>
      </w:pPr>
      <w:r w:rsidRPr="00C621AF">
        <w:rPr>
          <w:b/>
          <w:bCs/>
          <w:bdr w:val="none" w:sz="0" w:space="0" w:color="auto" w:frame="1"/>
          <w:lang w:eastAsia="en-US"/>
        </w:rPr>
        <w:t>Lynch, M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2003 Dialogue in an age of terror. In: The Annual Meeting of the American Political Science Association, Philadelphia, PA on 18 August 2003, pp. 4-7.</w:t>
      </w:r>
    </w:p>
    <w:p w:rsidR="0052568A" w:rsidRPr="00C621AF" w:rsidRDefault="0052568A" w:rsidP="004C7A23">
      <w:pPr>
        <w:pStyle w:val="Articletext"/>
        <w:rPr>
          <w:lang w:eastAsia="en-US"/>
        </w:rPr>
      </w:pPr>
      <w:r w:rsidRPr="00C621AF">
        <w:rPr>
          <w:b/>
          <w:bCs/>
          <w:bdr w:val="none" w:sz="0" w:space="0" w:color="auto" w:frame="1"/>
          <w:lang w:eastAsia="en-US"/>
        </w:rPr>
        <w:t>Martin, L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 xml:space="preserve">2010 Bombs, bodies and </w:t>
      </w:r>
      <w:proofErr w:type="spellStart"/>
      <w:r w:rsidRPr="00C621AF">
        <w:rPr>
          <w:lang w:eastAsia="en-US"/>
        </w:rPr>
        <w:t>biopolitics</w:t>
      </w:r>
      <w:proofErr w:type="spellEnd"/>
      <w:r w:rsidRPr="00C621AF">
        <w:rPr>
          <w:lang w:eastAsia="en-US"/>
        </w:rPr>
        <w:t>: Securitizing the subject at airport security.</w:t>
      </w:r>
      <w:r w:rsidR="00DF1A99">
        <w:rPr>
          <w:lang w:eastAsia="en-US"/>
        </w:rPr>
        <w:t xml:space="preserve"> </w:t>
      </w:r>
      <w:proofErr w:type="gramStart"/>
      <w:r w:rsidRPr="00C621AF">
        <w:rPr>
          <w:i/>
          <w:iCs/>
          <w:bdr w:val="none" w:sz="0" w:space="0" w:color="auto" w:frame="1"/>
          <w:lang w:eastAsia="en-US"/>
        </w:rPr>
        <w:t>Social and Cultural Geography,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11(1): 17-34.</w:t>
      </w:r>
      <w:proofErr w:type="gramEnd"/>
      <w:r w:rsidRPr="00C621AF">
        <w:rPr>
          <w:lang w:eastAsia="en-US"/>
        </w:rPr>
        <w:t xml:space="preserve"> DOI: http://dx.doi.org/10.1080/14649360903414585</w:t>
      </w:r>
    </w:p>
    <w:p w:rsidR="0052568A" w:rsidRPr="00C621AF" w:rsidRDefault="0052568A" w:rsidP="004C7A23">
      <w:pPr>
        <w:pStyle w:val="Articletext"/>
        <w:rPr>
          <w:bdr w:val="none" w:sz="0" w:space="0" w:color="auto" w:frame="1"/>
          <w:lang w:eastAsia="en-US"/>
        </w:rPr>
      </w:pPr>
      <w:proofErr w:type="spellStart"/>
      <w:r w:rsidRPr="00C621AF">
        <w:rPr>
          <w:b/>
          <w:bCs/>
          <w:bdr w:val="none" w:sz="0" w:space="0" w:color="auto" w:frame="1"/>
          <w:lang w:eastAsia="en-US"/>
        </w:rPr>
        <w:t>Pascual</w:t>
      </w:r>
      <w:proofErr w:type="spellEnd"/>
      <w:r w:rsidRPr="00C621AF">
        <w:rPr>
          <w:b/>
          <w:bCs/>
          <w:bdr w:val="none" w:sz="0" w:space="0" w:color="auto" w:frame="1"/>
          <w:lang w:eastAsia="en-US"/>
        </w:rPr>
        <w:t xml:space="preserve">, </w:t>
      </w:r>
      <w:proofErr w:type="spellStart"/>
      <w:r w:rsidRPr="00C621AF">
        <w:rPr>
          <w:b/>
          <w:bCs/>
          <w:bdr w:val="none" w:sz="0" w:space="0" w:color="auto" w:frame="1"/>
          <w:lang w:eastAsia="en-US"/>
        </w:rPr>
        <w:t>Amb</w:t>
      </w:r>
      <w:proofErr w:type="spellEnd"/>
      <w:r w:rsidRPr="00C621AF">
        <w:rPr>
          <w:b/>
          <w:bCs/>
          <w:bdr w:val="none" w:sz="0" w:space="0" w:color="auto" w:frame="1"/>
          <w:lang w:eastAsia="en-US"/>
        </w:rPr>
        <w:t>. C</w:t>
      </w:r>
      <w:r w:rsidR="00DF1A99">
        <w:rPr>
          <w:bdr w:val="none" w:sz="0" w:space="0" w:color="auto" w:frame="1"/>
          <w:lang w:eastAsia="en-US"/>
        </w:rPr>
        <w:t xml:space="preserve"> </w:t>
      </w:r>
      <w:r w:rsidRPr="00C621AF">
        <w:rPr>
          <w:bdr w:val="none" w:sz="0" w:space="0" w:color="auto" w:frame="1"/>
          <w:lang w:eastAsia="en-US"/>
        </w:rPr>
        <w:t xml:space="preserve">2005 </w:t>
      </w:r>
      <w:r w:rsidRPr="004C7A23">
        <w:rPr>
          <w:i/>
          <w:bdr w:val="none" w:sz="0" w:space="0" w:color="auto" w:frame="1"/>
          <w:lang w:eastAsia="en-US"/>
        </w:rPr>
        <w:t>Stabilization and Reconstruction: Building peace in a hostile environment. Prepared statement to Senate Committee on Foreign Relations</w:t>
      </w:r>
      <w:r w:rsidRPr="00C621AF">
        <w:rPr>
          <w:bdr w:val="none" w:sz="0" w:space="0" w:color="auto" w:frame="1"/>
          <w:lang w:eastAsia="en-US"/>
        </w:rPr>
        <w:t xml:space="preserve">, 16 June 2005. </w:t>
      </w:r>
      <w:proofErr w:type="gramStart"/>
      <w:r w:rsidRPr="00C621AF">
        <w:rPr>
          <w:bdr w:val="none" w:sz="0" w:space="0" w:color="auto" w:frame="1"/>
          <w:lang w:eastAsia="en-US"/>
        </w:rPr>
        <w:t xml:space="preserve">Available at </w:t>
      </w:r>
      <w:proofErr w:type="gramEnd"/>
      <w:r w:rsidRPr="00C621AF">
        <w:rPr>
          <w:bdr w:val="none" w:sz="0" w:space="0" w:color="auto" w:frame="1"/>
          <w:lang w:eastAsia="en-US"/>
        </w:rPr>
        <w:t>http://2001-2009.state.gov/s/crs/rls/rm/48644.htm</w:t>
      </w:r>
      <w:proofErr w:type="gramStart"/>
      <w:r w:rsidRPr="00C621AF">
        <w:rPr>
          <w:bdr w:val="none" w:sz="0" w:space="0" w:color="auto" w:frame="1"/>
          <w:lang w:eastAsia="en-US"/>
        </w:rPr>
        <w:t xml:space="preserve"> [Last accessed 14 August 2012].</w:t>
      </w:r>
      <w:proofErr w:type="gramEnd"/>
    </w:p>
    <w:p w:rsidR="0052568A" w:rsidRPr="00C621AF" w:rsidRDefault="0052568A" w:rsidP="004C7A23">
      <w:pPr>
        <w:pStyle w:val="Articletext"/>
        <w:rPr>
          <w:lang w:eastAsia="en-US"/>
        </w:rPr>
      </w:pPr>
      <w:r w:rsidRPr="00C621AF">
        <w:rPr>
          <w:b/>
          <w:bCs/>
          <w:bdr w:val="none" w:sz="0" w:space="0" w:color="auto" w:frame="1"/>
          <w:lang w:eastAsia="en-US"/>
        </w:rPr>
        <w:t>Silverman, D F</w:t>
      </w:r>
      <w:r w:rsidR="00DF1A99">
        <w:rPr>
          <w:lang w:eastAsia="en-US"/>
        </w:rPr>
        <w:t xml:space="preserve"> and </w:t>
      </w:r>
      <w:proofErr w:type="spellStart"/>
      <w:r w:rsidRPr="00C621AF">
        <w:rPr>
          <w:b/>
          <w:bCs/>
          <w:bdr w:val="none" w:sz="0" w:space="0" w:color="auto" w:frame="1"/>
          <w:lang w:eastAsia="en-US"/>
        </w:rPr>
        <w:t>Propp</w:t>
      </w:r>
      <w:proofErr w:type="spellEnd"/>
      <w:r w:rsidRPr="00C621AF">
        <w:rPr>
          <w:b/>
          <w:bCs/>
          <w:bdr w:val="none" w:sz="0" w:space="0" w:color="auto" w:frame="1"/>
          <w:lang w:eastAsia="en-US"/>
        </w:rPr>
        <w:t xml:space="preserve">, K </w:t>
      </w:r>
      <w:proofErr w:type="spellStart"/>
      <w:r w:rsidRPr="00C621AF">
        <w:rPr>
          <w:b/>
          <w:bCs/>
          <w:bdr w:val="none" w:sz="0" w:space="0" w:color="auto" w:frame="1"/>
          <w:lang w:eastAsia="en-US"/>
        </w:rPr>
        <w:t>K</w:t>
      </w:r>
      <w:proofErr w:type="spellEnd"/>
      <w:r w:rsidR="00DF1A99">
        <w:rPr>
          <w:lang w:eastAsia="en-US"/>
        </w:rPr>
        <w:t xml:space="preserve"> (eds.) 1990 </w:t>
      </w:r>
      <w:proofErr w:type="gramStart"/>
      <w:r w:rsidRPr="00C621AF">
        <w:rPr>
          <w:i/>
          <w:iCs/>
          <w:bdr w:val="none" w:sz="0" w:space="0" w:color="auto" w:frame="1"/>
          <w:lang w:eastAsia="en-US"/>
        </w:rPr>
        <w:t>The</w:t>
      </w:r>
      <w:proofErr w:type="gramEnd"/>
      <w:r w:rsidRPr="00C621AF">
        <w:rPr>
          <w:i/>
          <w:iCs/>
          <w:bdr w:val="none" w:sz="0" w:space="0" w:color="auto" w:frame="1"/>
          <w:lang w:eastAsia="en-US"/>
        </w:rPr>
        <w:t xml:space="preserve"> active interview.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Beverly Hills, CA: Sage.</w:t>
      </w:r>
    </w:p>
    <w:p w:rsidR="0052568A" w:rsidRPr="00C621AF" w:rsidRDefault="0052568A" w:rsidP="004C7A23">
      <w:pPr>
        <w:pStyle w:val="Articletext"/>
        <w:rPr>
          <w:lang w:eastAsia="en-US"/>
        </w:rPr>
      </w:pPr>
      <w:r w:rsidRPr="00C621AF">
        <w:rPr>
          <w:b/>
          <w:bCs/>
          <w:bdr w:val="none" w:sz="0" w:space="0" w:color="auto" w:frame="1"/>
          <w:lang w:eastAsia="en-US"/>
        </w:rPr>
        <w:t>Tate, P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 xml:space="preserve">2007 </w:t>
      </w:r>
      <w:r w:rsidR="00DF1A99">
        <w:rPr>
          <w:lang w:eastAsia="en-US"/>
        </w:rPr>
        <w:t xml:space="preserve">Illicit organ trade increasing. </w:t>
      </w:r>
      <w:r w:rsidRPr="00C621AF">
        <w:rPr>
          <w:i/>
          <w:iCs/>
          <w:bdr w:val="none" w:sz="0" w:space="0" w:color="auto" w:frame="1"/>
          <w:lang w:eastAsia="en-US"/>
        </w:rPr>
        <w:t>The Jordan Times,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6 June, p. 3.</w:t>
      </w:r>
    </w:p>
    <w:p w:rsidR="0052568A" w:rsidRPr="00C621AF" w:rsidRDefault="0052568A" w:rsidP="004C7A23">
      <w:pPr>
        <w:pStyle w:val="Articletext"/>
        <w:rPr>
          <w:lang w:eastAsia="en-US"/>
        </w:rPr>
      </w:pPr>
      <w:r w:rsidRPr="00C621AF">
        <w:rPr>
          <w:b/>
          <w:bCs/>
          <w:bdr w:val="none" w:sz="0" w:space="0" w:color="auto" w:frame="1"/>
          <w:lang w:eastAsia="en-US"/>
        </w:rPr>
        <w:t>World Health Organization</w:t>
      </w:r>
      <w:r w:rsidR="00DF1A99">
        <w:rPr>
          <w:lang w:eastAsia="en-US"/>
        </w:rPr>
        <w:t xml:space="preserve"> 2010 </w:t>
      </w:r>
      <w:proofErr w:type="gramStart"/>
      <w:r w:rsidRPr="00C621AF">
        <w:rPr>
          <w:bdr w:val="none" w:sz="0" w:space="0" w:color="auto" w:frame="1"/>
          <w:lang w:eastAsia="en-US"/>
        </w:rPr>
        <w:t>The</w:t>
      </w:r>
      <w:proofErr w:type="gramEnd"/>
      <w:r w:rsidRPr="00C621AF">
        <w:rPr>
          <w:bdr w:val="none" w:sz="0" w:space="0" w:color="auto" w:frame="1"/>
          <w:lang w:eastAsia="en-US"/>
        </w:rPr>
        <w:t xml:space="preserve"> world health report – Health systems financing: the path to universal coverage.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Geneva, Switzerland: WHO.</w:t>
      </w:r>
    </w:p>
    <w:p w:rsidR="00BE19CF" w:rsidRPr="00C621AF" w:rsidRDefault="0052568A" w:rsidP="004C7A23">
      <w:pPr>
        <w:pStyle w:val="Articletext"/>
        <w:rPr>
          <w:lang w:eastAsia="en-US"/>
        </w:rPr>
      </w:pPr>
      <w:proofErr w:type="spellStart"/>
      <w:proofErr w:type="gramStart"/>
      <w:r w:rsidRPr="00C621AF">
        <w:rPr>
          <w:b/>
          <w:bCs/>
          <w:bdr w:val="none" w:sz="0" w:space="0" w:color="auto" w:frame="1"/>
          <w:lang w:eastAsia="en-US"/>
        </w:rPr>
        <w:t>Yudis</w:t>
      </w:r>
      <w:proofErr w:type="spellEnd"/>
      <w:r w:rsidRPr="00C621AF">
        <w:rPr>
          <w:b/>
          <w:bCs/>
          <w:bdr w:val="none" w:sz="0" w:space="0" w:color="auto" w:frame="1"/>
          <w:lang w:eastAsia="en-US"/>
        </w:rPr>
        <w:t>, A</w:t>
      </w:r>
      <w:r w:rsidR="00DF1A99">
        <w:rPr>
          <w:lang w:eastAsia="en-US"/>
        </w:rPr>
        <w:t xml:space="preserve"> </w:t>
      </w:r>
      <w:r w:rsidRPr="00C621AF">
        <w:rPr>
          <w:lang w:eastAsia="en-US"/>
        </w:rPr>
        <w:t>2004 Failed responsibility of the media in the war on Iraq.</w:t>
      </w:r>
      <w:proofErr w:type="gramEnd"/>
      <w:r w:rsidRPr="00C621AF">
        <w:rPr>
          <w:lang w:eastAsia="en-US"/>
        </w:rPr>
        <w:t xml:space="preserve"> </w:t>
      </w:r>
      <w:proofErr w:type="gramStart"/>
      <w:r w:rsidRPr="00C621AF">
        <w:rPr>
          <w:lang w:eastAsia="en-US"/>
        </w:rPr>
        <w:t>Unpublished thesis (PhD), University of Manchester.</w:t>
      </w:r>
      <w:proofErr w:type="gramEnd"/>
    </w:p>
    <w:sectPr w:rsidR="00BE19CF" w:rsidRPr="00C621AF" w:rsidSect="008946F9">
      <w:headerReference w:type="even" r:id="rId10"/>
      <w:headerReference w:type="default" r:id="rId11"/>
      <w:headerReference w:type="first" r:id="rId12"/>
      <w:pgSz w:w="11899" w:h="16838"/>
      <w:pgMar w:top="1418" w:right="1418" w:bottom="1418" w:left="1418" w:header="0" w:footer="0" w:gutter="0"/>
      <w:cols w:space="720"/>
      <w:formProt w:val="0"/>
      <w:titlePg/>
      <w:docGrid w:linePitch="240" w:charSpace="409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46C9" w:rsidRDefault="003046C9" w:rsidP="002C1781">
      <w:pPr>
        <w:spacing w:after="0" w:line="240" w:lineRule="auto"/>
      </w:pPr>
      <w:r>
        <w:separator/>
      </w:r>
    </w:p>
  </w:endnote>
  <w:endnote w:type="continuationSeparator" w:id="0">
    <w:p w:rsidR="003046C9" w:rsidRDefault="003046C9" w:rsidP="002C17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Georgia">
    <w:panose1 w:val="02040502050405020303"/>
    <w:charset w:val="00"/>
    <w:family w:val="auto"/>
    <w:pitch w:val="variable"/>
    <w:sig w:usb0="00000287" w:usb1="00000000" w:usb2="00000000" w:usb3="00000000" w:csb0="0000009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46C9" w:rsidRDefault="003046C9" w:rsidP="002C1781">
      <w:pPr>
        <w:spacing w:after="0" w:line="240" w:lineRule="auto"/>
      </w:pPr>
      <w:r>
        <w:separator/>
      </w:r>
    </w:p>
  </w:footnote>
  <w:footnote w:type="continuationSeparator" w:id="0">
    <w:p w:rsidR="003046C9" w:rsidRDefault="003046C9" w:rsidP="002C17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8DE" w:rsidRDefault="006448DE" w:rsidP="002C1781">
    <w:pPr>
      <w:pStyle w:val="Header"/>
    </w:pPr>
    <w:r>
      <w:t>[Type text]</w:t>
    </w:r>
    <w:r>
      <w:tab/>
      <w:t>[Type text]</w:t>
    </w:r>
    <w:r>
      <w:tab/>
      <w:t>[Type text]</w:t>
    </w:r>
  </w:p>
  <w:p w:rsidR="006448DE" w:rsidRDefault="006448DE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8DE" w:rsidRDefault="006448DE">
    <w:pPr>
      <w:pStyle w:val="Header"/>
    </w:pPr>
  </w:p>
  <w:p w:rsidR="006448DE" w:rsidRPr="00E02CDA" w:rsidRDefault="003046C9" w:rsidP="004C7A23">
    <w:pPr>
      <w:pStyle w:val="Header"/>
    </w:pPr>
    <w:r>
      <w:fldChar w:fldCharType="begin"/>
    </w:r>
    <w:r>
      <w:instrText xml:space="preserve"> STYLEREF Title </w:instrText>
    </w:r>
    <w:r>
      <w:fldChar w:fldCharType="separate"/>
    </w:r>
    <w:r>
      <w:rPr>
        <w:noProof/>
      </w:rPr>
      <w:t>Title… Nullam arcu aliquam consequat curabitur augue lorem.</w:t>
    </w:r>
    <w:r>
      <w:rPr>
        <w:noProof/>
      </w:rPr>
      <w:fldChar w:fldCharType="end"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8DE" w:rsidRDefault="006448DE" w:rsidP="00E769FF">
    <w:pPr>
      <w:pStyle w:val="Header"/>
      <w:tabs>
        <w:tab w:val="clear" w:pos="8640"/>
        <w:tab w:val="right" w:pos="9072"/>
      </w:tabs>
    </w:pPr>
    <w:r>
      <w:rPr>
        <w:noProof/>
        <w:lang w:val="en-US" w:eastAsia="en-US"/>
      </w:rPr>
      <w:drawing>
        <wp:anchor distT="0" distB="0" distL="114300" distR="114300" simplePos="0" relativeHeight="251659264" behindDoc="1" locked="0" layoutInCell="1" allowOverlap="1" wp14:anchorId="572CC7FF" wp14:editId="6C016DAE">
          <wp:simplePos x="0" y="0"/>
          <wp:positionH relativeFrom="column">
            <wp:posOffset>1270</wp:posOffset>
          </wp:positionH>
          <wp:positionV relativeFrom="paragraph">
            <wp:posOffset>228600</wp:posOffset>
          </wp:positionV>
          <wp:extent cx="5760000" cy="713010"/>
          <wp:effectExtent l="25400" t="0" r="580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-0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000" cy="71301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anchor>
      </w:drawing>
    </w:r>
  </w:p>
  <w:p w:rsidR="006448DE" w:rsidRDefault="006448DE">
    <w:pPr>
      <w:pStyle w:val="Header"/>
    </w:pPr>
  </w:p>
  <w:p w:rsidR="006448DE" w:rsidRDefault="006448DE">
    <w:pPr>
      <w:pStyle w:val="Header"/>
    </w:pPr>
  </w:p>
  <w:p w:rsidR="006448DE" w:rsidRDefault="006448DE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A424ACA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E754490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6F9E642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0FA813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CEC88C8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3E0CDA6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A8927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672BB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1166C99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5922D5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43CEE7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5E84602"/>
    <w:multiLevelType w:val="multilevel"/>
    <w:tmpl w:val="EDCC63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>
    <w:nsid w:val="1AB130A8"/>
    <w:multiLevelType w:val="multilevel"/>
    <w:tmpl w:val="92F66D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>
    <w:nsid w:val="2CB30C76"/>
    <w:multiLevelType w:val="multilevel"/>
    <w:tmpl w:val="5972F4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>
    <w:nsid w:val="2CEF7AB9"/>
    <w:multiLevelType w:val="multilevel"/>
    <w:tmpl w:val="BB5433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>
    <w:nsid w:val="48BA386B"/>
    <w:multiLevelType w:val="multilevel"/>
    <w:tmpl w:val="31A2A0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>
    <w:nsid w:val="50B614D3"/>
    <w:multiLevelType w:val="multilevel"/>
    <w:tmpl w:val="245644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>
    <w:nsid w:val="564300F3"/>
    <w:multiLevelType w:val="hybridMultilevel"/>
    <w:tmpl w:val="7C10FD8A"/>
    <w:lvl w:ilvl="0" w:tplc="3D6CB8F2">
      <w:start w:val="1"/>
      <w:numFmt w:val="decimal"/>
      <w:pStyle w:val="Authoraffiliation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AF77482"/>
    <w:multiLevelType w:val="multilevel"/>
    <w:tmpl w:val="BBE497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>
    <w:nsid w:val="5EB50820"/>
    <w:multiLevelType w:val="multilevel"/>
    <w:tmpl w:val="BC989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>
    <w:nsid w:val="6EF443F0"/>
    <w:multiLevelType w:val="multilevel"/>
    <w:tmpl w:val="3F54F1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17"/>
  </w:num>
  <w:num w:numId="2">
    <w:abstractNumId w:val="10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9"/>
  </w:num>
  <w:num w:numId="8">
    <w:abstractNumId w:val="4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1"/>
  </w:num>
  <w:num w:numId="14">
    <w:abstractNumId w:val="14"/>
  </w:num>
  <w:num w:numId="15">
    <w:abstractNumId w:val="19"/>
  </w:num>
  <w:num w:numId="16">
    <w:abstractNumId w:val="12"/>
  </w:num>
  <w:num w:numId="17">
    <w:abstractNumId w:val="20"/>
  </w:num>
  <w:num w:numId="18">
    <w:abstractNumId w:val="18"/>
  </w:num>
  <w:num w:numId="19">
    <w:abstractNumId w:val="13"/>
  </w:num>
  <w:num w:numId="20">
    <w:abstractNumId w:val="15"/>
  </w:num>
  <w:num w:numId="21">
    <w:abstractNumId w:val="16"/>
  </w:num>
  <w:num w:numId="22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6C9"/>
    <w:rsid w:val="0015317C"/>
    <w:rsid w:val="00192C7F"/>
    <w:rsid w:val="00236D29"/>
    <w:rsid w:val="00276922"/>
    <w:rsid w:val="002A2225"/>
    <w:rsid w:val="002C1781"/>
    <w:rsid w:val="003046C9"/>
    <w:rsid w:val="003135FE"/>
    <w:rsid w:val="003727CA"/>
    <w:rsid w:val="004C7A23"/>
    <w:rsid w:val="0052568A"/>
    <w:rsid w:val="0055012A"/>
    <w:rsid w:val="005E1F7D"/>
    <w:rsid w:val="006448DE"/>
    <w:rsid w:val="00673297"/>
    <w:rsid w:val="006A7D26"/>
    <w:rsid w:val="00700A6E"/>
    <w:rsid w:val="00725524"/>
    <w:rsid w:val="00765487"/>
    <w:rsid w:val="007B0CB8"/>
    <w:rsid w:val="00851F3F"/>
    <w:rsid w:val="008946F9"/>
    <w:rsid w:val="009C791E"/>
    <w:rsid w:val="009D4EEE"/>
    <w:rsid w:val="00A13BF2"/>
    <w:rsid w:val="00B15320"/>
    <w:rsid w:val="00B50958"/>
    <w:rsid w:val="00B76CBE"/>
    <w:rsid w:val="00BE19CF"/>
    <w:rsid w:val="00BF7004"/>
    <w:rsid w:val="00C621AF"/>
    <w:rsid w:val="00C650B6"/>
    <w:rsid w:val="00CD2217"/>
    <w:rsid w:val="00D142F7"/>
    <w:rsid w:val="00D67CE8"/>
    <w:rsid w:val="00D94654"/>
    <w:rsid w:val="00DA75AE"/>
    <w:rsid w:val="00DB763E"/>
    <w:rsid w:val="00DF1A99"/>
    <w:rsid w:val="00DF451A"/>
    <w:rsid w:val="00E02CDA"/>
    <w:rsid w:val="00E74C03"/>
    <w:rsid w:val="00E769FF"/>
    <w:rsid w:val="00EC20CA"/>
    <w:rsid w:val="00ED5A4F"/>
    <w:rsid w:val="00EE3463"/>
    <w:rsid w:val="00EF5DA5"/>
    <w:rsid w:val="00F8703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0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851F3F"/>
    <w:pPr>
      <w:suppressAutoHyphens/>
      <w:spacing w:after="200" w:line="276" w:lineRule="auto"/>
    </w:pPr>
    <w:rPr>
      <w:rFonts w:ascii="Georgia" w:eastAsia="Arial Unicode MS" w:hAnsi="Georgia"/>
      <w:sz w:val="24"/>
      <w:szCs w:val="22"/>
      <w:lang w:eastAsia="ja-JP"/>
    </w:rPr>
  </w:style>
  <w:style w:type="paragraph" w:styleId="Heading1">
    <w:name w:val="heading 1"/>
    <w:basedOn w:val="Normal"/>
    <w:next w:val="Articletext"/>
    <w:qFormat/>
    <w:rsid w:val="0055012A"/>
    <w:pPr>
      <w:keepNext/>
      <w:keepLines/>
      <w:spacing w:before="480" w:after="0"/>
      <w:outlineLvl w:val="0"/>
    </w:pPr>
    <w:rPr>
      <w:rFonts w:ascii="Arial" w:hAnsi="Arial"/>
      <w:b/>
      <w:bCs/>
      <w:sz w:val="28"/>
      <w:szCs w:val="28"/>
    </w:rPr>
  </w:style>
  <w:style w:type="paragraph" w:styleId="Heading2">
    <w:name w:val="heading 2"/>
    <w:basedOn w:val="Normal"/>
    <w:next w:val="Normal"/>
    <w:qFormat/>
    <w:rsid w:val="004C7A23"/>
    <w:pPr>
      <w:keepNext/>
      <w:keepLines/>
      <w:spacing w:before="200" w:after="0"/>
      <w:outlineLvl w:val="1"/>
    </w:pPr>
    <w:rPr>
      <w:rFonts w:ascii="Arial" w:hAnsi="Arial"/>
      <w:b/>
      <w:bCs/>
      <w:sz w:val="26"/>
      <w:szCs w:val="26"/>
    </w:rPr>
  </w:style>
  <w:style w:type="paragraph" w:styleId="Heading3">
    <w:name w:val="heading 3"/>
    <w:basedOn w:val="Normal"/>
    <w:rsid w:val="00EE3463"/>
    <w:pPr>
      <w:keepNext/>
      <w:keepLines/>
      <w:spacing w:before="200" w:after="0"/>
      <w:outlineLvl w:val="2"/>
    </w:pPr>
    <w:rPr>
      <w:rFonts w:ascii="Calibri" w:hAnsi="Calibri"/>
      <w:b/>
      <w:bCs/>
      <w:color w:val="4F81BD"/>
    </w:rPr>
  </w:style>
  <w:style w:type="paragraph" w:styleId="Heading4">
    <w:name w:val="heading 4"/>
    <w:basedOn w:val="Normal"/>
    <w:rsid w:val="00EE3463"/>
    <w:pPr>
      <w:keepNext/>
      <w:keepLines/>
      <w:spacing w:before="200" w:after="0"/>
      <w:outlineLvl w:val="3"/>
    </w:pPr>
    <w:rPr>
      <w:rFonts w:ascii="Calibri" w:hAnsi="Calibri"/>
      <w:b/>
      <w:bCs/>
      <w:i/>
      <w:iCs/>
      <w:color w:val="4F81BD"/>
    </w:rPr>
  </w:style>
  <w:style w:type="paragraph" w:styleId="Heading5">
    <w:name w:val="heading 5"/>
    <w:basedOn w:val="Normal"/>
    <w:rsid w:val="00EE3463"/>
    <w:pPr>
      <w:keepNext/>
      <w:keepLines/>
      <w:spacing w:before="200" w:after="0"/>
      <w:outlineLvl w:val="4"/>
    </w:pPr>
    <w:rPr>
      <w:rFonts w:ascii="Calibri" w:hAnsi="Calibri"/>
      <w:color w:val="243F60"/>
    </w:rPr>
  </w:style>
  <w:style w:type="paragraph" w:styleId="Heading6">
    <w:name w:val="heading 6"/>
    <w:basedOn w:val="Normal"/>
    <w:rsid w:val="00EE3463"/>
    <w:pPr>
      <w:keepNext/>
      <w:keepLines/>
      <w:spacing w:before="200" w:after="0"/>
      <w:outlineLvl w:val="5"/>
    </w:pPr>
    <w:rPr>
      <w:rFonts w:ascii="Calibri" w:hAnsi="Calibri"/>
      <w:i/>
      <w:iCs/>
      <w:color w:val="243F60"/>
    </w:rPr>
  </w:style>
  <w:style w:type="paragraph" w:styleId="Heading7">
    <w:name w:val="heading 7"/>
    <w:basedOn w:val="Normal"/>
    <w:rsid w:val="00EE3463"/>
    <w:pPr>
      <w:keepNext/>
      <w:keepLines/>
      <w:spacing w:before="200" w:after="0"/>
      <w:outlineLvl w:val="6"/>
    </w:pPr>
    <w:rPr>
      <w:rFonts w:ascii="Calibri" w:hAnsi="Calibri"/>
      <w:i/>
      <w:iCs/>
      <w:color w:val="404040"/>
    </w:rPr>
  </w:style>
  <w:style w:type="paragraph" w:styleId="Heading8">
    <w:name w:val="heading 8"/>
    <w:basedOn w:val="Normal"/>
    <w:rsid w:val="00EE3463"/>
    <w:pPr>
      <w:keepNext/>
      <w:keepLines/>
      <w:spacing w:before="200" w:after="0"/>
      <w:outlineLvl w:val="7"/>
    </w:pPr>
    <w:rPr>
      <w:rFonts w:ascii="Calibri" w:hAnsi="Calibri"/>
      <w:color w:val="4F81BD"/>
      <w:sz w:val="20"/>
      <w:szCs w:val="20"/>
    </w:rPr>
  </w:style>
  <w:style w:type="paragraph" w:styleId="Heading9">
    <w:name w:val="heading 9"/>
    <w:basedOn w:val="Normal"/>
    <w:rsid w:val="00EE3463"/>
    <w:pPr>
      <w:keepNext/>
      <w:keepLines/>
      <w:spacing w:before="200" w:after="0"/>
      <w:outlineLvl w:val="8"/>
    </w:pPr>
    <w:rPr>
      <w:rFonts w:ascii="Calibri" w:hAnsi="Calibr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rsid w:val="00EE3463"/>
    <w:rPr>
      <w:sz w:val="18"/>
      <w:szCs w:val="18"/>
    </w:rPr>
  </w:style>
  <w:style w:type="character" w:customStyle="1" w:styleId="CommentTextChar">
    <w:name w:val="Comment Text Char"/>
    <w:rsid w:val="00EE3463"/>
    <w:rPr>
      <w:lang w:eastAsia="en-US"/>
    </w:rPr>
  </w:style>
  <w:style w:type="character" w:customStyle="1" w:styleId="CommentSubjectChar">
    <w:name w:val="Comment Subject Char"/>
    <w:rsid w:val="00EE3463"/>
    <w:rPr>
      <w:b/>
      <w:bCs/>
      <w:sz w:val="20"/>
      <w:szCs w:val="20"/>
      <w:lang w:eastAsia="en-US"/>
    </w:rPr>
  </w:style>
  <w:style w:type="character" w:customStyle="1" w:styleId="BalloonTextChar">
    <w:name w:val="Balloon Text Char"/>
    <w:rsid w:val="00EE3463"/>
    <w:rPr>
      <w:rFonts w:ascii="Lucida Grande" w:hAnsi="Lucida Grande" w:cs="Lucida Grande"/>
      <w:sz w:val="18"/>
      <w:szCs w:val="18"/>
      <w:lang w:eastAsia="en-US"/>
    </w:rPr>
  </w:style>
  <w:style w:type="character" w:customStyle="1" w:styleId="Heading1Char">
    <w:name w:val="Heading 1 Char"/>
    <w:rsid w:val="00EE3463"/>
    <w:rPr>
      <w:rFonts w:ascii="Calibri" w:hAnsi="Calibri"/>
      <w:b/>
      <w:bCs/>
      <w:color w:val="365F91"/>
      <w:sz w:val="28"/>
      <w:szCs w:val="28"/>
    </w:rPr>
  </w:style>
  <w:style w:type="character" w:customStyle="1" w:styleId="Heading2Char">
    <w:name w:val="Heading 2 Char"/>
    <w:rsid w:val="00EE3463"/>
    <w:rPr>
      <w:rFonts w:ascii="Calibri" w:hAnsi="Calibri"/>
      <w:b/>
      <w:bCs/>
      <w:color w:val="4F81BD"/>
      <w:sz w:val="26"/>
      <w:szCs w:val="26"/>
    </w:rPr>
  </w:style>
  <w:style w:type="character" w:customStyle="1" w:styleId="TitleChar">
    <w:name w:val="Title Char"/>
    <w:rsid w:val="00EE3463"/>
    <w:rPr>
      <w:rFonts w:ascii="Calibri" w:hAnsi="Calibri"/>
      <w:color w:val="17365D"/>
      <w:spacing w:val="5"/>
      <w:sz w:val="52"/>
      <w:szCs w:val="52"/>
    </w:rPr>
  </w:style>
  <w:style w:type="character" w:customStyle="1" w:styleId="Heading3Char">
    <w:name w:val="Heading 3 Char"/>
    <w:rsid w:val="00EE3463"/>
    <w:rPr>
      <w:rFonts w:ascii="Calibri" w:hAnsi="Calibri"/>
      <w:b/>
      <w:bCs/>
      <w:color w:val="4F81BD"/>
    </w:rPr>
  </w:style>
  <w:style w:type="character" w:customStyle="1" w:styleId="Heading4Char">
    <w:name w:val="Heading 4 Char"/>
    <w:rsid w:val="00EE3463"/>
    <w:rPr>
      <w:rFonts w:ascii="Calibri" w:hAnsi="Calibri"/>
      <w:b/>
      <w:bCs/>
      <w:i/>
      <w:iCs/>
      <w:color w:val="4F81BD"/>
    </w:rPr>
  </w:style>
  <w:style w:type="character" w:customStyle="1" w:styleId="Heading5Char">
    <w:name w:val="Heading 5 Char"/>
    <w:rsid w:val="00EE3463"/>
    <w:rPr>
      <w:rFonts w:ascii="Calibri" w:hAnsi="Calibri"/>
      <w:color w:val="243F60"/>
    </w:rPr>
  </w:style>
  <w:style w:type="character" w:customStyle="1" w:styleId="Heading6Char">
    <w:name w:val="Heading 6 Char"/>
    <w:rsid w:val="00EE3463"/>
    <w:rPr>
      <w:rFonts w:ascii="Calibri" w:hAnsi="Calibri"/>
      <w:i/>
      <w:iCs/>
      <w:color w:val="243F60"/>
    </w:rPr>
  </w:style>
  <w:style w:type="character" w:customStyle="1" w:styleId="Heading7Char">
    <w:name w:val="Heading 7 Char"/>
    <w:rsid w:val="00EE3463"/>
    <w:rPr>
      <w:rFonts w:ascii="Calibri" w:hAnsi="Calibri"/>
      <w:i/>
      <w:iCs/>
      <w:color w:val="404040"/>
    </w:rPr>
  </w:style>
  <w:style w:type="character" w:customStyle="1" w:styleId="Heading8Char">
    <w:name w:val="Heading 8 Char"/>
    <w:rsid w:val="00EE3463"/>
    <w:rPr>
      <w:rFonts w:ascii="Calibri" w:hAnsi="Calibri"/>
      <w:color w:val="4F81BD"/>
      <w:sz w:val="20"/>
      <w:szCs w:val="20"/>
    </w:rPr>
  </w:style>
  <w:style w:type="character" w:customStyle="1" w:styleId="Heading9Char">
    <w:name w:val="Heading 9 Char"/>
    <w:rsid w:val="00EE3463"/>
    <w:rPr>
      <w:rFonts w:ascii="Calibri" w:hAnsi="Calibri"/>
      <w:i/>
      <w:iCs/>
      <w:color w:val="404040"/>
      <w:sz w:val="20"/>
      <w:szCs w:val="20"/>
    </w:rPr>
  </w:style>
  <w:style w:type="character" w:customStyle="1" w:styleId="SubtitleChar">
    <w:name w:val="Subtitle Char"/>
    <w:rsid w:val="00EE3463"/>
    <w:rPr>
      <w:rFonts w:ascii="Calibri" w:hAnsi="Calibri"/>
      <w:i/>
      <w:iCs/>
      <w:color w:val="4F81BD"/>
      <w:spacing w:val="15"/>
      <w:sz w:val="24"/>
      <w:szCs w:val="24"/>
    </w:rPr>
  </w:style>
  <w:style w:type="character" w:customStyle="1" w:styleId="StrongEmphasis">
    <w:name w:val="Strong Emphasis"/>
    <w:rsid w:val="00EE3463"/>
    <w:rPr>
      <w:b/>
      <w:bCs/>
    </w:rPr>
  </w:style>
  <w:style w:type="character" w:styleId="Emphasis">
    <w:name w:val="Emphasis"/>
    <w:uiPriority w:val="20"/>
    <w:qFormat/>
    <w:rsid w:val="00C650B6"/>
    <w:rPr>
      <w:i/>
      <w:iCs/>
    </w:rPr>
  </w:style>
  <w:style w:type="character" w:customStyle="1" w:styleId="QuoteChar">
    <w:name w:val="Quote Char"/>
    <w:rsid w:val="00EE3463"/>
    <w:rPr>
      <w:i/>
      <w:iCs/>
      <w:color w:val="000000"/>
    </w:rPr>
  </w:style>
  <w:style w:type="character" w:customStyle="1" w:styleId="IntenseQuoteChar">
    <w:name w:val="Intense Quote Char"/>
    <w:rsid w:val="00EE3463"/>
    <w:rPr>
      <w:b/>
      <w:bCs/>
      <w:i/>
      <w:iCs/>
      <w:color w:val="4F81BD"/>
    </w:rPr>
  </w:style>
  <w:style w:type="character" w:styleId="SubtleEmphasis">
    <w:name w:val="Subtle Emphasis"/>
    <w:rsid w:val="00EE3463"/>
    <w:rPr>
      <w:i/>
      <w:iCs/>
      <w:color w:val="808080"/>
    </w:rPr>
  </w:style>
  <w:style w:type="character" w:styleId="IntenseEmphasis">
    <w:name w:val="Intense Emphasis"/>
    <w:rsid w:val="00EE3463"/>
    <w:rPr>
      <w:b/>
      <w:bCs/>
      <w:i/>
      <w:iCs/>
      <w:color w:val="4F81BD"/>
    </w:rPr>
  </w:style>
  <w:style w:type="character" w:styleId="SubtleReference">
    <w:name w:val="Subtle Reference"/>
    <w:rsid w:val="00EE3463"/>
    <w:rPr>
      <w:smallCaps/>
      <w:color w:val="C0504D"/>
      <w:u w:val="single"/>
    </w:rPr>
  </w:style>
  <w:style w:type="character" w:styleId="IntenseReference">
    <w:name w:val="Intense Reference"/>
    <w:rsid w:val="00EE3463"/>
    <w:rPr>
      <w:b/>
      <w:bCs/>
      <w:smallCaps/>
      <w:color w:val="C0504D"/>
      <w:spacing w:val="5"/>
      <w:u w:val="single"/>
    </w:rPr>
  </w:style>
  <w:style w:type="character" w:styleId="BookTitle">
    <w:name w:val="Book Title"/>
    <w:rsid w:val="00EE3463"/>
    <w:rPr>
      <w:b/>
      <w:bCs/>
      <w:smallCaps/>
      <w:spacing w:val="5"/>
    </w:rPr>
  </w:style>
  <w:style w:type="character" w:customStyle="1" w:styleId="NoSpacingChar">
    <w:name w:val="No Spacing Char"/>
    <w:basedOn w:val="DefaultParagraphFont"/>
    <w:rsid w:val="00EE3463"/>
  </w:style>
  <w:style w:type="character" w:customStyle="1" w:styleId="InternetLink">
    <w:name w:val="Internet Link"/>
    <w:rsid w:val="00EE3463"/>
    <w:rPr>
      <w:color w:val="0000FF"/>
      <w:u w:val="single"/>
      <w:lang w:val="uz-Cyrl-UZ" w:eastAsia="uz-Cyrl-UZ" w:bidi="uz-Cyrl-UZ"/>
    </w:rPr>
  </w:style>
  <w:style w:type="paragraph" w:customStyle="1" w:styleId="Heading">
    <w:name w:val="Heading"/>
    <w:basedOn w:val="Normal"/>
    <w:next w:val="TextBody"/>
    <w:rsid w:val="00EE3463"/>
    <w:pPr>
      <w:keepNext/>
      <w:spacing w:before="240" w:after="120"/>
    </w:pPr>
    <w:rPr>
      <w:rFonts w:ascii="Arial" w:hAnsi="Arial" w:cs="Arial Unicode MS"/>
      <w:sz w:val="28"/>
      <w:szCs w:val="28"/>
    </w:rPr>
  </w:style>
  <w:style w:type="paragraph" w:customStyle="1" w:styleId="TextBody">
    <w:name w:val="Text Body"/>
    <w:basedOn w:val="Normal"/>
    <w:rsid w:val="00EE3463"/>
    <w:pPr>
      <w:spacing w:after="120"/>
    </w:pPr>
  </w:style>
  <w:style w:type="paragraph" w:styleId="List">
    <w:name w:val="List"/>
    <w:basedOn w:val="TextBody"/>
    <w:rsid w:val="00EE3463"/>
    <w:rPr>
      <w:rFonts w:ascii="Calibri" w:hAnsi="Calibri"/>
    </w:rPr>
  </w:style>
  <w:style w:type="paragraph" w:styleId="Caption">
    <w:name w:val="caption"/>
    <w:basedOn w:val="Normal"/>
    <w:rsid w:val="00EE3463"/>
    <w:pPr>
      <w:spacing w:line="100" w:lineRule="atLeast"/>
    </w:pPr>
    <w:rPr>
      <w:b/>
      <w:bCs/>
      <w:color w:val="4F81BD"/>
      <w:sz w:val="18"/>
      <w:szCs w:val="18"/>
    </w:rPr>
  </w:style>
  <w:style w:type="paragraph" w:customStyle="1" w:styleId="Index">
    <w:name w:val="Index"/>
    <w:basedOn w:val="Normal"/>
    <w:rsid w:val="00EE3463"/>
    <w:pPr>
      <w:suppressLineNumbers/>
    </w:pPr>
    <w:rPr>
      <w:rFonts w:ascii="Calibri" w:hAnsi="Calibri"/>
    </w:rPr>
  </w:style>
  <w:style w:type="paragraph" w:styleId="CommentText">
    <w:name w:val="annotation text"/>
    <w:basedOn w:val="Normal"/>
    <w:rsid w:val="00EE3463"/>
  </w:style>
  <w:style w:type="paragraph" w:styleId="CommentSubject">
    <w:name w:val="annotation subject"/>
    <w:basedOn w:val="CommentText"/>
    <w:rsid w:val="00EE3463"/>
    <w:rPr>
      <w:b/>
      <w:bCs/>
      <w:sz w:val="20"/>
      <w:szCs w:val="20"/>
    </w:rPr>
  </w:style>
  <w:style w:type="paragraph" w:styleId="BalloonText">
    <w:name w:val="Balloon Text"/>
    <w:basedOn w:val="Normal"/>
    <w:rsid w:val="00EE3463"/>
    <w:rPr>
      <w:rFonts w:ascii="Lucida Grande" w:hAnsi="Lucida Grande" w:cs="Lucida Grande"/>
      <w:sz w:val="18"/>
      <w:szCs w:val="18"/>
    </w:rPr>
  </w:style>
  <w:style w:type="paragraph" w:customStyle="1" w:styleId="up-reference-line">
    <w:name w:val="up-reference-line"/>
    <w:basedOn w:val="Normal"/>
    <w:rsid w:val="00EE3463"/>
    <w:pPr>
      <w:widowControl w:val="0"/>
      <w:ind w:left="320" w:hanging="320"/>
    </w:pPr>
    <w:rPr>
      <w:rFonts w:ascii="Lucida Grande" w:hAnsi="Lucida Grande" w:cs="Lucida Grande"/>
      <w:b/>
      <w:bCs/>
      <w:color w:val="262626"/>
      <w:lang w:val="en-US"/>
    </w:rPr>
  </w:style>
  <w:style w:type="paragraph" w:styleId="Title">
    <w:name w:val="Title"/>
    <w:basedOn w:val="Normal"/>
    <w:next w:val="Heading1"/>
    <w:qFormat/>
    <w:rsid w:val="003135FE"/>
    <w:pPr>
      <w:spacing w:after="240" w:line="100" w:lineRule="atLeast"/>
      <w:contextualSpacing/>
    </w:pPr>
    <w:rPr>
      <w:rFonts w:ascii="Arial" w:hAnsi="Arial"/>
      <w:color w:val="000000"/>
      <w:spacing w:val="5"/>
      <w:sz w:val="48"/>
      <w:szCs w:val="52"/>
    </w:rPr>
  </w:style>
  <w:style w:type="paragraph" w:styleId="Subtitle">
    <w:name w:val="Subtitle"/>
    <w:basedOn w:val="Normal"/>
    <w:rsid w:val="00EE3463"/>
    <w:rPr>
      <w:rFonts w:ascii="Calibri" w:hAnsi="Calibri"/>
      <w:i/>
      <w:iCs/>
      <w:color w:val="4F81BD"/>
      <w:spacing w:val="15"/>
      <w:szCs w:val="24"/>
    </w:rPr>
  </w:style>
  <w:style w:type="paragraph" w:styleId="NoSpacing">
    <w:name w:val="No Spacing"/>
    <w:rsid w:val="00EE3463"/>
    <w:pPr>
      <w:suppressAutoHyphens/>
      <w:spacing w:line="100" w:lineRule="atLeast"/>
    </w:pPr>
    <w:rPr>
      <w:rFonts w:eastAsia="Arial Unicode MS"/>
      <w:sz w:val="22"/>
      <w:szCs w:val="22"/>
      <w:lang w:eastAsia="ja-JP"/>
    </w:rPr>
  </w:style>
  <w:style w:type="paragraph" w:styleId="ListParagraph">
    <w:name w:val="List Paragraph"/>
    <w:basedOn w:val="Normal"/>
    <w:rsid w:val="00EE3463"/>
    <w:pPr>
      <w:ind w:left="720"/>
      <w:contextualSpacing/>
    </w:pPr>
  </w:style>
  <w:style w:type="paragraph" w:styleId="Quote">
    <w:name w:val="Quote"/>
    <w:basedOn w:val="Normal"/>
    <w:qFormat/>
    <w:rsid w:val="003135FE"/>
    <w:pPr>
      <w:ind w:left="720"/>
    </w:pPr>
    <w:rPr>
      <w:rFonts w:ascii="Arial" w:hAnsi="Arial"/>
      <w:iCs/>
      <w:color w:val="000000"/>
      <w:sz w:val="22"/>
    </w:rPr>
  </w:style>
  <w:style w:type="paragraph" w:styleId="IntenseQuote">
    <w:name w:val="Intense Quote"/>
    <w:basedOn w:val="Normal"/>
    <w:rsid w:val="00EE3463"/>
    <w:pPr>
      <w:pBdr>
        <w:top w:val="nil"/>
        <w:left w:val="nil"/>
        <w:bottom w:val="single" w:sz="4" w:space="0" w:color="4F81BD"/>
        <w:right w:val="nil"/>
      </w:pBdr>
      <w:spacing w:before="200" w:after="280"/>
      <w:ind w:left="936" w:right="936"/>
    </w:pPr>
    <w:rPr>
      <w:b/>
      <w:bCs/>
      <w:i/>
      <w:iCs/>
      <w:color w:val="4F81BD"/>
    </w:rPr>
  </w:style>
  <w:style w:type="paragraph" w:customStyle="1" w:styleId="ContentsHeading">
    <w:name w:val="Contents Heading"/>
    <w:basedOn w:val="Heading1"/>
    <w:rsid w:val="00EE3463"/>
  </w:style>
  <w:style w:type="paragraph" w:customStyle="1" w:styleId="Authors">
    <w:name w:val="Authors"/>
    <w:basedOn w:val="Heading1"/>
    <w:next w:val="Authoraffiliation"/>
    <w:qFormat/>
    <w:rsid w:val="0055012A"/>
    <w:pPr>
      <w:spacing w:before="240" w:after="120"/>
    </w:pPr>
    <w:rPr>
      <w:b w:val="0"/>
      <w:sz w:val="24"/>
      <w:szCs w:val="24"/>
      <w:lang w:val="en-US"/>
    </w:rPr>
  </w:style>
  <w:style w:type="paragraph" w:customStyle="1" w:styleId="Authoraffiliation">
    <w:name w:val="Author affiliation"/>
    <w:basedOn w:val="List"/>
    <w:rsid w:val="00B15320"/>
    <w:pPr>
      <w:numPr>
        <w:numId w:val="22"/>
      </w:numPr>
      <w:spacing w:after="0"/>
    </w:pPr>
    <w:rPr>
      <w:rFonts w:ascii="Arial" w:hAnsi="Arial"/>
      <w:sz w:val="22"/>
    </w:rPr>
  </w:style>
  <w:style w:type="character" w:styleId="Strong">
    <w:name w:val="Strong"/>
    <w:uiPriority w:val="22"/>
    <w:qFormat/>
    <w:rsid w:val="00C650B6"/>
    <w:rPr>
      <w:b/>
      <w:bCs/>
    </w:rPr>
  </w:style>
  <w:style w:type="paragraph" w:customStyle="1" w:styleId="ArticleType">
    <w:name w:val="Article Type"/>
    <w:basedOn w:val="Title"/>
    <w:next w:val="Title"/>
    <w:qFormat/>
    <w:rsid w:val="0055012A"/>
    <w:pPr>
      <w:spacing w:after="0"/>
    </w:pPr>
    <w:rPr>
      <w:b/>
      <w:sz w:val="24"/>
      <w:lang w:val="en-US"/>
    </w:rPr>
  </w:style>
  <w:style w:type="character" w:customStyle="1" w:styleId="apple-converted-space">
    <w:name w:val="apple-converted-space"/>
    <w:rsid w:val="0052568A"/>
  </w:style>
  <w:style w:type="character" w:styleId="Hyperlink">
    <w:name w:val="Hyperlink"/>
    <w:uiPriority w:val="99"/>
    <w:unhideWhenUsed/>
    <w:rsid w:val="0052568A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A13BF2"/>
    <w:pPr>
      <w:tabs>
        <w:tab w:val="center" w:pos="4320"/>
        <w:tab w:val="right" w:pos="8640"/>
      </w:tabs>
    </w:pPr>
    <w:rPr>
      <w:rFonts w:ascii="Arial" w:hAnsi="Arial"/>
      <w:sz w:val="22"/>
    </w:rPr>
  </w:style>
  <w:style w:type="character" w:customStyle="1" w:styleId="HeaderChar">
    <w:name w:val="Header Char"/>
    <w:basedOn w:val="DefaultParagraphFont"/>
    <w:link w:val="Header"/>
    <w:uiPriority w:val="99"/>
    <w:rsid w:val="00A13BF2"/>
    <w:rPr>
      <w:rFonts w:ascii="Arial" w:eastAsia="Arial Unicode MS" w:hAnsi="Arial"/>
      <w:sz w:val="22"/>
      <w:szCs w:val="22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2C178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C1781"/>
    <w:rPr>
      <w:rFonts w:ascii="Georgia" w:eastAsia="Arial Unicode MS" w:hAnsi="Georgia"/>
      <w:sz w:val="24"/>
      <w:szCs w:val="22"/>
      <w:lang w:eastAsia="ja-JP"/>
    </w:rPr>
  </w:style>
  <w:style w:type="paragraph" w:customStyle="1" w:styleId="Articletext">
    <w:name w:val="Article text"/>
    <w:basedOn w:val="Normal"/>
    <w:qFormat/>
    <w:rsid w:val="00B15320"/>
    <w:rPr>
      <w:rFonts w:ascii="Arial" w:hAnsi="Arial"/>
      <w:sz w:val="22"/>
      <w:lang w:val="en-US"/>
    </w:rPr>
  </w:style>
  <w:style w:type="paragraph" w:customStyle="1" w:styleId="Articlenote">
    <w:name w:val="Article note"/>
    <w:basedOn w:val="Normal"/>
    <w:qFormat/>
    <w:rsid w:val="00B15320"/>
    <w:pPr>
      <w:ind w:left="284" w:hanging="284"/>
    </w:pPr>
    <w:rPr>
      <w:rFonts w:ascii="Arial" w:hAnsi="Arial"/>
      <w:sz w:val="22"/>
      <w:lang w:val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0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851F3F"/>
    <w:pPr>
      <w:suppressAutoHyphens/>
      <w:spacing w:after="200" w:line="276" w:lineRule="auto"/>
    </w:pPr>
    <w:rPr>
      <w:rFonts w:ascii="Georgia" w:eastAsia="Arial Unicode MS" w:hAnsi="Georgia"/>
      <w:sz w:val="24"/>
      <w:szCs w:val="22"/>
      <w:lang w:eastAsia="ja-JP"/>
    </w:rPr>
  </w:style>
  <w:style w:type="paragraph" w:styleId="Heading1">
    <w:name w:val="heading 1"/>
    <w:basedOn w:val="Normal"/>
    <w:next w:val="Articletext"/>
    <w:qFormat/>
    <w:rsid w:val="0055012A"/>
    <w:pPr>
      <w:keepNext/>
      <w:keepLines/>
      <w:spacing w:before="480" w:after="0"/>
      <w:outlineLvl w:val="0"/>
    </w:pPr>
    <w:rPr>
      <w:rFonts w:ascii="Arial" w:hAnsi="Arial"/>
      <w:b/>
      <w:bCs/>
      <w:sz w:val="28"/>
      <w:szCs w:val="28"/>
    </w:rPr>
  </w:style>
  <w:style w:type="paragraph" w:styleId="Heading2">
    <w:name w:val="heading 2"/>
    <w:basedOn w:val="Normal"/>
    <w:next w:val="Normal"/>
    <w:qFormat/>
    <w:rsid w:val="004C7A23"/>
    <w:pPr>
      <w:keepNext/>
      <w:keepLines/>
      <w:spacing w:before="200" w:after="0"/>
      <w:outlineLvl w:val="1"/>
    </w:pPr>
    <w:rPr>
      <w:rFonts w:ascii="Arial" w:hAnsi="Arial"/>
      <w:b/>
      <w:bCs/>
      <w:sz w:val="26"/>
      <w:szCs w:val="26"/>
    </w:rPr>
  </w:style>
  <w:style w:type="paragraph" w:styleId="Heading3">
    <w:name w:val="heading 3"/>
    <w:basedOn w:val="Normal"/>
    <w:rsid w:val="00EE3463"/>
    <w:pPr>
      <w:keepNext/>
      <w:keepLines/>
      <w:spacing w:before="200" w:after="0"/>
      <w:outlineLvl w:val="2"/>
    </w:pPr>
    <w:rPr>
      <w:rFonts w:ascii="Calibri" w:hAnsi="Calibri"/>
      <w:b/>
      <w:bCs/>
      <w:color w:val="4F81BD"/>
    </w:rPr>
  </w:style>
  <w:style w:type="paragraph" w:styleId="Heading4">
    <w:name w:val="heading 4"/>
    <w:basedOn w:val="Normal"/>
    <w:rsid w:val="00EE3463"/>
    <w:pPr>
      <w:keepNext/>
      <w:keepLines/>
      <w:spacing w:before="200" w:after="0"/>
      <w:outlineLvl w:val="3"/>
    </w:pPr>
    <w:rPr>
      <w:rFonts w:ascii="Calibri" w:hAnsi="Calibri"/>
      <w:b/>
      <w:bCs/>
      <w:i/>
      <w:iCs/>
      <w:color w:val="4F81BD"/>
    </w:rPr>
  </w:style>
  <w:style w:type="paragraph" w:styleId="Heading5">
    <w:name w:val="heading 5"/>
    <w:basedOn w:val="Normal"/>
    <w:rsid w:val="00EE3463"/>
    <w:pPr>
      <w:keepNext/>
      <w:keepLines/>
      <w:spacing w:before="200" w:after="0"/>
      <w:outlineLvl w:val="4"/>
    </w:pPr>
    <w:rPr>
      <w:rFonts w:ascii="Calibri" w:hAnsi="Calibri"/>
      <w:color w:val="243F60"/>
    </w:rPr>
  </w:style>
  <w:style w:type="paragraph" w:styleId="Heading6">
    <w:name w:val="heading 6"/>
    <w:basedOn w:val="Normal"/>
    <w:rsid w:val="00EE3463"/>
    <w:pPr>
      <w:keepNext/>
      <w:keepLines/>
      <w:spacing w:before="200" w:after="0"/>
      <w:outlineLvl w:val="5"/>
    </w:pPr>
    <w:rPr>
      <w:rFonts w:ascii="Calibri" w:hAnsi="Calibri"/>
      <w:i/>
      <w:iCs/>
      <w:color w:val="243F60"/>
    </w:rPr>
  </w:style>
  <w:style w:type="paragraph" w:styleId="Heading7">
    <w:name w:val="heading 7"/>
    <w:basedOn w:val="Normal"/>
    <w:rsid w:val="00EE3463"/>
    <w:pPr>
      <w:keepNext/>
      <w:keepLines/>
      <w:spacing w:before="200" w:after="0"/>
      <w:outlineLvl w:val="6"/>
    </w:pPr>
    <w:rPr>
      <w:rFonts w:ascii="Calibri" w:hAnsi="Calibri"/>
      <w:i/>
      <w:iCs/>
      <w:color w:val="404040"/>
    </w:rPr>
  </w:style>
  <w:style w:type="paragraph" w:styleId="Heading8">
    <w:name w:val="heading 8"/>
    <w:basedOn w:val="Normal"/>
    <w:rsid w:val="00EE3463"/>
    <w:pPr>
      <w:keepNext/>
      <w:keepLines/>
      <w:spacing w:before="200" w:after="0"/>
      <w:outlineLvl w:val="7"/>
    </w:pPr>
    <w:rPr>
      <w:rFonts w:ascii="Calibri" w:hAnsi="Calibri"/>
      <w:color w:val="4F81BD"/>
      <w:sz w:val="20"/>
      <w:szCs w:val="20"/>
    </w:rPr>
  </w:style>
  <w:style w:type="paragraph" w:styleId="Heading9">
    <w:name w:val="heading 9"/>
    <w:basedOn w:val="Normal"/>
    <w:rsid w:val="00EE3463"/>
    <w:pPr>
      <w:keepNext/>
      <w:keepLines/>
      <w:spacing w:before="200" w:after="0"/>
      <w:outlineLvl w:val="8"/>
    </w:pPr>
    <w:rPr>
      <w:rFonts w:ascii="Calibri" w:hAnsi="Calibr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rsid w:val="00EE3463"/>
    <w:rPr>
      <w:sz w:val="18"/>
      <w:szCs w:val="18"/>
    </w:rPr>
  </w:style>
  <w:style w:type="character" w:customStyle="1" w:styleId="CommentTextChar">
    <w:name w:val="Comment Text Char"/>
    <w:rsid w:val="00EE3463"/>
    <w:rPr>
      <w:lang w:eastAsia="en-US"/>
    </w:rPr>
  </w:style>
  <w:style w:type="character" w:customStyle="1" w:styleId="CommentSubjectChar">
    <w:name w:val="Comment Subject Char"/>
    <w:rsid w:val="00EE3463"/>
    <w:rPr>
      <w:b/>
      <w:bCs/>
      <w:sz w:val="20"/>
      <w:szCs w:val="20"/>
      <w:lang w:eastAsia="en-US"/>
    </w:rPr>
  </w:style>
  <w:style w:type="character" w:customStyle="1" w:styleId="BalloonTextChar">
    <w:name w:val="Balloon Text Char"/>
    <w:rsid w:val="00EE3463"/>
    <w:rPr>
      <w:rFonts w:ascii="Lucida Grande" w:hAnsi="Lucida Grande" w:cs="Lucida Grande"/>
      <w:sz w:val="18"/>
      <w:szCs w:val="18"/>
      <w:lang w:eastAsia="en-US"/>
    </w:rPr>
  </w:style>
  <w:style w:type="character" w:customStyle="1" w:styleId="Heading1Char">
    <w:name w:val="Heading 1 Char"/>
    <w:rsid w:val="00EE3463"/>
    <w:rPr>
      <w:rFonts w:ascii="Calibri" w:hAnsi="Calibri"/>
      <w:b/>
      <w:bCs/>
      <w:color w:val="365F91"/>
      <w:sz w:val="28"/>
      <w:szCs w:val="28"/>
    </w:rPr>
  </w:style>
  <w:style w:type="character" w:customStyle="1" w:styleId="Heading2Char">
    <w:name w:val="Heading 2 Char"/>
    <w:rsid w:val="00EE3463"/>
    <w:rPr>
      <w:rFonts w:ascii="Calibri" w:hAnsi="Calibri"/>
      <w:b/>
      <w:bCs/>
      <w:color w:val="4F81BD"/>
      <w:sz w:val="26"/>
      <w:szCs w:val="26"/>
    </w:rPr>
  </w:style>
  <w:style w:type="character" w:customStyle="1" w:styleId="TitleChar">
    <w:name w:val="Title Char"/>
    <w:rsid w:val="00EE3463"/>
    <w:rPr>
      <w:rFonts w:ascii="Calibri" w:hAnsi="Calibri"/>
      <w:color w:val="17365D"/>
      <w:spacing w:val="5"/>
      <w:sz w:val="52"/>
      <w:szCs w:val="52"/>
    </w:rPr>
  </w:style>
  <w:style w:type="character" w:customStyle="1" w:styleId="Heading3Char">
    <w:name w:val="Heading 3 Char"/>
    <w:rsid w:val="00EE3463"/>
    <w:rPr>
      <w:rFonts w:ascii="Calibri" w:hAnsi="Calibri"/>
      <w:b/>
      <w:bCs/>
      <w:color w:val="4F81BD"/>
    </w:rPr>
  </w:style>
  <w:style w:type="character" w:customStyle="1" w:styleId="Heading4Char">
    <w:name w:val="Heading 4 Char"/>
    <w:rsid w:val="00EE3463"/>
    <w:rPr>
      <w:rFonts w:ascii="Calibri" w:hAnsi="Calibri"/>
      <w:b/>
      <w:bCs/>
      <w:i/>
      <w:iCs/>
      <w:color w:val="4F81BD"/>
    </w:rPr>
  </w:style>
  <w:style w:type="character" w:customStyle="1" w:styleId="Heading5Char">
    <w:name w:val="Heading 5 Char"/>
    <w:rsid w:val="00EE3463"/>
    <w:rPr>
      <w:rFonts w:ascii="Calibri" w:hAnsi="Calibri"/>
      <w:color w:val="243F60"/>
    </w:rPr>
  </w:style>
  <w:style w:type="character" w:customStyle="1" w:styleId="Heading6Char">
    <w:name w:val="Heading 6 Char"/>
    <w:rsid w:val="00EE3463"/>
    <w:rPr>
      <w:rFonts w:ascii="Calibri" w:hAnsi="Calibri"/>
      <w:i/>
      <w:iCs/>
      <w:color w:val="243F60"/>
    </w:rPr>
  </w:style>
  <w:style w:type="character" w:customStyle="1" w:styleId="Heading7Char">
    <w:name w:val="Heading 7 Char"/>
    <w:rsid w:val="00EE3463"/>
    <w:rPr>
      <w:rFonts w:ascii="Calibri" w:hAnsi="Calibri"/>
      <w:i/>
      <w:iCs/>
      <w:color w:val="404040"/>
    </w:rPr>
  </w:style>
  <w:style w:type="character" w:customStyle="1" w:styleId="Heading8Char">
    <w:name w:val="Heading 8 Char"/>
    <w:rsid w:val="00EE3463"/>
    <w:rPr>
      <w:rFonts w:ascii="Calibri" w:hAnsi="Calibri"/>
      <w:color w:val="4F81BD"/>
      <w:sz w:val="20"/>
      <w:szCs w:val="20"/>
    </w:rPr>
  </w:style>
  <w:style w:type="character" w:customStyle="1" w:styleId="Heading9Char">
    <w:name w:val="Heading 9 Char"/>
    <w:rsid w:val="00EE3463"/>
    <w:rPr>
      <w:rFonts w:ascii="Calibri" w:hAnsi="Calibri"/>
      <w:i/>
      <w:iCs/>
      <w:color w:val="404040"/>
      <w:sz w:val="20"/>
      <w:szCs w:val="20"/>
    </w:rPr>
  </w:style>
  <w:style w:type="character" w:customStyle="1" w:styleId="SubtitleChar">
    <w:name w:val="Subtitle Char"/>
    <w:rsid w:val="00EE3463"/>
    <w:rPr>
      <w:rFonts w:ascii="Calibri" w:hAnsi="Calibri"/>
      <w:i/>
      <w:iCs/>
      <w:color w:val="4F81BD"/>
      <w:spacing w:val="15"/>
      <w:sz w:val="24"/>
      <w:szCs w:val="24"/>
    </w:rPr>
  </w:style>
  <w:style w:type="character" w:customStyle="1" w:styleId="StrongEmphasis">
    <w:name w:val="Strong Emphasis"/>
    <w:rsid w:val="00EE3463"/>
    <w:rPr>
      <w:b/>
      <w:bCs/>
    </w:rPr>
  </w:style>
  <w:style w:type="character" w:styleId="Emphasis">
    <w:name w:val="Emphasis"/>
    <w:uiPriority w:val="20"/>
    <w:qFormat/>
    <w:rsid w:val="00C650B6"/>
    <w:rPr>
      <w:i/>
      <w:iCs/>
    </w:rPr>
  </w:style>
  <w:style w:type="character" w:customStyle="1" w:styleId="QuoteChar">
    <w:name w:val="Quote Char"/>
    <w:rsid w:val="00EE3463"/>
    <w:rPr>
      <w:i/>
      <w:iCs/>
      <w:color w:val="000000"/>
    </w:rPr>
  </w:style>
  <w:style w:type="character" w:customStyle="1" w:styleId="IntenseQuoteChar">
    <w:name w:val="Intense Quote Char"/>
    <w:rsid w:val="00EE3463"/>
    <w:rPr>
      <w:b/>
      <w:bCs/>
      <w:i/>
      <w:iCs/>
      <w:color w:val="4F81BD"/>
    </w:rPr>
  </w:style>
  <w:style w:type="character" w:styleId="SubtleEmphasis">
    <w:name w:val="Subtle Emphasis"/>
    <w:rsid w:val="00EE3463"/>
    <w:rPr>
      <w:i/>
      <w:iCs/>
      <w:color w:val="808080"/>
    </w:rPr>
  </w:style>
  <w:style w:type="character" w:styleId="IntenseEmphasis">
    <w:name w:val="Intense Emphasis"/>
    <w:rsid w:val="00EE3463"/>
    <w:rPr>
      <w:b/>
      <w:bCs/>
      <w:i/>
      <w:iCs/>
      <w:color w:val="4F81BD"/>
    </w:rPr>
  </w:style>
  <w:style w:type="character" w:styleId="SubtleReference">
    <w:name w:val="Subtle Reference"/>
    <w:rsid w:val="00EE3463"/>
    <w:rPr>
      <w:smallCaps/>
      <w:color w:val="C0504D"/>
      <w:u w:val="single"/>
    </w:rPr>
  </w:style>
  <w:style w:type="character" w:styleId="IntenseReference">
    <w:name w:val="Intense Reference"/>
    <w:rsid w:val="00EE3463"/>
    <w:rPr>
      <w:b/>
      <w:bCs/>
      <w:smallCaps/>
      <w:color w:val="C0504D"/>
      <w:spacing w:val="5"/>
      <w:u w:val="single"/>
    </w:rPr>
  </w:style>
  <w:style w:type="character" w:styleId="BookTitle">
    <w:name w:val="Book Title"/>
    <w:rsid w:val="00EE3463"/>
    <w:rPr>
      <w:b/>
      <w:bCs/>
      <w:smallCaps/>
      <w:spacing w:val="5"/>
    </w:rPr>
  </w:style>
  <w:style w:type="character" w:customStyle="1" w:styleId="NoSpacingChar">
    <w:name w:val="No Spacing Char"/>
    <w:basedOn w:val="DefaultParagraphFont"/>
    <w:rsid w:val="00EE3463"/>
  </w:style>
  <w:style w:type="character" w:customStyle="1" w:styleId="InternetLink">
    <w:name w:val="Internet Link"/>
    <w:rsid w:val="00EE3463"/>
    <w:rPr>
      <w:color w:val="0000FF"/>
      <w:u w:val="single"/>
      <w:lang w:val="uz-Cyrl-UZ" w:eastAsia="uz-Cyrl-UZ" w:bidi="uz-Cyrl-UZ"/>
    </w:rPr>
  </w:style>
  <w:style w:type="paragraph" w:customStyle="1" w:styleId="Heading">
    <w:name w:val="Heading"/>
    <w:basedOn w:val="Normal"/>
    <w:next w:val="TextBody"/>
    <w:rsid w:val="00EE3463"/>
    <w:pPr>
      <w:keepNext/>
      <w:spacing w:before="240" w:after="120"/>
    </w:pPr>
    <w:rPr>
      <w:rFonts w:ascii="Arial" w:hAnsi="Arial" w:cs="Arial Unicode MS"/>
      <w:sz w:val="28"/>
      <w:szCs w:val="28"/>
    </w:rPr>
  </w:style>
  <w:style w:type="paragraph" w:customStyle="1" w:styleId="TextBody">
    <w:name w:val="Text Body"/>
    <w:basedOn w:val="Normal"/>
    <w:rsid w:val="00EE3463"/>
    <w:pPr>
      <w:spacing w:after="120"/>
    </w:pPr>
  </w:style>
  <w:style w:type="paragraph" w:styleId="List">
    <w:name w:val="List"/>
    <w:basedOn w:val="TextBody"/>
    <w:rsid w:val="00EE3463"/>
    <w:rPr>
      <w:rFonts w:ascii="Calibri" w:hAnsi="Calibri"/>
    </w:rPr>
  </w:style>
  <w:style w:type="paragraph" w:styleId="Caption">
    <w:name w:val="caption"/>
    <w:basedOn w:val="Normal"/>
    <w:rsid w:val="00EE3463"/>
    <w:pPr>
      <w:spacing w:line="100" w:lineRule="atLeast"/>
    </w:pPr>
    <w:rPr>
      <w:b/>
      <w:bCs/>
      <w:color w:val="4F81BD"/>
      <w:sz w:val="18"/>
      <w:szCs w:val="18"/>
    </w:rPr>
  </w:style>
  <w:style w:type="paragraph" w:customStyle="1" w:styleId="Index">
    <w:name w:val="Index"/>
    <w:basedOn w:val="Normal"/>
    <w:rsid w:val="00EE3463"/>
    <w:pPr>
      <w:suppressLineNumbers/>
    </w:pPr>
    <w:rPr>
      <w:rFonts w:ascii="Calibri" w:hAnsi="Calibri"/>
    </w:rPr>
  </w:style>
  <w:style w:type="paragraph" w:styleId="CommentText">
    <w:name w:val="annotation text"/>
    <w:basedOn w:val="Normal"/>
    <w:rsid w:val="00EE3463"/>
  </w:style>
  <w:style w:type="paragraph" w:styleId="CommentSubject">
    <w:name w:val="annotation subject"/>
    <w:basedOn w:val="CommentText"/>
    <w:rsid w:val="00EE3463"/>
    <w:rPr>
      <w:b/>
      <w:bCs/>
      <w:sz w:val="20"/>
      <w:szCs w:val="20"/>
    </w:rPr>
  </w:style>
  <w:style w:type="paragraph" w:styleId="BalloonText">
    <w:name w:val="Balloon Text"/>
    <w:basedOn w:val="Normal"/>
    <w:rsid w:val="00EE3463"/>
    <w:rPr>
      <w:rFonts w:ascii="Lucida Grande" w:hAnsi="Lucida Grande" w:cs="Lucida Grande"/>
      <w:sz w:val="18"/>
      <w:szCs w:val="18"/>
    </w:rPr>
  </w:style>
  <w:style w:type="paragraph" w:customStyle="1" w:styleId="up-reference-line">
    <w:name w:val="up-reference-line"/>
    <w:basedOn w:val="Normal"/>
    <w:rsid w:val="00EE3463"/>
    <w:pPr>
      <w:widowControl w:val="0"/>
      <w:ind w:left="320" w:hanging="320"/>
    </w:pPr>
    <w:rPr>
      <w:rFonts w:ascii="Lucida Grande" w:hAnsi="Lucida Grande" w:cs="Lucida Grande"/>
      <w:b/>
      <w:bCs/>
      <w:color w:val="262626"/>
      <w:lang w:val="en-US"/>
    </w:rPr>
  </w:style>
  <w:style w:type="paragraph" w:styleId="Title">
    <w:name w:val="Title"/>
    <w:basedOn w:val="Normal"/>
    <w:next w:val="Heading1"/>
    <w:qFormat/>
    <w:rsid w:val="003135FE"/>
    <w:pPr>
      <w:spacing w:after="240" w:line="100" w:lineRule="atLeast"/>
      <w:contextualSpacing/>
    </w:pPr>
    <w:rPr>
      <w:rFonts w:ascii="Arial" w:hAnsi="Arial"/>
      <w:color w:val="000000"/>
      <w:spacing w:val="5"/>
      <w:sz w:val="48"/>
      <w:szCs w:val="52"/>
    </w:rPr>
  </w:style>
  <w:style w:type="paragraph" w:styleId="Subtitle">
    <w:name w:val="Subtitle"/>
    <w:basedOn w:val="Normal"/>
    <w:rsid w:val="00EE3463"/>
    <w:rPr>
      <w:rFonts w:ascii="Calibri" w:hAnsi="Calibri"/>
      <w:i/>
      <w:iCs/>
      <w:color w:val="4F81BD"/>
      <w:spacing w:val="15"/>
      <w:szCs w:val="24"/>
    </w:rPr>
  </w:style>
  <w:style w:type="paragraph" w:styleId="NoSpacing">
    <w:name w:val="No Spacing"/>
    <w:rsid w:val="00EE3463"/>
    <w:pPr>
      <w:suppressAutoHyphens/>
      <w:spacing w:line="100" w:lineRule="atLeast"/>
    </w:pPr>
    <w:rPr>
      <w:rFonts w:eastAsia="Arial Unicode MS"/>
      <w:sz w:val="22"/>
      <w:szCs w:val="22"/>
      <w:lang w:eastAsia="ja-JP"/>
    </w:rPr>
  </w:style>
  <w:style w:type="paragraph" w:styleId="ListParagraph">
    <w:name w:val="List Paragraph"/>
    <w:basedOn w:val="Normal"/>
    <w:rsid w:val="00EE3463"/>
    <w:pPr>
      <w:ind w:left="720"/>
      <w:contextualSpacing/>
    </w:pPr>
  </w:style>
  <w:style w:type="paragraph" w:styleId="Quote">
    <w:name w:val="Quote"/>
    <w:basedOn w:val="Normal"/>
    <w:qFormat/>
    <w:rsid w:val="003135FE"/>
    <w:pPr>
      <w:ind w:left="720"/>
    </w:pPr>
    <w:rPr>
      <w:rFonts w:ascii="Arial" w:hAnsi="Arial"/>
      <w:iCs/>
      <w:color w:val="000000"/>
      <w:sz w:val="22"/>
    </w:rPr>
  </w:style>
  <w:style w:type="paragraph" w:styleId="IntenseQuote">
    <w:name w:val="Intense Quote"/>
    <w:basedOn w:val="Normal"/>
    <w:rsid w:val="00EE3463"/>
    <w:pPr>
      <w:pBdr>
        <w:top w:val="nil"/>
        <w:left w:val="nil"/>
        <w:bottom w:val="single" w:sz="4" w:space="0" w:color="4F81BD"/>
        <w:right w:val="nil"/>
      </w:pBdr>
      <w:spacing w:before="200" w:after="280"/>
      <w:ind w:left="936" w:right="936"/>
    </w:pPr>
    <w:rPr>
      <w:b/>
      <w:bCs/>
      <w:i/>
      <w:iCs/>
      <w:color w:val="4F81BD"/>
    </w:rPr>
  </w:style>
  <w:style w:type="paragraph" w:customStyle="1" w:styleId="ContentsHeading">
    <w:name w:val="Contents Heading"/>
    <w:basedOn w:val="Heading1"/>
    <w:rsid w:val="00EE3463"/>
  </w:style>
  <w:style w:type="paragraph" w:customStyle="1" w:styleId="Authors">
    <w:name w:val="Authors"/>
    <w:basedOn w:val="Heading1"/>
    <w:next w:val="Authoraffiliation"/>
    <w:qFormat/>
    <w:rsid w:val="0055012A"/>
    <w:pPr>
      <w:spacing w:before="240" w:after="120"/>
    </w:pPr>
    <w:rPr>
      <w:b w:val="0"/>
      <w:sz w:val="24"/>
      <w:szCs w:val="24"/>
      <w:lang w:val="en-US"/>
    </w:rPr>
  </w:style>
  <w:style w:type="paragraph" w:customStyle="1" w:styleId="Authoraffiliation">
    <w:name w:val="Author affiliation"/>
    <w:basedOn w:val="List"/>
    <w:rsid w:val="00B15320"/>
    <w:pPr>
      <w:numPr>
        <w:numId w:val="22"/>
      </w:numPr>
      <w:spacing w:after="0"/>
    </w:pPr>
    <w:rPr>
      <w:rFonts w:ascii="Arial" w:hAnsi="Arial"/>
      <w:sz w:val="22"/>
    </w:rPr>
  </w:style>
  <w:style w:type="character" w:styleId="Strong">
    <w:name w:val="Strong"/>
    <w:uiPriority w:val="22"/>
    <w:qFormat/>
    <w:rsid w:val="00C650B6"/>
    <w:rPr>
      <w:b/>
      <w:bCs/>
    </w:rPr>
  </w:style>
  <w:style w:type="paragraph" w:customStyle="1" w:styleId="ArticleType">
    <w:name w:val="Article Type"/>
    <w:basedOn w:val="Title"/>
    <w:next w:val="Title"/>
    <w:qFormat/>
    <w:rsid w:val="0055012A"/>
    <w:pPr>
      <w:spacing w:after="0"/>
    </w:pPr>
    <w:rPr>
      <w:b/>
      <w:sz w:val="24"/>
      <w:lang w:val="en-US"/>
    </w:rPr>
  </w:style>
  <w:style w:type="character" w:customStyle="1" w:styleId="apple-converted-space">
    <w:name w:val="apple-converted-space"/>
    <w:rsid w:val="0052568A"/>
  </w:style>
  <w:style w:type="character" w:styleId="Hyperlink">
    <w:name w:val="Hyperlink"/>
    <w:uiPriority w:val="99"/>
    <w:unhideWhenUsed/>
    <w:rsid w:val="0052568A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A13BF2"/>
    <w:pPr>
      <w:tabs>
        <w:tab w:val="center" w:pos="4320"/>
        <w:tab w:val="right" w:pos="8640"/>
      </w:tabs>
    </w:pPr>
    <w:rPr>
      <w:rFonts w:ascii="Arial" w:hAnsi="Arial"/>
      <w:sz w:val="22"/>
    </w:rPr>
  </w:style>
  <w:style w:type="character" w:customStyle="1" w:styleId="HeaderChar">
    <w:name w:val="Header Char"/>
    <w:basedOn w:val="DefaultParagraphFont"/>
    <w:link w:val="Header"/>
    <w:uiPriority w:val="99"/>
    <w:rsid w:val="00A13BF2"/>
    <w:rPr>
      <w:rFonts w:ascii="Arial" w:eastAsia="Arial Unicode MS" w:hAnsi="Arial"/>
      <w:sz w:val="22"/>
      <w:szCs w:val="22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2C178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C1781"/>
    <w:rPr>
      <w:rFonts w:ascii="Georgia" w:eastAsia="Arial Unicode MS" w:hAnsi="Georgia"/>
      <w:sz w:val="24"/>
      <w:szCs w:val="22"/>
      <w:lang w:eastAsia="ja-JP"/>
    </w:rPr>
  </w:style>
  <w:style w:type="paragraph" w:customStyle="1" w:styleId="Articletext">
    <w:name w:val="Article text"/>
    <w:basedOn w:val="Normal"/>
    <w:qFormat/>
    <w:rsid w:val="00B15320"/>
    <w:rPr>
      <w:rFonts w:ascii="Arial" w:hAnsi="Arial"/>
      <w:sz w:val="22"/>
      <w:lang w:val="en-US"/>
    </w:rPr>
  </w:style>
  <w:style w:type="paragraph" w:customStyle="1" w:styleId="Articlenote">
    <w:name w:val="Article note"/>
    <w:basedOn w:val="Normal"/>
    <w:qFormat/>
    <w:rsid w:val="00B15320"/>
    <w:pPr>
      <w:ind w:left="284" w:hanging="284"/>
    </w:pPr>
    <w:rPr>
      <w:rFonts w:ascii="Arial" w:hAnsi="Arial"/>
      <w:sz w:val="22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057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010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0" w:color="DDDDDD"/>
            <w:right w:val="none" w:sz="0" w:space="0" w:color="auto"/>
          </w:divBdr>
        </w:div>
        <w:div w:id="214199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0" w:color="DDDDDD"/>
            <w:right w:val="none" w:sz="0" w:space="0" w:color="auto"/>
          </w:divBdr>
        </w:div>
      </w:divsChild>
    </w:div>
    <w:div w:id="64658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1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5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14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9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23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7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87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3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2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9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header" Target="head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77C90B9-C0B1-3A43-92D8-C4A6F84B67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codata-conf-paper.dotx</Template>
  <TotalTime>3</TotalTime>
  <Pages>3</Pages>
  <Words>535</Words>
  <Characters>3056</Characters>
  <Application>Microsoft Macintosh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3584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Wakeford</dc:creator>
  <cp:keywords/>
  <dc:description/>
  <cp:lastModifiedBy>Tim Wakeford</cp:lastModifiedBy>
  <cp:revision>1</cp:revision>
  <cp:lastPrinted>2016-03-07T18:10:00Z</cp:lastPrinted>
  <dcterms:created xsi:type="dcterms:W3CDTF">2016-05-04T11:52:00Z</dcterms:created>
  <dcterms:modified xsi:type="dcterms:W3CDTF">2016-05-04T11:55:00Z</dcterms:modified>
  <cp:category/>
</cp:coreProperties>
</file>