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2D5" w14:textId="4588CF92" w:rsidR="00360721" w:rsidRDefault="00485132">
      <w:r>
        <w:t>Projeto</w:t>
      </w:r>
    </w:p>
    <w:p w14:paraId="2C8FDAC6" w14:textId="25C8A364" w:rsidR="00485132" w:rsidRDefault="00485132"/>
    <w:p w14:paraId="27C6E6BF" w14:textId="77777777" w:rsidR="00822D39" w:rsidRDefault="00485132">
      <w:r>
        <w:t>Gestão da Água Municipal (gestão do registo dos contadores)</w:t>
      </w:r>
    </w:p>
    <w:p w14:paraId="4C1284E4" w14:textId="77777777" w:rsidR="00822D39" w:rsidRDefault="00822D39"/>
    <w:p w14:paraId="49A40290" w14:textId="77777777" w:rsidR="00822D39" w:rsidRPr="00C27045" w:rsidRDefault="00822D39" w:rsidP="00822D39">
      <w:p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b/>
          <w:bCs/>
          <w:sz w:val="24"/>
          <w:szCs w:val="24"/>
        </w:rPr>
        <w:t xml:space="preserve">Gestão de Consumidores: </w:t>
      </w:r>
    </w:p>
    <w:p w14:paraId="7F877488" w14:textId="1BDF27F2" w:rsidR="00822D39" w:rsidRPr="00C27045" w:rsidRDefault="00822D39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Coletar informações: pedir os dados pessoais dos consumidores (nome, morada, número telefónico, código postal) de forma a identificar os consumidores e por sua vez relacioná-los com os respetivos contadores</w:t>
      </w:r>
    </w:p>
    <w:p w14:paraId="5B0C1E6B" w14:textId="0C8DC225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Armazenar informações na base de dados</w:t>
      </w:r>
    </w:p>
    <w:p w14:paraId="66442FC9" w14:textId="3D889EEB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Aceder as informações: com as informações coletadas e armazenadas, o próximo passe é disponibilizar as mesmas para os restantes trabalhadores da empresa via app </w:t>
      </w:r>
    </w:p>
    <w:p w14:paraId="2A3F1EB6" w14:textId="1BC326E6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Analisar o comportamento do consumidor: com a utilização da base de dados podemos analisar dados e identificar padrões ou relacionamentos </w:t>
      </w:r>
    </w:p>
    <w:p w14:paraId="2A497F1E" w14:textId="6052B9B5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Utilizar estratégias de marketing, principalmente o marketing digital, de forma mais eficaz, uma vez que já são conhecidos os dados de contacto dos clientes (pedir autorização ao consumidor para que tal situação ocorra)</w:t>
      </w:r>
    </w:p>
    <w:p w14:paraId="60AB2C45" w14:textId="6C668FF8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Melhorar a </w:t>
      </w:r>
      <w:r w:rsidR="00370BD5" w:rsidRPr="00C27045">
        <w:rPr>
          <w:rFonts w:ascii="Arial" w:hAnsi="Arial" w:cs="Arial"/>
          <w:sz w:val="24"/>
          <w:szCs w:val="24"/>
        </w:rPr>
        <w:t>experiência</w:t>
      </w:r>
      <w:r w:rsidRPr="00C27045">
        <w:rPr>
          <w:rFonts w:ascii="Arial" w:hAnsi="Arial" w:cs="Arial"/>
          <w:sz w:val="24"/>
          <w:szCs w:val="24"/>
        </w:rPr>
        <w:t xml:space="preserve"> do cliente: fazer com que os futuros problemas do sistema sejam rapidamente resolvidos, também com o </w:t>
      </w:r>
      <w:r w:rsidR="00A97E39" w:rsidRPr="00C27045">
        <w:rPr>
          <w:rFonts w:ascii="Arial" w:hAnsi="Arial" w:cs="Arial"/>
          <w:sz w:val="24"/>
          <w:szCs w:val="24"/>
        </w:rPr>
        <w:t>auxílio</w:t>
      </w:r>
      <w:r w:rsidRPr="00C27045">
        <w:rPr>
          <w:rFonts w:ascii="Arial" w:hAnsi="Arial" w:cs="Arial"/>
          <w:sz w:val="24"/>
          <w:szCs w:val="24"/>
        </w:rPr>
        <w:t xml:space="preserve"> dos consumidores de modo a que o tempo ocupado pelos desenvolvedores seja menor e tenham mais tempo para criar atualizações e melhoramentos no sistema. </w:t>
      </w:r>
    </w:p>
    <w:p w14:paraId="1854FCDF" w14:textId="5AF6EFA9" w:rsidR="00822D39" w:rsidRPr="00C27045" w:rsidRDefault="00822D39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Poder adicionar novos consumidores na empresa, alterar os clientes já existentes ou apagá-los da base de dados. </w:t>
      </w:r>
    </w:p>
    <w:p w14:paraId="4E550554" w14:textId="1F2D8CB4" w:rsidR="00301AB7" w:rsidRPr="00C27045" w:rsidRDefault="00301AB7" w:rsidP="00822D3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Consultar os consumos dos últimos meses, as faturas correspondentes e ainda os dados do contrato. </w:t>
      </w:r>
    </w:p>
    <w:p w14:paraId="3ADD1515" w14:textId="2C003CD1" w:rsidR="00370BD5" w:rsidRPr="00C27045" w:rsidRDefault="00370BD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PT"/>
        </w:rPr>
      </w:pPr>
      <w:r w:rsidRPr="00C27045">
        <w:rPr>
          <w:rFonts w:ascii="Arial" w:hAnsi="Arial" w:cs="Arial"/>
          <w:sz w:val="24"/>
          <w:szCs w:val="24"/>
        </w:rPr>
        <w:t>O</w:t>
      </w:r>
      <w:r w:rsidRPr="00C27045">
        <w:rPr>
          <w:rFonts w:ascii="Arial" w:eastAsia="Times New Roman" w:hAnsi="Arial" w:cs="Arial"/>
          <w:color w:val="121416"/>
          <w:sz w:val="24"/>
          <w:szCs w:val="24"/>
          <w:lang w:eastAsia="pt-PT"/>
        </w:rPr>
        <w:t xml:space="preserve"> </w:t>
      </w:r>
      <w:r w:rsidRPr="00C27045">
        <w:rPr>
          <w:rFonts w:ascii="Arial" w:hAnsi="Arial" w:cs="Arial"/>
          <w:sz w:val="24"/>
          <w:szCs w:val="24"/>
        </w:rPr>
        <w:t>sistema de gestão de relacionamento com o cliente ajuda as organizações a criar e estreitar sua relação com os clientes. Além disso, ele simplifica os processos de atendimento e prospeção, tudo isso para que a sua empresa possa:</w:t>
      </w:r>
    </w:p>
    <w:p w14:paraId="4E7E87D1" w14:textId="77777777" w:rsidR="00370BD5" w:rsidRPr="00C27045" w:rsidRDefault="00370BD5" w:rsidP="00370BD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aumentar as vendas;</w:t>
      </w:r>
    </w:p>
    <w:p w14:paraId="672D37D0" w14:textId="77777777" w:rsidR="00370BD5" w:rsidRPr="00C27045" w:rsidRDefault="00370BD5" w:rsidP="00370BD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melhorar o atendimento;</w:t>
      </w:r>
    </w:p>
    <w:p w14:paraId="7A104502" w14:textId="45E4010F" w:rsidR="00370BD5" w:rsidRPr="00C27045" w:rsidRDefault="00370BD5" w:rsidP="00370BD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aumentar a lucratividade</w:t>
      </w:r>
    </w:p>
    <w:p w14:paraId="5706B2E7" w14:textId="47CE0FE3" w:rsidR="00370BD5" w:rsidRPr="00C27045" w:rsidRDefault="00370BD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Em última análise, a gestão do relacionamento do consumidor com a empresa pode levar a:</w:t>
      </w:r>
    </w:p>
    <w:p w14:paraId="370A26B4" w14:textId="77777777" w:rsidR="00370BD5" w:rsidRPr="00C2704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maior satisfação e retenção do cliente, garantindo que sua reputação no mercado continue a melhorar;</w:t>
      </w:r>
    </w:p>
    <w:p w14:paraId="1B7B989E" w14:textId="77777777" w:rsidR="00370BD5" w:rsidRPr="00C2704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lastRenderedPageBreak/>
        <w:t>aumento do valor de seus clientes existentes e </w:t>
      </w:r>
      <w:hyperlink r:id="rId5" w:tgtFrame="_blank" w:history="1">
        <w:r w:rsidRPr="00C27045">
          <w:rPr>
            <w:rFonts w:ascii="Arial" w:hAnsi="Arial" w:cs="Arial"/>
            <w:sz w:val="24"/>
            <w:szCs w:val="24"/>
          </w:rPr>
          <w:t>redução de custos</w:t>
        </w:r>
      </w:hyperlink>
      <w:r w:rsidRPr="00C27045">
        <w:rPr>
          <w:rFonts w:ascii="Arial" w:hAnsi="Arial" w:cs="Arial"/>
          <w:sz w:val="24"/>
          <w:szCs w:val="24"/>
        </w:rPr>
        <w:t> associados ao suporte e manutenção, aumentando sua eficiência geral e reduzindo o custo total de vendas;</w:t>
      </w:r>
    </w:p>
    <w:p w14:paraId="1E5425DB" w14:textId="5B8269B7" w:rsidR="00370BD5" w:rsidRPr="00C27045" w:rsidRDefault="00370BD5" w:rsidP="00370B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melhor rentabilidade, concentrando-se nos clientes mais rentáveis — e lidando com os não rentáveis — de formas mais eficientes.</w:t>
      </w:r>
    </w:p>
    <w:p w14:paraId="46A089FA" w14:textId="7718C4A5" w:rsidR="00370BD5" w:rsidRPr="00C27045" w:rsidRDefault="00370BD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C27045">
        <w:rPr>
          <w:rFonts w:ascii="Arial" w:hAnsi="Arial" w:cs="Arial"/>
          <w:i/>
          <w:iCs/>
          <w:sz w:val="24"/>
          <w:szCs w:val="24"/>
        </w:rPr>
        <w:t>Chatbots</w:t>
      </w:r>
      <w:proofErr w:type="spellEnd"/>
      <w:r w:rsidRPr="00C27045">
        <w:rPr>
          <w:rFonts w:ascii="Arial" w:hAnsi="Arial" w:cs="Arial"/>
          <w:sz w:val="24"/>
          <w:szCs w:val="24"/>
        </w:rPr>
        <w:t xml:space="preserve"> como aliado na gestão de consumidores, para solucionar duvidas, otimizar o tempo de resposta ao consumidor (obter a resposta de questões frequentes (FAQS)), facilitar o atendimento e gerar leads. São tudo processos que não precisam de um trabalhador do outro lado, o que automatiza o sistema e melhora o processo de gestão dos consumidores.</w:t>
      </w:r>
    </w:p>
    <w:p w14:paraId="0C3CF304" w14:textId="445EF06F" w:rsidR="00370BD5" w:rsidRPr="00C27045" w:rsidRDefault="00370BD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Ao automatizar tarefas, monitorar os leads, personalizar atendimentos, gerar proximidade com a marca por meio de estratégias de marketing digital e otimizar toda a experiência de compra, é possível alcançar um alto nível de satisfação dos consumidores.</w:t>
      </w:r>
    </w:p>
    <w:p w14:paraId="708CFC55" w14:textId="5222EE2D" w:rsidR="00370BD5" w:rsidRPr="00C27045" w:rsidRDefault="001F4BD3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i/>
          <w:iCs/>
          <w:sz w:val="24"/>
          <w:szCs w:val="24"/>
        </w:rPr>
        <w:t>UserStory</w:t>
      </w:r>
      <w:r w:rsidRPr="00C27045">
        <w:rPr>
          <w:rFonts w:ascii="Arial" w:hAnsi="Arial" w:cs="Arial"/>
          <w:sz w:val="24"/>
          <w:szCs w:val="24"/>
        </w:rPr>
        <w:t xml:space="preserve"> (Gestão de Consumidores):</w:t>
      </w:r>
    </w:p>
    <w:p w14:paraId="159A63FA" w14:textId="3B1D4D5A" w:rsid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(UserStory Cliente)</w:t>
      </w:r>
    </w:p>
    <w:p w14:paraId="63CFEA2E" w14:textId="3C4C8FC0" w:rsidR="001F4BD3" w:rsidRPr="00C27045" w:rsidRDefault="001F4BD3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O utilizador assim quando se vai para autenticar na aplicação, deverá escolher se é um cliente atual ou um cliente novo da empresa. De seguida e supondo que se trata de um cliente atual, o sistema deverá levar o utilizador à secção de login, onde ira preencher com as suas credenciais (email e password), que de seguida lhe dará acesso total aos seus dados/contadores.</w:t>
      </w:r>
    </w:p>
    <w:p w14:paraId="2A0C4E18" w14:textId="5DB87D7F" w:rsidR="001F4BD3" w:rsidRPr="00C27045" w:rsidRDefault="001F4BD3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Por outro lado, se o utilizador for novo e pretende agregar o seu contador àquela empresa devera introduzir o número daquele contador, assim como o local onde este se encontra e os dados pessoais do utilizador (acima referidos)</w:t>
      </w:r>
      <w:r w:rsidR="00A97E39" w:rsidRPr="00C27045">
        <w:rPr>
          <w:rFonts w:ascii="Arial" w:hAnsi="Arial" w:cs="Arial"/>
          <w:sz w:val="24"/>
          <w:szCs w:val="24"/>
        </w:rPr>
        <w:t xml:space="preserve"> - verificar se esse consumidor é mesmo real e se se trata de dados verdadeiros.</w:t>
      </w:r>
    </w:p>
    <w:p w14:paraId="5C42BCEA" w14:textId="7500971E" w:rsidR="00A97E39" w:rsidRDefault="001F4BD3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Ao entrar na aplicação, teremos um menu de opções em que a </w:t>
      </w:r>
      <w:r w:rsidR="00A97E39" w:rsidRPr="00C27045">
        <w:rPr>
          <w:rFonts w:ascii="Arial" w:hAnsi="Arial" w:cs="Arial"/>
          <w:sz w:val="24"/>
          <w:szCs w:val="24"/>
        </w:rPr>
        <w:t xml:space="preserve">opção que deveremos escolher será a </w:t>
      </w:r>
      <w:r w:rsidR="00A97E39" w:rsidRPr="00C27045">
        <w:rPr>
          <w:rFonts w:ascii="Arial" w:hAnsi="Arial" w:cs="Arial"/>
          <w:b/>
          <w:bCs/>
          <w:sz w:val="24"/>
          <w:szCs w:val="24"/>
        </w:rPr>
        <w:t xml:space="preserve">“Gestão do Consumidor” </w:t>
      </w:r>
      <w:r w:rsidR="00A97E39" w:rsidRPr="00785CBA">
        <w:rPr>
          <w:rFonts w:ascii="Arial" w:hAnsi="Arial" w:cs="Arial"/>
          <w:sz w:val="24"/>
          <w:szCs w:val="24"/>
        </w:rPr>
        <w:t>na qual iremos encontrar opções como “Dados Pessoais” (nome, morada, número telefónico, código postal) onde esses dados poderão ser alterados.</w:t>
      </w:r>
    </w:p>
    <w:p w14:paraId="4D797DD5" w14:textId="1CE3A500" w:rsidR="00785CBA" w:rsidRP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secção também muito importante na </w:t>
      </w:r>
      <w:proofErr w:type="spellStart"/>
      <w:r>
        <w:rPr>
          <w:rFonts w:ascii="Arial" w:hAnsi="Arial" w:cs="Arial"/>
          <w:sz w:val="24"/>
          <w:szCs w:val="24"/>
        </w:rPr>
        <w:t>userstory</w:t>
      </w:r>
      <w:proofErr w:type="spellEnd"/>
      <w:r>
        <w:rPr>
          <w:rFonts w:ascii="Arial" w:hAnsi="Arial" w:cs="Arial"/>
          <w:sz w:val="24"/>
          <w:szCs w:val="24"/>
        </w:rPr>
        <w:t xml:space="preserve"> cliente é o “Apoio do Cliente” para resolver possíveis ocorrências.</w:t>
      </w:r>
    </w:p>
    <w:p w14:paraId="73E02EE2" w14:textId="552066CB" w:rsid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(UserStory Funcionário)</w:t>
      </w:r>
    </w:p>
    <w:p w14:paraId="2978A91F" w14:textId="63C83754" w:rsid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funcionário</w:t>
      </w:r>
      <w:r w:rsidRPr="00C27045">
        <w:rPr>
          <w:rFonts w:ascii="Arial" w:hAnsi="Arial" w:cs="Arial"/>
          <w:sz w:val="24"/>
          <w:szCs w:val="24"/>
        </w:rPr>
        <w:t xml:space="preserve"> assim quando se vai para autenticar na aplicação, deverá </w:t>
      </w:r>
      <w:r>
        <w:rPr>
          <w:rFonts w:ascii="Arial" w:hAnsi="Arial" w:cs="Arial"/>
          <w:sz w:val="24"/>
          <w:szCs w:val="24"/>
        </w:rPr>
        <w:t>de seguida fazer login com as suas credenciais</w:t>
      </w:r>
      <w:r w:rsidRPr="00C2704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 estas tiverem corretas, irá ser lhe dado o controlo parcial na parte dos contadores/consumidor.</w:t>
      </w:r>
    </w:p>
    <w:p w14:paraId="157C86BA" w14:textId="14DCC0E1" w:rsidR="00A97E39" w:rsidRPr="00C27045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54135" w:rsidRPr="00C27045">
        <w:rPr>
          <w:rFonts w:ascii="Arial" w:hAnsi="Arial" w:cs="Arial"/>
          <w:sz w:val="24"/>
          <w:szCs w:val="24"/>
        </w:rPr>
        <w:t xml:space="preserve">entro da Gestão do Consumidor, a “Faturação” dentro da qual lhe aparece em primeiro lugar os consumidores e os respetivos números dos contadores que não têm a situação de pagamento regularizada, no qual o Funcionário </w:t>
      </w:r>
      <w:r w:rsidR="00B54135" w:rsidRPr="00C27045">
        <w:rPr>
          <w:rFonts w:ascii="Arial" w:hAnsi="Arial" w:cs="Arial"/>
          <w:sz w:val="24"/>
          <w:szCs w:val="24"/>
        </w:rPr>
        <w:lastRenderedPageBreak/>
        <w:t xml:space="preserve">consegue de imediato comunicar com o cliente para resolver a situação do pagamento, ou por sua vez ter de cortar o abastecimento de agua a esses clientes. </w:t>
      </w:r>
      <w:r w:rsidR="00A97E39" w:rsidRPr="00C27045">
        <w:rPr>
          <w:rFonts w:ascii="Arial" w:hAnsi="Arial" w:cs="Arial"/>
          <w:sz w:val="24"/>
          <w:szCs w:val="24"/>
        </w:rPr>
        <w:t xml:space="preserve"> </w:t>
      </w:r>
    </w:p>
    <w:p w14:paraId="56835520" w14:textId="0E248B28" w:rsidR="00B54135" w:rsidRPr="00C27045" w:rsidRDefault="00B5413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Outra opção é “Pesquisar Contador pelo Número” no qual consegue de imediato encontrar o contador que pretende e de seguida o nome/morada do cliente correspondente a esse contador.</w:t>
      </w:r>
    </w:p>
    <w:p w14:paraId="68405616" w14:textId="40DA2107" w:rsidR="00B54135" w:rsidRPr="00C27045" w:rsidRDefault="00B5413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Outra opção é “Pesquisar Contador pelo Nome de Cliente” em que consegue encontrar o contador através do Nome de Cliente e por sua vez verificar o estado.</w:t>
      </w:r>
    </w:p>
    <w:p w14:paraId="6519D083" w14:textId="5EDAACC2" w:rsidR="00B54135" w:rsidRDefault="00B5413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045">
        <w:rPr>
          <w:rFonts w:ascii="Arial" w:hAnsi="Arial" w:cs="Arial"/>
          <w:sz w:val="24"/>
          <w:szCs w:val="24"/>
        </w:rPr>
        <w:t>Ainda uma ultima opção neste segmento de “Gestão do Consumidor” – Contadores – temos o caso de “Pesquisar os Contadores existentes numa dada morada”, no caso do funcionário se encontrar por perto e querer saber se existe algum contador a ser desligado (devido à falta de pagamento)</w:t>
      </w:r>
      <w:r w:rsidR="00AC378B">
        <w:rPr>
          <w:rFonts w:ascii="Arial" w:hAnsi="Arial" w:cs="Arial"/>
          <w:sz w:val="24"/>
          <w:szCs w:val="24"/>
        </w:rPr>
        <w:t xml:space="preserve"> – de seguida deixar um aviso na aplicação, que vai alertar tanto o consumidor como a administração, para a mesma se por a par da situação </w:t>
      </w:r>
    </w:p>
    <w:p w14:paraId="681438E2" w14:textId="1BEDF341" w:rsidR="00785CBA" w:rsidRDefault="00785CBA" w:rsidP="00785CB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(UserStory </w:t>
      </w:r>
      <w:r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>)</w:t>
      </w:r>
    </w:p>
    <w:p w14:paraId="66EF3529" w14:textId="03B6AAB9" w:rsid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</w:t>
      </w:r>
      <w:proofErr w:type="spellStart"/>
      <w:r>
        <w:rPr>
          <w:rFonts w:ascii="Arial" w:hAnsi="Arial" w:cs="Arial"/>
          <w:sz w:val="24"/>
          <w:szCs w:val="24"/>
        </w:rPr>
        <w:t>userstory</w:t>
      </w:r>
      <w:proofErr w:type="spellEnd"/>
      <w:r>
        <w:rPr>
          <w:rFonts w:ascii="Arial" w:hAnsi="Arial" w:cs="Arial"/>
          <w:sz w:val="24"/>
          <w:szCs w:val="24"/>
        </w:rPr>
        <w:t>, temos o controlo total por parte da administração em relação à aplicação. Depois de alguém de administração se autenticar poderá aceder à Gestão de Consumidores, Gestão dos Contadores dos mesmos, Gestão de avisos/alertas, Gestão de relatórios de atividade/plataforma…</w:t>
      </w:r>
    </w:p>
    <w:p w14:paraId="5B83BDC6" w14:textId="062275F5" w:rsidR="00785CBA" w:rsidRPr="00C27045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poder adicionar/eliminar e modificar os dados dos clientes, bem como para os contadores</w:t>
      </w:r>
      <w:r w:rsidR="00AC378B">
        <w:rPr>
          <w:rFonts w:ascii="Arial" w:hAnsi="Arial" w:cs="Arial"/>
          <w:sz w:val="24"/>
          <w:szCs w:val="24"/>
        </w:rPr>
        <w:t xml:space="preserve">. Deve ser quem trata da parte dos pagamentos, ou seja, quem verifica os pagamentos em falta, verifica os avisos dos funcionários e por sua vez faz a resolução de problemas maiores. </w:t>
      </w:r>
    </w:p>
    <w:p w14:paraId="5032EB02" w14:textId="77777777" w:rsidR="00785CBA" w:rsidRPr="00785CBA" w:rsidRDefault="00785CBA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38FF6D9" w14:textId="77777777" w:rsidR="00C27045" w:rsidRDefault="00C2704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</w:p>
    <w:p w14:paraId="730482D8" w14:textId="77777777" w:rsidR="00C27045" w:rsidRPr="00C27045" w:rsidRDefault="00C27045" w:rsidP="00370B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</w:p>
    <w:p w14:paraId="3A27CB23" w14:textId="77777777" w:rsidR="00370BD5" w:rsidRPr="00370BD5" w:rsidRDefault="00370BD5" w:rsidP="00370BD5">
      <w:pPr>
        <w:shd w:val="clear" w:color="auto" w:fill="FFFFFF"/>
        <w:spacing w:before="100" w:beforeAutospacing="1" w:after="100" w:afterAutospacing="1" w:line="240" w:lineRule="auto"/>
      </w:pPr>
    </w:p>
    <w:p w14:paraId="536EC135" w14:textId="77777777" w:rsidR="00301AB7" w:rsidRDefault="00301AB7" w:rsidP="00301AB7">
      <w:pPr>
        <w:rPr>
          <w:b/>
          <w:bCs/>
        </w:rPr>
      </w:pPr>
    </w:p>
    <w:p w14:paraId="535A29AA" w14:textId="26743700" w:rsidR="00485132" w:rsidRPr="00301AB7" w:rsidRDefault="00485132" w:rsidP="00301AB7">
      <w:pPr>
        <w:rPr>
          <w:b/>
          <w:bCs/>
        </w:rPr>
      </w:pPr>
      <w:r w:rsidRPr="00301AB7">
        <w:rPr>
          <w:b/>
          <w:bCs/>
        </w:rPr>
        <w:br/>
      </w:r>
    </w:p>
    <w:p w14:paraId="6788E538" w14:textId="09CE79E7" w:rsidR="00485132" w:rsidRDefault="00485132"/>
    <w:p w14:paraId="51273D40" w14:textId="77777777" w:rsidR="00485132" w:rsidRDefault="00485132"/>
    <w:sectPr w:rsidR="0048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276DC"/>
    <w:multiLevelType w:val="hybridMultilevel"/>
    <w:tmpl w:val="5ED4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475D"/>
    <w:multiLevelType w:val="multilevel"/>
    <w:tmpl w:val="EB2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E0397"/>
    <w:multiLevelType w:val="multilevel"/>
    <w:tmpl w:val="BB0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07C7F"/>
    <w:multiLevelType w:val="hybridMultilevel"/>
    <w:tmpl w:val="DACC7C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F27E1"/>
    <w:multiLevelType w:val="hybridMultilevel"/>
    <w:tmpl w:val="3BF44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E"/>
    <w:rsid w:val="00024637"/>
    <w:rsid w:val="001F4BD3"/>
    <w:rsid w:val="002201B3"/>
    <w:rsid w:val="00301AB7"/>
    <w:rsid w:val="00360721"/>
    <w:rsid w:val="00370BD5"/>
    <w:rsid w:val="00485132"/>
    <w:rsid w:val="00785CBA"/>
    <w:rsid w:val="00822D39"/>
    <w:rsid w:val="009D60BE"/>
    <w:rsid w:val="00A97E39"/>
    <w:rsid w:val="00AC378B"/>
    <w:rsid w:val="00B54135"/>
    <w:rsid w:val="00C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29A1"/>
  <w15:chartTrackingRefBased/>
  <w15:docId w15:val="{3DECA722-0D20-4A29-A736-D432C4D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70BD5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70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fe.io/blog/financeiro/reducao-custos-empresa-serv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Ladeira</dc:creator>
  <cp:keywords/>
  <dc:description/>
  <cp:lastModifiedBy>Edgar Ladeira</cp:lastModifiedBy>
  <cp:revision>2</cp:revision>
  <dcterms:created xsi:type="dcterms:W3CDTF">2020-10-30T11:53:00Z</dcterms:created>
  <dcterms:modified xsi:type="dcterms:W3CDTF">2020-10-30T11:53:00Z</dcterms:modified>
</cp:coreProperties>
</file>