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EA5" w:rsidRDefault="007E7A63">
      <w:r>
        <w:t>Opis procedury pomiaru:</w:t>
      </w:r>
    </w:p>
    <w:p w:rsidR="007E7A63" w:rsidRDefault="007E7A63">
      <w:r>
        <w:rPr>
          <w:rFonts w:ascii="PLRoman10-Regular" w:hAnsi="PLRoman10-Regular" w:cs="PLRoman10-Regular"/>
        </w:rPr>
        <w:t>Schemat układu pomiarowego przedstawia</w:t>
      </w:r>
      <w:r>
        <w:rPr>
          <w:rFonts w:ascii="PLRoman10-Regular" w:hAnsi="PLRoman10-Regular" w:cs="PLRoman10-Regular"/>
        </w:rPr>
        <w:t xml:space="preserve"> rysunek poniżej.</w:t>
      </w:r>
    </w:p>
    <w:p w:rsidR="007E7A63" w:rsidRDefault="007E7A63">
      <w:r>
        <w:rPr>
          <w:noProof/>
          <w:lang w:eastAsia="pl-PL"/>
        </w:rPr>
        <w:drawing>
          <wp:inline distT="0" distB="0" distL="0" distR="0">
            <wp:extent cx="5756910" cy="4063365"/>
            <wp:effectExtent l="0" t="0" r="0" b="0"/>
            <wp:docPr id="1" name="Obraz 1" descr="C:\Users\Damian\.screenshooter\screens\10_05_2015__14_58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ian\.screenshooter\screens\10_05_2015__14_58_1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A63" w:rsidRDefault="007E7A63" w:rsidP="007E7A63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</w:p>
    <w:p w:rsidR="007E7A63" w:rsidRDefault="007E7A63" w:rsidP="007E7A63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</w:p>
    <w:p w:rsidR="007E7A63" w:rsidRDefault="007E7A63" w:rsidP="007E7A63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Sans10-Regular" w:hAnsi="PLSans10-Regular" w:cs="PLSans10-Regular"/>
        </w:rPr>
        <w:t xml:space="preserve">Fig. 1: </w:t>
      </w:r>
      <w:r>
        <w:rPr>
          <w:rFonts w:ascii="PLRoman10-Regular" w:hAnsi="PLRoman10-Regular" w:cs="PLRoman10-Regular"/>
        </w:rPr>
        <w:t xml:space="preserve">Schemat </w:t>
      </w:r>
      <w:r>
        <w:rPr>
          <w:rFonts w:ascii="PLRoman10-Regular" w:hAnsi="PLRoman10-Regular" w:cs="PLRoman10-Regular"/>
        </w:rPr>
        <w:t>poglądowy</w:t>
      </w:r>
      <w:r>
        <w:rPr>
          <w:rFonts w:ascii="PLRoman10-Regular" w:hAnsi="PLRoman10-Regular" w:cs="PLRoman10-Regular"/>
        </w:rPr>
        <w:t xml:space="preserve"> układu pomiarowego badania efektu Halla</w:t>
      </w:r>
    </w:p>
    <w:p w:rsidR="007E7A63" w:rsidRDefault="007E7A63" w:rsidP="007E7A63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 xml:space="preserve">Sonda Halla umieszczona jest w solenoidzie, przez który płynie </w:t>
      </w:r>
      <w:r>
        <w:rPr>
          <w:rFonts w:ascii="PLRoman10-Regular" w:hAnsi="PLRoman10-Regular" w:cs="PLRoman10-Regular"/>
        </w:rPr>
        <w:t>prąd</w:t>
      </w:r>
      <w:r>
        <w:rPr>
          <w:rFonts w:ascii="PLRoman10-Regular" w:hAnsi="PLRoman10-Regular" w:cs="PLRoman10-Regular"/>
        </w:rPr>
        <w:t xml:space="preserve"> o </w:t>
      </w:r>
      <w:r>
        <w:rPr>
          <w:rFonts w:ascii="PLRoman10-Regular" w:hAnsi="PLRoman10-Regular" w:cs="PLRoman10-Regular"/>
        </w:rPr>
        <w:t>natężeniu</w:t>
      </w:r>
      <w:r>
        <w:rPr>
          <w:rFonts w:ascii="PLRoman10-Regular" w:hAnsi="PLRoman10-Regular" w:cs="PLRoman10-Regular"/>
        </w:rPr>
        <w:t xml:space="preserve"> </w:t>
      </w:r>
      <w:r>
        <w:rPr>
          <w:rFonts w:ascii="CMMI10" w:hAnsi="CMMI10" w:cs="CMMI10"/>
        </w:rPr>
        <w:t>I</w:t>
      </w:r>
      <w:r>
        <w:rPr>
          <w:rFonts w:ascii="PLRoman10-Regular" w:hAnsi="PLRoman10-Regular" w:cs="PLRoman10-Regular"/>
        </w:rPr>
        <w:t>. Pod wpływem pola</w:t>
      </w:r>
    </w:p>
    <w:p w:rsidR="007E7A63" w:rsidRDefault="007E7A63" w:rsidP="007E7A63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 xml:space="preserve">magnetycznego indukowanego </w:t>
      </w:r>
      <w:r>
        <w:rPr>
          <w:rFonts w:ascii="PLRoman10-Regular" w:hAnsi="PLRoman10-Regular" w:cs="PLRoman10-Regular"/>
        </w:rPr>
        <w:t>wewnątrz</w:t>
      </w:r>
      <w:r>
        <w:rPr>
          <w:rFonts w:ascii="PLRoman10-Regular" w:hAnsi="PLRoman10-Regular" w:cs="PLRoman10-Regular"/>
        </w:rPr>
        <w:t xml:space="preserve"> solenoidu, w sondzie Halla, przez która płynie </w:t>
      </w:r>
      <w:r w:rsidR="009B6955">
        <w:rPr>
          <w:rFonts w:ascii="PLRoman10-Regular" w:hAnsi="PLRoman10-Regular" w:cs="PLRoman10-Regular"/>
        </w:rPr>
        <w:t>prąd</w:t>
      </w:r>
      <w:r>
        <w:rPr>
          <w:rFonts w:ascii="PLRoman10-Regular" w:hAnsi="PLRoman10-Regular" w:cs="PLRoman10-Regular"/>
        </w:rPr>
        <w:t xml:space="preserve"> </w:t>
      </w:r>
      <w:r w:rsidR="009B6955">
        <w:rPr>
          <w:rFonts w:ascii="PLRoman10-Regular" w:hAnsi="PLRoman10-Regular" w:cs="PLRoman10-Regular"/>
        </w:rPr>
        <w:t>sterujący</w:t>
      </w:r>
      <w:r>
        <w:rPr>
          <w:rFonts w:ascii="PLRoman10-Regular" w:hAnsi="PLRoman10-Regular" w:cs="PLRoman10-Regular"/>
        </w:rPr>
        <w:t xml:space="preserve"> </w:t>
      </w:r>
      <w:r>
        <w:rPr>
          <w:rFonts w:ascii="CMMI10" w:hAnsi="CMMI10" w:cs="CMMI10"/>
        </w:rPr>
        <w:t>I</w:t>
      </w:r>
      <w:r>
        <w:rPr>
          <w:rFonts w:ascii="CMMI8" w:hAnsi="CMMI8" w:cs="CMMI8"/>
          <w:sz w:val="16"/>
          <w:szCs w:val="16"/>
        </w:rPr>
        <w:t>S</w:t>
      </w:r>
      <w:r>
        <w:rPr>
          <w:rFonts w:ascii="PLRoman10-Regular" w:hAnsi="PLRoman10-Regular" w:cs="PLRoman10-Regular"/>
        </w:rPr>
        <w:t>,</w:t>
      </w:r>
    </w:p>
    <w:p w:rsidR="007E7A63" w:rsidRDefault="007E7A63" w:rsidP="007E7A63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 xml:space="preserve">generuje </w:t>
      </w:r>
      <w:r w:rsidR="009B6955">
        <w:rPr>
          <w:rFonts w:ascii="PLRoman10-Regular" w:hAnsi="PLRoman10-Regular" w:cs="PLRoman10-Regular"/>
        </w:rPr>
        <w:t>się</w:t>
      </w:r>
      <w:r>
        <w:rPr>
          <w:rFonts w:ascii="PLRoman10-Regular" w:hAnsi="PLRoman10-Regular" w:cs="PLRoman10-Regular"/>
        </w:rPr>
        <w:t xml:space="preserve"> </w:t>
      </w:r>
      <w:r w:rsidR="009B6955">
        <w:rPr>
          <w:rFonts w:ascii="PLRoman10-Regular" w:hAnsi="PLRoman10-Regular" w:cs="PLRoman10-Regular"/>
        </w:rPr>
        <w:t>napięcie</w:t>
      </w:r>
      <w:r>
        <w:rPr>
          <w:rFonts w:ascii="PLRoman10-Regular" w:hAnsi="PLRoman10-Regular" w:cs="PLRoman10-Regular"/>
        </w:rPr>
        <w:t xml:space="preserve"> poprzeczne </w:t>
      </w:r>
      <w:r>
        <w:rPr>
          <w:rFonts w:ascii="CMMI10" w:hAnsi="CMMI10" w:cs="CMMI10"/>
        </w:rPr>
        <w:t>U</w:t>
      </w:r>
      <w:r>
        <w:rPr>
          <w:rFonts w:ascii="CMMI8" w:hAnsi="CMMI8" w:cs="CMMI8"/>
          <w:sz w:val="16"/>
          <w:szCs w:val="16"/>
        </w:rPr>
        <w:t xml:space="preserve">Y </w:t>
      </w:r>
      <w:r>
        <w:rPr>
          <w:rFonts w:ascii="PLRoman10-Regular" w:hAnsi="PLRoman10-Regular" w:cs="PLRoman10-Regular"/>
        </w:rPr>
        <w:t>, mierzone przy pomocy miliwoltomierza cyfrowego. Jedna ze składowych</w:t>
      </w:r>
    </w:p>
    <w:p w:rsidR="007E7A63" w:rsidRDefault="009B6955" w:rsidP="007E7A63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>napięcia</w:t>
      </w:r>
      <w:r w:rsidR="007E7A63">
        <w:rPr>
          <w:rFonts w:ascii="PLRoman10-Regular" w:hAnsi="PLRoman10-Regular" w:cs="PLRoman10-Regular"/>
        </w:rPr>
        <w:t xml:space="preserve"> poprzecznego jest </w:t>
      </w:r>
      <w:r>
        <w:rPr>
          <w:rFonts w:ascii="PLRoman10-Regular" w:hAnsi="PLRoman10-Regular" w:cs="PLRoman10-Regular"/>
        </w:rPr>
        <w:t>napięcie</w:t>
      </w:r>
      <w:r w:rsidR="007E7A63">
        <w:rPr>
          <w:rFonts w:ascii="PLRoman10-Regular" w:hAnsi="PLRoman10-Regular" w:cs="PLRoman10-Regular"/>
        </w:rPr>
        <w:t xml:space="preserve"> Halla </w:t>
      </w:r>
      <w:r w:rsidR="007E7A63">
        <w:rPr>
          <w:rFonts w:ascii="CMMI10" w:hAnsi="CMMI10" w:cs="CMMI10"/>
        </w:rPr>
        <w:t>U</w:t>
      </w:r>
      <w:r w:rsidR="007E7A63">
        <w:rPr>
          <w:rFonts w:ascii="CMMI8" w:hAnsi="CMMI8" w:cs="CMMI8"/>
          <w:sz w:val="16"/>
          <w:szCs w:val="16"/>
        </w:rPr>
        <w:t>H</w:t>
      </w:r>
      <w:r w:rsidR="007E7A63">
        <w:rPr>
          <w:rFonts w:ascii="PLRoman10-Regular" w:hAnsi="PLRoman10-Regular" w:cs="PLRoman10-Regular"/>
        </w:rPr>
        <w:t xml:space="preserve">, </w:t>
      </w:r>
      <w:r>
        <w:rPr>
          <w:rFonts w:ascii="PLRoman10-Regular" w:hAnsi="PLRoman10-Regular" w:cs="PLRoman10-Regular"/>
        </w:rPr>
        <w:t>pojawiające</w:t>
      </w:r>
      <w:r w:rsidR="007E7A63">
        <w:rPr>
          <w:rFonts w:ascii="PLRoman10-Regular" w:hAnsi="PLRoman10-Regular" w:cs="PLRoman10-Regular"/>
        </w:rPr>
        <w:t xml:space="preserve"> sie w układzie przy </w:t>
      </w:r>
      <w:r>
        <w:rPr>
          <w:rFonts w:ascii="PLRoman10-Regular" w:hAnsi="PLRoman10-Regular" w:cs="PLRoman10-Regular"/>
        </w:rPr>
        <w:t>obecności</w:t>
      </w:r>
      <w:r w:rsidR="007E7A63">
        <w:rPr>
          <w:rFonts w:ascii="PLRoman10-Regular" w:hAnsi="PLRoman10-Regular" w:cs="PLRoman10-Regular"/>
        </w:rPr>
        <w:t xml:space="preserve"> </w:t>
      </w:r>
      <w:r>
        <w:rPr>
          <w:rFonts w:ascii="PLRoman10-Regular" w:hAnsi="PLRoman10-Regular" w:cs="PLRoman10-Regular"/>
        </w:rPr>
        <w:t>zewnętrznego</w:t>
      </w:r>
    </w:p>
    <w:p w:rsidR="007E7A63" w:rsidRDefault="007E7A63" w:rsidP="007E7A63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 xml:space="preserve">pola magnetycznego. Pomiar pierwszy polega na zmierzeniu </w:t>
      </w:r>
      <w:r w:rsidR="009B6955">
        <w:rPr>
          <w:rFonts w:ascii="PLRoman10-Regular" w:hAnsi="PLRoman10-Regular" w:cs="PLRoman10-Regular"/>
        </w:rPr>
        <w:t>napięcia</w:t>
      </w:r>
      <w:r>
        <w:rPr>
          <w:rFonts w:ascii="PLRoman10-Regular" w:hAnsi="PLRoman10-Regular" w:cs="PLRoman10-Regular"/>
        </w:rPr>
        <w:t xml:space="preserve"> poprzecznego </w:t>
      </w:r>
      <w:r w:rsidR="009B6955">
        <w:rPr>
          <w:rFonts w:ascii="PLRoman10-Regular" w:hAnsi="PLRoman10-Regular" w:cs="PLRoman10-Regular"/>
        </w:rPr>
        <w:t>pojawiającego</w:t>
      </w:r>
      <w:r>
        <w:rPr>
          <w:rFonts w:ascii="PLRoman10-Regular" w:hAnsi="PLRoman10-Regular" w:cs="PLRoman10-Regular"/>
        </w:rPr>
        <w:t xml:space="preserve"> </w:t>
      </w:r>
      <w:r w:rsidR="009B6955">
        <w:rPr>
          <w:rFonts w:ascii="PLRoman10-Regular" w:hAnsi="PLRoman10-Regular" w:cs="PLRoman10-Regular"/>
        </w:rPr>
        <w:t>się</w:t>
      </w:r>
      <w:r>
        <w:rPr>
          <w:rFonts w:ascii="PLRoman10-Regular" w:hAnsi="PLRoman10-Regular" w:cs="PLRoman10-Regular"/>
        </w:rPr>
        <w:t xml:space="preserve"> w</w:t>
      </w:r>
    </w:p>
    <w:p w:rsidR="007E7A63" w:rsidRDefault="007E7A63" w:rsidP="007E7A63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 xml:space="preserve">próbce przy </w:t>
      </w:r>
      <w:r w:rsidR="009B6955">
        <w:rPr>
          <w:rFonts w:ascii="PLRoman10-Regular" w:hAnsi="PLRoman10-Regular" w:cs="PLRoman10-Regular"/>
        </w:rPr>
        <w:t>nieobecności</w:t>
      </w:r>
      <w:r>
        <w:rPr>
          <w:rFonts w:ascii="PLRoman10-Regular" w:hAnsi="PLRoman10-Regular" w:cs="PLRoman10-Regular"/>
        </w:rPr>
        <w:t xml:space="preserve"> </w:t>
      </w:r>
      <w:r w:rsidR="009B6955">
        <w:rPr>
          <w:rFonts w:ascii="PLRoman10-Regular" w:hAnsi="PLRoman10-Regular" w:cs="PLRoman10-Regular"/>
        </w:rPr>
        <w:t>zewnętrznego</w:t>
      </w:r>
      <w:r>
        <w:rPr>
          <w:rFonts w:ascii="PLRoman10-Regular" w:hAnsi="PLRoman10-Regular" w:cs="PLRoman10-Regular"/>
        </w:rPr>
        <w:t xml:space="preserve"> pola magnetycznego. </w:t>
      </w:r>
      <w:r w:rsidR="009B6955">
        <w:rPr>
          <w:rFonts w:ascii="PLRoman10-Regular" w:hAnsi="PLRoman10-Regular" w:cs="PLRoman10-Regular"/>
        </w:rPr>
        <w:t>Napięcie</w:t>
      </w:r>
      <w:r>
        <w:rPr>
          <w:rFonts w:ascii="PLRoman10-Regular" w:hAnsi="PLRoman10-Regular" w:cs="PLRoman10-Regular"/>
        </w:rPr>
        <w:t xml:space="preserve"> poprzeczne </w:t>
      </w:r>
      <w:r>
        <w:rPr>
          <w:rFonts w:ascii="CMMI10" w:hAnsi="CMMI10" w:cs="CMMI10"/>
        </w:rPr>
        <w:t>U</w:t>
      </w:r>
      <w:r>
        <w:rPr>
          <w:rFonts w:ascii="CMMI8" w:hAnsi="CMMI8" w:cs="CMMI8"/>
          <w:sz w:val="16"/>
          <w:szCs w:val="16"/>
        </w:rPr>
        <w:t xml:space="preserve">Y </w:t>
      </w:r>
      <w:r>
        <w:rPr>
          <w:rFonts w:ascii="PLRoman10-Regular" w:hAnsi="PLRoman10-Regular" w:cs="PLRoman10-Regular"/>
        </w:rPr>
        <w:t>jest suma spadków</w:t>
      </w:r>
    </w:p>
    <w:p w:rsidR="007E7A63" w:rsidRDefault="007E7A63" w:rsidP="007E7A63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 xml:space="preserve">napiec, które </w:t>
      </w:r>
      <w:r w:rsidR="009B6955">
        <w:rPr>
          <w:rFonts w:ascii="PLRoman10-Regular" w:hAnsi="PLRoman10-Regular" w:cs="PLRoman10-Regular"/>
        </w:rPr>
        <w:t>są</w:t>
      </w:r>
      <w:r>
        <w:rPr>
          <w:rFonts w:ascii="PLRoman10-Regular" w:hAnsi="PLRoman10-Regular" w:cs="PLRoman10-Regular"/>
        </w:rPr>
        <w:t xml:space="preserve"> wywołane przez </w:t>
      </w:r>
      <w:r w:rsidR="009B6955">
        <w:rPr>
          <w:rFonts w:ascii="PLRoman10-Regular" w:hAnsi="PLRoman10-Regular" w:cs="PLRoman10-Regular"/>
        </w:rPr>
        <w:t>różne</w:t>
      </w:r>
      <w:r>
        <w:rPr>
          <w:rFonts w:ascii="PLRoman10-Regular" w:hAnsi="PLRoman10-Regular" w:cs="PLRoman10-Regular"/>
        </w:rPr>
        <w:t xml:space="preserve"> efekty </w:t>
      </w:r>
      <w:r w:rsidR="009B6955">
        <w:rPr>
          <w:rFonts w:ascii="PLRoman10-Regular" w:hAnsi="PLRoman10-Regular" w:cs="PLRoman10-Regular"/>
        </w:rPr>
        <w:t>towarzyszące</w:t>
      </w:r>
      <w:r>
        <w:rPr>
          <w:rFonts w:ascii="PLRoman10-Regular" w:hAnsi="PLRoman10-Regular" w:cs="PLRoman10-Regular"/>
        </w:rPr>
        <w:t xml:space="preserve"> zjawisku Halla:</w:t>
      </w:r>
    </w:p>
    <w:p w:rsidR="007E7A63" w:rsidRDefault="007E7A63" w:rsidP="007E7A63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  <w:r>
        <w:rPr>
          <w:rFonts w:ascii="CMMI10" w:hAnsi="CMMI10" w:cs="CMMI10"/>
        </w:rPr>
        <w:t>U</w:t>
      </w:r>
      <w:r>
        <w:rPr>
          <w:rFonts w:ascii="CMMI8" w:hAnsi="CMMI8" w:cs="CMMI8"/>
          <w:sz w:val="16"/>
          <w:szCs w:val="16"/>
        </w:rPr>
        <w:t xml:space="preserve">Y </w:t>
      </w:r>
      <w:r>
        <w:rPr>
          <w:rFonts w:ascii="CMR10" w:hAnsi="CMR10" w:cs="CMR10"/>
        </w:rPr>
        <w:t xml:space="preserve">= </w:t>
      </w:r>
      <w:r>
        <w:rPr>
          <w:rFonts w:ascii="CMMI10" w:hAnsi="CMMI10" w:cs="CMMI10"/>
        </w:rPr>
        <w:t>U</w:t>
      </w:r>
      <w:r>
        <w:rPr>
          <w:rFonts w:ascii="CMMI8" w:hAnsi="CMMI8" w:cs="CMMI8"/>
          <w:sz w:val="16"/>
          <w:szCs w:val="16"/>
        </w:rPr>
        <w:t xml:space="preserve">H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U</w:t>
      </w:r>
      <w:r>
        <w:rPr>
          <w:rFonts w:ascii="CMMI8" w:hAnsi="CMMI8" w:cs="CMMI8"/>
          <w:sz w:val="16"/>
          <w:szCs w:val="16"/>
        </w:rPr>
        <w:t xml:space="preserve">E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U</w:t>
      </w:r>
      <w:r>
        <w:rPr>
          <w:rFonts w:ascii="CMMI8" w:hAnsi="CMMI8" w:cs="CMMI8"/>
          <w:sz w:val="16"/>
          <w:szCs w:val="16"/>
        </w:rPr>
        <w:t xml:space="preserve">N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U</w:t>
      </w:r>
      <w:r>
        <w:rPr>
          <w:rFonts w:ascii="CMMI8" w:hAnsi="CMMI8" w:cs="CMMI8"/>
          <w:sz w:val="16"/>
          <w:szCs w:val="16"/>
        </w:rPr>
        <w:t xml:space="preserve">RL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</w:rPr>
        <w:t>U</w:t>
      </w:r>
      <w:r>
        <w:rPr>
          <w:rFonts w:ascii="CMMI8" w:hAnsi="CMMI8" w:cs="CMMI8"/>
          <w:sz w:val="16"/>
          <w:szCs w:val="16"/>
        </w:rPr>
        <w:t>A</w:t>
      </w:r>
      <w:r>
        <w:rPr>
          <w:rFonts w:ascii="CMMI10" w:hAnsi="CMMI10" w:cs="CMMI10"/>
        </w:rPr>
        <w:t>;</w:t>
      </w:r>
    </w:p>
    <w:p w:rsidR="007E7A63" w:rsidRDefault="007E7A63" w:rsidP="007E7A63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 xml:space="preserve">gdzie </w:t>
      </w:r>
      <w:r>
        <w:rPr>
          <w:rFonts w:ascii="CMMI10" w:hAnsi="CMMI10" w:cs="CMMI10"/>
        </w:rPr>
        <w:t>U</w:t>
      </w:r>
      <w:r>
        <w:rPr>
          <w:rFonts w:ascii="CMMI8" w:hAnsi="CMMI8" w:cs="CMMI8"/>
          <w:sz w:val="16"/>
          <w:szCs w:val="16"/>
        </w:rPr>
        <w:t>E</w:t>
      </w:r>
      <w:r>
        <w:rPr>
          <w:rFonts w:ascii="PLRoman10-Regular" w:hAnsi="PLRoman10-Regular" w:cs="PLRoman10-Regular"/>
        </w:rPr>
        <w:t xml:space="preserve">- </w:t>
      </w:r>
      <w:r w:rsidR="009B6955">
        <w:rPr>
          <w:rFonts w:ascii="PLRoman10-Regular" w:hAnsi="PLRoman10-Regular" w:cs="PLRoman10-Regular"/>
        </w:rPr>
        <w:t>napięcie</w:t>
      </w:r>
      <w:r>
        <w:rPr>
          <w:rFonts w:ascii="PLRoman10-Regular" w:hAnsi="PLRoman10-Regular" w:cs="PLRoman10-Regular"/>
        </w:rPr>
        <w:t xml:space="preserve"> wywołane efektem Ettingshausena, </w:t>
      </w:r>
      <w:r>
        <w:rPr>
          <w:rFonts w:ascii="CMMI10" w:hAnsi="CMMI10" w:cs="CMMI10"/>
        </w:rPr>
        <w:t>U</w:t>
      </w:r>
      <w:r>
        <w:rPr>
          <w:rFonts w:ascii="CMMI8" w:hAnsi="CMMI8" w:cs="CMMI8"/>
          <w:sz w:val="16"/>
          <w:szCs w:val="16"/>
        </w:rPr>
        <w:t xml:space="preserve">N </w:t>
      </w:r>
      <w:r>
        <w:rPr>
          <w:rFonts w:ascii="PLRoman10-Regular" w:hAnsi="PLRoman10-Regular" w:cs="PLRoman10-Regular"/>
        </w:rPr>
        <w:t xml:space="preserve">– </w:t>
      </w:r>
      <w:r w:rsidR="009B6955">
        <w:rPr>
          <w:rFonts w:ascii="PLRoman10-Regular" w:hAnsi="PLRoman10-Regular" w:cs="PLRoman10-Regular"/>
        </w:rPr>
        <w:t>napięcie</w:t>
      </w:r>
      <w:r>
        <w:rPr>
          <w:rFonts w:ascii="PLRoman10-Regular" w:hAnsi="PLRoman10-Regular" w:cs="PLRoman10-Regular"/>
        </w:rPr>
        <w:t xml:space="preserve"> Nernsta, </w:t>
      </w:r>
      <w:r>
        <w:rPr>
          <w:rFonts w:ascii="CMMI10" w:hAnsi="CMMI10" w:cs="CMMI10"/>
        </w:rPr>
        <w:t>U</w:t>
      </w:r>
      <w:r>
        <w:rPr>
          <w:rFonts w:ascii="CMMI8" w:hAnsi="CMMI8" w:cs="CMMI8"/>
          <w:sz w:val="16"/>
          <w:szCs w:val="16"/>
        </w:rPr>
        <w:t xml:space="preserve">RL </w:t>
      </w:r>
      <w:r>
        <w:rPr>
          <w:rFonts w:ascii="PLRoman10-Regular" w:hAnsi="PLRoman10-Regular" w:cs="PLRoman10-Regular"/>
        </w:rPr>
        <w:t xml:space="preserve">– </w:t>
      </w:r>
      <w:r w:rsidR="009B6955">
        <w:rPr>
          <w:rFonts w:ascii="PLRoman10-Regular" w:hAnsi="PLRoman10-Regular" w:cs="PLRoman10-Regular"/>
        </w:rPr>
        <w:t>napięcie</w:t>
      </w:r>
      <w:r>
        <w:rPr>
          <w:rFonts w:ascii="PLRoman10-Regular" w:hAnsi="PLRoman10-Regular" w:cs="PLRoman10-Regular"/>
        </w:rPr>
        <w:t xml:space="preserve"> Righi -</w:t>
      </w:r>
    </w:p>
    <w:p w:rsidR="007E7A63" w:rsidRDefault="007E7A63" w:rsidP="007E7A63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 xml:space="preserve">Leduca, </w:t>
      </w:r>
      <w:r>
        <w:rPr>
          <w:rFonts w:ascii="CMMI10" w:hAnsi="CMMI10" w:cs="CMMI10"/>
        </w:rPr>
        <w:t>U</w:t>
      </w:r>
      <w:r>
        <w:rPr>
          <w:rFonts w:ascii="CMMI8" w:hAnsi="CMMI8" w:cs="CMMI8"/>
          <w:sz w:val="16"/>
          <w:szCs w:val="16"/>
        </w:rPr>
        <w:t xml:space="preserve">A </w:t>
      </w:r>
      <w:r>
        <w:rPr>
          <w:rFonts w:ascii="PLRoman10-Regular" w:hAnsi="PLRoman10-Regular" w:cs="PLRoman10-Regular"/>
        </w:rPr>
        <w:t xml:space="preserve">– </w:t>
      </w:r>
      <w:r w:rsidR="009B6955">
        <w:rPr>
          <w:rFonts w:ascii="PLRoman10-Regular" w:hAnsi="PLRoman10-Regular" w:cs="PLRoman10-Regular"/>
        </w:rPr>
        <w:t>napięcie</w:t>
      </w:r>
      <w:r>
        <w:rPr>
          <w:rFonts w:ascii="PLRoman10-Regular" w:hAnsi="PLRoman10-Regular" w:cs="PLRoman10-Regular"/>
        </w:rPr>
        <w:t xml:space="preserve"> asymetrii, </w:t>
      </w:r>
      <w:r w:rsidR="009B6955">
        <w:rPr>
          <w:rFonts w:ascii="PLRoman10-Regular" w:hAnsi="PLRoman10-Regular" w:cs="PLRoman10-Regular"/>
        </w:rPr>
        <w:t>wynikające</w:t>
      </w:r>
      <w:r>
        <w:rPr>
          <w:rFonts w:ascii="PLRoman10-Regular" w:hAnsi="PLRoman10-Regular" w:cs="PLRoman10-Regular"/>
        </w:rPr>
        <w:t xml:space="preserve"> z asymetrycznego ustawienia sond </w:t>
      </w:r>
      <w:r w:rsidR="009B6955">
        <w:rPr>
          <w:rFonts w:ascii="PLRoman10-Regular" w:hAnsi="PLRoman10-Regular" w:cs="PLRoman10-Regular"/>
        </w:rPr>
        <w:t>napięciowych</w:t>
      </w:r>
      <w:r>
        <w:rPr>
          <w:rFonts w:ascii="PLRoman10-Regular" w:hAnsi="PLRoman10-Regular" w:cs="PLRoman10-Regular"/>
        </w:rPr>
        <w:t xml:space="preserve"> na badanej</w:t>
      </w:r>
    </w:p>
    <w:p w:rsidR="007E7A63" w:rsidRDefault="007E7A63" w:rsidP="007E7A63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>próbce.</w:t>
      </w:r>
    </w:p>
    <w:p w:rsidR="007E7A63" w:rsidRDefault="007E7A63" w:rsidP="007E7A63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 xml:space="preserve">Kolejne pomiary przeprowadza </w:t>
      </w:r>
      <w:r w:rsidR="009B6955">
        <w:rPr>
          <w:rFonts w:ascii="PLRoman10-Regular" w:hAnsi="PLRoman10-Regular" w:cs="PLRoman10-Regular"/>
        </w:rPr>
        <w:t>się</w:t>
      </w:r>
      <w:r>
        <w:rPr>
          <w:rFonts w:ascii="PLRoman10-Regular" w:hAnsi="PLRoman10-Regular" w:cs="PLRoman10-Regular"/>
        </w:rPr>
        <w:t xml:space="preserve"> dla niezerowego pola magnetycznego i odejmuje </w:t>
      </w:r>
      <w:r w:rsidR="009B6955">
        <w:rPr>
          <w:rFonts w:ascii="PLRoman10-Regular" w:hAnsi="PLRoman10-Regular" w:cs="PLRoman10-Regular"/>
        </w:rPr>
        <w:t>się</w:t>
      </w:r>
      <w:r>
        <w:rPr>
          <w:rFonts w:ascii="PLRoman10-Regular" w:hAnsi="PLRoman10-Regular" w:cs="PLRoman10-Regular"/>
        </w:rPr>
        <w:t xml:space="preserve"> wyniki pierwszego</w:t>
      </w:r>
    </w:p>
    <w:p w:rsidR="007E7A63" w:rsidRDefault="007E7A63" w:rsidP="007E7A63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  <w:r>
        <w:rPr>
          <w:rFonts w:ascii="PLRoman10-Regular" w:hAnsi="PLRoman10-Regular" w:cs="PLRoman10-Regular"/>
        </w:rPr>
        <w:t xml:space="preserve">pomiaru. W wyniku </w:t>
      </w:r>
      <w:r w:rsidR="009B6955">
        <w:rPr>
          <w:rFonts w:ascii="PLRoman10-Regular" w:hAnsi="PLRoman10-Regular" w:cs="PLRoman10-Regular"/>
        </w:rPr>
        <w:t>odjęcia</w:t>
      </w:r>
      <w:r>
        <w:rPr>
          <w:rFonts w:ascii="PLRoman10-Regular" w:hAnsi="PLRoman10-Regular" w:cs="PLRoman10-Regular"/>
        </w:rPr>
        <w:t xml:space="preserve"> wszystkich </w:t>
      </w:r>
      <w:r w:rsidR="009B6955">
        <w:rPr>
          <w:rFonts w:ascii="PLRoman10-Regular" w:hAnsi="PLRoman10-Regular" w:cs="PLRoman10-Regular"/>
        </w:rPr>
        <w:t>towarzyszących</w:t>
      </w:r>
      <w:r>
        <w:rPr>
          <w:rFonts w:ascii="PLRoman10-Regular" w:hAnsi="PLRoman10-Regular" w:cs="PLRoman10-Regular"/>
        </w:rPr>
        <w:t xml:space="preserve"> napiec poprzecznych, otrzymuje </w:t>
      </w:r>
      <w:r w:rsidR="009B6955">
        <w:rPr>
          <w:rFonts w:ascii="PLRoman10-Regular" w:hAnsi="PLRoman10-Regular" w:cs="PLRoman10-Regular"/>
        </w:rPr>
        <w:t>się</w:t>
      </w:r>
      <w:r>
        <w:rPr>
          <w:rFonts w:ascii="PLRoman10-Regular" w:hAnsi="PLRoman10-Regular" w:cs="PLRoman10-Regular"/>
        </w:rPr>
        <w:t xml:space="preserve"> </w:t>
      </w:r>
      <w:r w:rsidR="009B6955">
        <w:rPr>
          <w:rFonts w:ascii="PLRoman10-Regular" w:hAnsi="PLRoman10-Regular" w:cs="PLRoman10-Regular"/>
        </w:rPr>
        <w:t>napięcie</w:t>
      </w:r>
      <w:r>
        <w:rPr>
          <w:rFonts w:ascii="PLRoman10-Regular" w:hAnsi="PLRoman10-Regular" w:cs="PLRoman10-Regular"/>
        </w:rPr>
        <w:t xml:space="preserve"> Halla</w:t>
      </w:r>
    </w:p>
    <w:p w:rsidR="006E6C1E" w:rsidRDefault="007E7A63">
      <w:pPr>
        <w:rPr>
          <w:rFonts w:ascii="PLRoman10-Regular" w:hAnsi="PLRoman10-Regular" w:cs="PLRoman10-Regular"/>
        </w:rPr>
      </w:pPr>
      <w:r>
        <w:rPr>
          <w:rFonts w:ascii="CMMI10" w:hAnsi="CMMI10" w:cs="CMMI10"/>
        </w:rPr>
        <w:t>U</w:t>
      </w:r>
      <w:r>
        <w:rPr>
          <w:rFonts w:ascii="CMMI8" w:hAnsi="CMMI8" w:cs="CMMI8"/>
          <w:sz w:val="16"/>
          <w:szCs w:val="16"/>
        </w:rPr>
        <w:t>H</w:t>
      </w:r>
      <w:r>
        <w:rPr>
          <w:rFonts w:ascii="PLRoman10-Regular" w:hAnsi="PLRoman10-Regular" w:cs="PLRoman10-Regular"/>
        </w:rPr>
        <w:t>.</w:t>
      </w:r>
      <w:r w:rsidR="006E6C1E">
        <w:rPr>
          <w:rFonts w:ascii="PLRoman10-Regular" w:hAnsi="PLRoman10-Regular" w:cs="PLRoman10-Regular"/>
        </w:rPr>
        <w:br w:type="page"/>
      </w:r>
    </w:p>
    <w:p w:rsidR="007E7A63" w:rsidRDefault="006E6C1E" w:rsidP="007E7A63">
      <w:r>
        <w:lastRenderedPageBreak/>
        <w:t>Wnioski.</w:t>
      </w:r>
    </w:p>
    <w:p w:rsidR="006E6C1E" w:rsidRDefault="003131BE" w:rsidP="007E7A63">
      <w:r>
        <w:t>Jak widać, czym większy prąd płynął przez cewkę tym większe było napięcie Halla.</w:t>
      </w:r>
      <w:r w:rsidR="00AA4B2B">
        <w:t xml:space="preserve"> </w:t>
      </w:r>
      <w:r w:rsidR="00DA4459">
        <w:t>Z tego powodu że stała H</w:t>
      </w:r>
      <w:bookmarkStart w:id="0" w:name="_GoBack"/>
      <w:bookmarkEnd w:id="0"/>
      <w:r w:rsidR="0025690C">
        <w:t>alla wyszła nam ujemna wnioskujemy że nośnikiem energii są elektrony</w:t>
      </w:r>
    </w:p>
    <w:sectPr w:rsidR="006E6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L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Sans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63"/>
    <w:rsid w:val="0021401E"/>
    <w:rsid w:val="0025690C"/>
    <w:rsid w:val="003131BE"/>
    <w:rsid w:val="00485286"/>
    <w:rsid w:val="006E6C1E"/>
    <w:rsid w:val="007E7A63"/>
    <w:rsid w:val="007F0E49"/>
    <w:rsid w:val="009B6955"/>
    <w:rsid w:val="00AA4B2B"/>
    <w:rsid w:val="00DA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E7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7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E7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7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208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Badura</dc:creator>
  <cp:lastModifiedBy>Damian Badura</cp:lastModifiedBy>
  <cp:revision>8</cp:revision>
  <dcterms:created xsi:type="dcterms:W3CDTF">2015-05-10T12:57:00Z</dcterms:created>
  <dcterms:modified xsi:type="dcterms:W3CDTF">2015-05-10T13:37:00Z</dcterms:modified>
</cp:coreProperties>
</file>