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4B8" w:rsidRPr="00833DCA" w:rsidRDefault="00885416">
      <w:pPr>
        <w:rPr>
          <w:b/>
          <w:sz w:val="32"/>
          <w:szCs w:val="32"/>
        </w:rPr>
      </w:pPr>
      <w:r w:rsidRPr="00833DCA">
        <w:rPr>
          <w:b/>
          <w:sz w:val="32"/>
          <w:szCs w:val="32"/>
        </w:rPr>
        <w:t>Wstęp teoretyczny</w:t>
      </w:r>
    </w:p>
    <w:p w:rsidR="00885416" w:rsidRPr="00225043" w:rsidRDefault="00885416" w:rsidP="00885416">
      <w:pPr>
        <w:pStyle w:val="NormalnyWeb"/>
        <w:shd w:val="clear" w:color="auto" w:fill="FFFFFF"/>
        <w:spacing w:before="120" w:beforeAutospacing="0" w:after="120" w:afterAutospacing="0" w:line="336" w:lineRule="atLeast"/>
        <w:rPr>
          <w:sz w:val="22"/>
          <w:szCs w:val="22"/>
        </w:rPr>
      </w:pPr>
      <w:r w:rsidRPr="00225043">
        <w:rPr>
          <w:b/>
          <w:bCs/>
          <w:sz w:val="22"/>
          <w:szCs w:val="22"/>
        </w:rPr>
        <w:t>Efekt Halla</w:t>
      </w:r>
      <w:r w:rsidRPr="00225043">
        <w:rPr>
          <w:rStyle w:val="apple-converted-space"/>
          <w:sz w:val="22"/>
          <w:szCs w:val="22"/>
        </w:rPr>
        <w:t> </w:t>
      </w:r>
      <w:r w:rsidRPr="00225043">
        <w:rPr>
          <w:sz w:val="22"/>
          <w:szCs w:val="22"/>
        </w:rPr>
        <w:t>–</w:t>
      </w:r>
      <w:r w:rsidRPr="00225043">
        <w:rPr>
          <w:rStyle w:val="apple-converted-space"/>
          <w:sz w:val="22"/>
          <w:szCs w:val="22"/>
        </w:rPr>
        <w:t> </w:t>
      </w:r>
      <w:hyperlink r:id="rId4" w:tooltip="Zjawisko fizyczne" w:history="1">
        <w:r w:rsidRPr="00225043">
          <w:rPr>
            <w:rStyle w:val="Hipercze"/>
            <w:color w:val="auto"/>
            <w:sz w:val="22"/>
            <w:szCs w:val="22"/>
            <w:u w:val="none"/>
          </w:rPr>
          <w:t>zjawisko fizyczne</w:t>
        </w:r>
      </w:hyperlink>
      <w:r w:rsidRPr="00225043">
        <w:rPr>
          <w:rStyle w:val="apple-converted-space"/>
          <w:sz w:val="22"/>
          <w:szCs w:val="22"/>
        </w:rPr>
        <w:t> </w:t>
      </w:r>
      <w:r w:rsidRPr="00225043">
        <w:rPr>
          <w:sz w:val="22"/>
          <w:szCs w:val="22"/>
        </w:rPr>
        <w:t>polegające na wystąpieniu różnicy potencjałów w przewodniku, w którym płynie</w:t>
      </w:r>
      <w:r w:rsidRPr="00225043">
        <w:rPr>
          <w:rStyle w:val="apple-converted-space"/>
          <w:sz w:val="22"/>
          <w:szCs w:val="22"/>
        </w:rPr>
        <w:t> </w:t>
      </w:r>
      <w:hyperlink r:id="rId5" w:tooltip="Prąd elektryczny" w:history="1">
        <w:r w:rsidRPr="00225043">
          <w:rPr>
            <w:rStyle w:val="Hipercze"/>
            <w:color w:val="auto"/>
            <w:sz w:val="22"/>
            <w:szCs w:val="22"/>
            <w:u w:val="none"/>
          </w:rPr>
          <w:t>prąd elektryczny</w:t>
        </w:r>
      </w:hyperlink>
      <w:r w:rsidRPr="00225043">
        <w:rPr>
          <w:sz w:val="22"/>
          <w:szCs w:val="22"/>
        </w:rPr>
        <w:t>, gdy przewodnik znajduje się w poprzecznym do płynącego prądu</w:t>
      </w:r>
      <w:r w:rsidRPr="00225043">
        <w:rPr>
          <w:rStyle w:val="apple-converted-space"/>
          <w:sz w:val="22"/>
          <w:szCs w:val="22"/>
        </w:rPr>
        <w:t> </w:t>
      </w:r>
      <w:hyperlink r:id="rId6" w:tooltip="Pole magnetyczne" w:history="1">
        <w:r w:rsidRPr="00225043">
          <w:rPr>
            <w:rStyle w:val="Hipercze"/>
            <w:color w:val="auto"/>
            <w:sz w:val="22"/>
            <w:szCs w:val="22"/>
            <w:u w:val="none"/>
          </w:rPr>
          <w:t>polu magnetycznym</w:t>
        </w:r>
      </w:hyperlink>
      <w:r w:rsidRPr="00225043">
        <w:rPr>
          <w:sz w:val="22"/>
          <w:szCs w:val="22"/>
        </w:rPr>
        <w:t>. Napięcie to, zwane napięciem Halla, pojawia się między płaszczyznami ograniczającymi przewodnik, prostopadle do płaszczyzny wyznaczanej przez kierunek prądu i wektor</w:t>
      </w:r>
      <w:r w:rsidRPr="00225043">
        <w:rPr>
          <w:rStyle w:val="apple-converted-space"/>
          <w:sz w:val="22"/>
          <w:szCs w:val="22"/>
        </w:rPr>
        <w:t> </w:t>
      </w:r>
      <w:hyperlink r:id="rId7" w:tooltip="Indukcja magnetyczna" w:history="1">
        <w:r w:rsidRPr="00225043">
          <w:rPr>
            <w:rStyle w:val="Hipercze"/>
            <w:color w:val="auto"/>
            <w:sz w:val="22"/>
            <w:szCs w:val="22"/>
            <w:u w:val="none"/>
          </w:rPr>
          <w:t>indukcji pola magnetycznego</w:t>
        </w:r>
      </w:hyperlink>
      <w:r w:rsidRPr="00225043">
        <w:rPr>
          <w:sz w:val="22"/>
          <w:szCs w:val="22"/>
        </w:rPr>
        <w:t>. Jest ono spowodowane działaniem</w:t>
      </w:r>
      <w:r w:rsidRPr="00225043">
        <w:rPr>
          <w:rStyle w:val="apple-converted-space"/>
          <w:sz w:val="22"/>
          <w:szCs w:val="22"/>
        </w:rPr>
        <w:t> </w:t>
      </w:r>
      <w:hyperlink r:id="rId8" w:tooltip="Siła Lorentza" w:history="1">
        <w:r w:rsidRPr="00225043">
          <w:rPr>
            <w:rStyle w:val="Hipercze"/>
            <w:color w:val="auto"/>
            <w:sz w:val="22"/>
            <w:szCs w:val="22"/>
            <w:u w:val="none"/>
          </w:rPr>
          <w:t>siły Lorentza</w:t>
        </w:r>
      </w:hyperlink>
      <w:r w:rsidRPr="00225043">
        <w:rPr>
          <w:rStyle w:val="apple-converted-space"/>
          <w:sz w:val="22"/>
          <w:szCs w:val="22"/>
        </w:rPr>
        <w:t> </w:t>
      </w:r>
      <w:r w:rsidRPr="00225043">
        <w:rPr>
          <w:sz w:val="22"/>
          <w:szCs w:val="22"/>
        </w:rPr>
        <w:t>na ładunki poruszające się w polu magnetycznym.</w:t>
      </w:r>
    </w:p>
    <w:p w:rsidR="00885416" w:rsidRPr="00225043" w:rsidRDefault="00885416" w:rsidP="00885416">
      <w:pPr>
        <w:pStyle w:val="NormalnyWeb"/>
        <w:shd w:val="clear" w:color="auto" w:fill="FFFFFF"/>
        <w:spacing w:before="120" w:beforeAutospacing="0" w:after="120" w:afterAutospacing="0" w:line="336" w:lineRule="atLeast"/>
        <w:rPr>
          <w:sz w:val="22"/>
          <w:szCs w:val="22"/>
        </w:rPr>
      </w:pPr>
      <w:r w:rsidRPr="00225043">
        <w:rPr>
          <w:sz w:val="22"/>
          <w:szCs w:val="22"/>
        </w:rPr>
        <w:t>Zjawisko zostało odkryte w</w:t>
      </w:r>
      <w:r w:rsidRPr="00225043">
        <w:rPr>
          <w:rStyle w:val="apple-converted-space"/>
          <w:sz w:val="22"/>
          <w:szCs w:val="22"/>
        </w:rPr>
        <w:t> </w:t>
      </w:r>
      <w:hyperlink r:id="rId9" w:tooltip="1879" w:history="1">
        <w:r w:rsidRPr="00225043">
          <w:rPr>
            <w:rStyle w:val="Hipercze"/>
            <w:color w:val="auto"/>
            <w:sz w:val="22"/>
            <w:szCs w:val="22"/>
            <w:u w:val="none"/>
          </w:rPr>
          <w:t>1879</w:t>
        </w:r>
      </w:hyperlink>
      <w:r w:rsidRPr="00225043">
        <w:rPr>
          <w:rStyle w:val="apple-converted-space"/>
          <w:sz w:val="22"/>
          <w:szCs w:val="22"/>
        </w:rPr>
        <w:t> </w:t>
      </w:r>
      <w:r w:rsidRPr="00225043">
        <w:rPr>
          <w:sz w:val="22"/>
          <w:szCs w:val="22"/>
        </w:rPr>
        <w:t>roku przez</w:t>
      </w:r>
      <w:r w:rsidRPr="00225043">
        <w:rPr>
          <w:rStyle w:val="apple-converted-space"/>
          <w:sz w:val="22"/>
          <w:szCs w:val="22"/>
        </w:rPr>
        <w:t> </w:t>
      </w:r>
      <w:hyperlink r:id="rId10" w:tooltip="Edwin Herbert Hall" w:history="1">
        <w:r w:rsidRPr="00225043">
          <w:rPr>
            <w:rStyle w:val="Hipercze"/>
            <w:color w:val="auto"/>
            <w:sz w:val="22"/>
            <w:szCs w:val="22"/>
            <w:u w:val="none"/>
          </w:rPr>
          <w:t>Edwina H. Halla</w:t>
        </w:r>
      </w:hyperlink>
      <w:r w:rsidRPr="00225043">
        <w:rPr>
          <w:rStyle w:val="apple-converted-space"/>
          <w:sz w:val="22"/>
          <w:szCs w:val="22"/>
        </w:rPr>
        <w:t> </w:t>
      </w:r>
      <w:r w:rsidRPr="00225043">
        <w:rPr>
          <w:sz w:val="22"/>
          <w:szCs w:val="22"/>
        </w:rPr>
        <w:t>(wówczas doktoranta).</w:t>
      </w:r>
    </w:p>
    <w:p w:rsidR="00885416" w:rsidRPr="007866C2" w:rsidRDefault="00885416" w:rsidP="00885416">
      <w:pPr>
        <w:shd w:val="clear" w:color="auto" w:fill="FFFFFF"/>
        <w:spacing w:before="120" w:after="120" w:line="336" w:lineRule="atLeast"/>
        <w:rPr>
          <w:rFonts w:ascii="Times New Roman" w:eastAsia="Times New Roman" w:hAnsi="Times New Roman" w:cs="Times New Roman"/>
          <w:lang w:eastAsia="pl-PL"/>
        </w:rPr>
      </w:pPr>
      <w:r w:rsidRPr="007866C2">
        <w:rPr>
          <w:rFonts w:ascii="Times New Roman" w:eastAsia="Times New Roman" w:hAnsi="Times New Roman" w:cs="Times New Roman"/>
          <w:lang w:eastAsia="pl-PL"/>
        </w:rPr>
        <w:t>Niech przewodnik będzie prostopadłościanem o bokach</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i/>
          <w:iCs/>
          <w:lang w:eastAsia="pl-PL"/>
        </w:rPr>
        <w:t>a, b, c</w:t>
      </w:r>
      <w:r w:rsidRPr="007866C2">
        <w:rPr>
          <w:rFonts w:ascii="Times New Roman" w:eastAsia="Times New Roman" w:hAnsi="Times New Roman" w:cs="Times New Roman"/>
          <w:lang w:eastAsia="pl-PL"/>
        </w:rPr>
        <w:t>. Jeśli wzdłuż przewodnika (równolegle do</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i/>
          <w:iCs/>
          <w:lang w:eastAsia="pl-PL"/>
        </w:rPr>
        <w:t>a</w:t>
      </w:r>
      <w:r w:rsidRPr="007866C2">
        <w:rPr>
          <w:rFonts w:ascii="Times New Roman" w:eastAsia="Times New Roman" w:hAnsi="Times New Roman" w:cs="Times New Roman"/>
          <w:lang w:eastAsia="pl-PL"/>
        </w:rPr>
        <w:t>) płynie prąd o natężeniu</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i/>
          <w:iCs/>
          <w:lang w:eastAsia="pl-PL"/>
        </w:rPr>
        <w:t>I</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lang w:eastAsia="pl-PL"/>
        </w:rPr>
        <w:t>(nadając nośnikom prądu</w:t>
      </w:r>
      <w:r>
        <w:t xml:space="preserve"> prędkość</w:t>
      </w:r>
      <w:r w:rsidRPr="00225043">
        <w:rPr>
          <w:rFonts w:ascii="Times New Roman" w:eastAsia="Times New Roman" w:hAnsi="Times New Roman" w:cs="Times New Roman"/>
          <w:lang w:eastAsia="pl-PL"/>
        </w:rPr>
        <w:t> </w:t>
      </w:r>
      <w:r w:rsidRPr="00225043">
        <w:rPr>
          <w:rFonts w:ascii="Times New Roman" w:eastAsia="Times New Roman" w:hAnsi="Times New Roman" w:cs="Times New Roman"/>
          <w:noProof/>
          <w:lang w:eastAsia="pl-PL"/>
        </w:rPr>
        <w:drawing>
          <wp:inline distT="0" distB="0" distL="0" distR="0" wp14:anchorId="22187578" wp14:editId="1F5F42A7">
            <wp:extent cx="158750" cy="171450"/>
            <wp:effectExtent l="0" t="0" r="0" b="0"/>
            <wp:docPr id="8" name="Obraz 8" descr="{\vec v_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c v_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750" cy="171450"/>
                    </a:xfrm>
                    <a:prstGeom prst="rect">
                      <a:avLst/>
                    </a:prstGeom>
                    <a:noFill/>
                    <a:ln>
                      <a:noFill/>
                    </a:ln>
                  </pic:spPr>
                </pic:pic>
              </a:graphicData>
            </a:graphic>
          </wp:inline>
        </w:drawing>
      </w:r>
      <w:r w:rsidRPr="007866C2">
        <w:rPr>
          <w:rFonts w:ascii="Times New Roman" w:eastAsia="Times New Roman" w:hAnsi="Times New Roman" w:cs="Times New Roman"/>
          <w:lang w:eastAsia="pl-PL"/>
        </w:rPr>
        <w:t>), zaś prostopadle do powierzchni przewodnika (równolegle do</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i/>
          <w:iCs/>
          <w:lang w:eastAsia="pl-PL"/>
        </w:rPr>
        <w:t>c</w:t>
      </w:r>
      <w:r w:rsidRPr="007866C2">
        <w:rPr>
          <w:rFonts w:ascii="Times New Roman" w:eastAsia="Times New Roman" w:hAnsi="Times New Roman" w:cs="Times New Roman"/>
          <w:lang w:eastAsia="pl-PL"/>
        </w:rPr>
        <w:t>) skierowane jest pole magnetyczne o indukcji</w:t>
      </w:r>
      <w:r w:rsidRPr="00225043">
        <w:rPr>
          <w:rFonts w:ascii="Times New Roman" w:eastAsia="Times New Roman" w:hAnsi="Times New Roman" w:cs="Times New Roman"/>
          <w:lang w:eastAsia="pl-PL"/>
        </w:rPr>
        <w:t> </w:t>
      </w:r>
      <w:r w:rsidRPr="00225043">
        <w:rPr>
          <w:rFonts w:ascii="Times New Roman" w:eastAsia="Times New Roman" w:hAnsi="Times New Roman" w:cs="Times New Roman"/>
          <w:noProof/>
          <w:lang w:eastAsia="pl-PL"/>
        </w:rPr>
        <w:drawing>
          <wp:inline distT="0" distB="0" distL="0" distR="0" wp14:anchorId="248CD424" wp14:editId="49B329E4">
            <wp:extent cx="152400" cy="190500"/>
            <wp:effectExtent l="0" t="0" r="0" b="0"/>
            <wp:docPr id="7" name="Obraz 7" descr="{\vec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c 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sidRPr="007866C2">
        <w:rPr>
          <w:rFonts w:ascii="Times New Roman" w:eastAsia="Times New Roman" w:hAnsi="Times New Roman" w:cs="Times New Roman"/>
          <w:lang w:eastAsia="pl-PL"/>
        </w:rPr>
        <w:t>, to na nośniki prądu d</w:t>
      </w:r>
      <w:r>
        <w:t>oładunku</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i/>
          <w:iCs/>
          <w:lang w:eastAsia="pl-PL"/>
        </w:rPr>
        <w:t>q</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lang w:eastAsia="pl-PL"/>
        </w:rPr>
        <w:t>w kierunku</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i/>
          <w:iCs/>
          <w:lang w:eastAsia="pl-PL"/>
        </w:rPr>
        <w:t>b</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lang w:eastAsia="pl-PL"/>
        </w:rPr>
        <w:t>działa siła Lorentza:</w:t>
      </w:r>
    </w:p>
    <w:p w:rsidR="00885416" w:rsidRPr="007866C2" w:rsidRDefault="00885416" w:rsidP="00885416">
      <w:pPr>
        <w:shd w:val="clear" w:color="auto" w:fill="FFFFFF"/>
        <w:spacing w:after="24" w:line="360" w:lineRule="atLeast"/>
        <w:ind w:left="720"/>
        <w:rPr>
          <w:rFonts w:ascii="Times New Roman" w:eastAsia="Times New Roman" w:hAnsi="Times New Roman" w:cs="Times New Roman"/>
          <w:lang w:eastAsia="pl-PL"/>
        </w:rPr>
      </w:pPr>
      <w:r w:rsidRPr="00225043">
        <w:rPr>
          <w:rFonts w:ascii="Times New Roman" w:eastAsia="Times New Roman" w:hAnsi="Times New Roman" w:cs="Times New Roman"/>
          <w:noProof/>
          <w:lang w:eastAsia="pl-PL"/>
        </w:rPr>
        <w:drawing>
          <wp:inline distT="0" distB="0" distL="0" distR="0" wp14:anchorId="795AEE3C" wp14:editId="30726EE8">
            <wp:extent cx="844021" cy="184150"/>
            <wp:effectExtent l="0" t="0" r="0" b="6350"/>
            <wp:docPr id="6" name="Obraz 6" descr="{\vec F} = q {\vec v_u} \times {\vec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c F} = q {\vec v_u} \times {\vec 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44021" cy="184150"/>
                    </a:xfrm>
                    <a:prstGeom prst="rect">
                      <a:avLst/>
                    </a:prstGeom>
                    <a:noFill/>
                    <a:ln>
                      <a:noFill/>
                    </a:ln>
                  </pic:spPr>
                </pic:pic>
              </a:graphicData>
            </a:graphic>
          </wp:inline>
        </w:drawing>
      </w:r>
    </w:p>
    <w:p w:rsidR="00885416" w:rsidRPr="007866C2" w:rsidRDefault="00885416" w:rsidP="00885416">
      <w:pPr>
        <w:shd w:val="clear" w:color="auto" w:fill="FFFFFF"/>
        <w:spacing w:before="120" w:after="120" w:line="336" w:lineRule="atLeast"/>
        <w:ind w:left="384"/>
        <w:rPr>
          <w:rFonts w:ascii="Times New Roman" w:eastAsia="Times New Roman" w:hAnsi="Times New Roman" w:cs="Times New Roman"/>
          <w:lang w:eastAsia="pl-PL"/>
        </w:rPr>
      </w:pPr>
      <w:r w:rsidRPr="007866C2">
        <w:rPr>
          <w:rFonts w:ascii="Times New Roman" w:eastAsia="Times New Roman" w:hAnsi="Times New Roman" w:cs="Times New Roman"/>
          <w:lang w:eastAsia="pl-PL"/>
        </w:rPr>
        <w:t>odchylając te ładunki do jednej ze ścianek. W ten sposób między tą ścianką a ścianką do niej przeciwną wytwarza się różnica gęstości ładunków, a więc i</w:t>
      </w:r>
      <w:r w:rsidRPr="00225043">
        <w:rPr>
          <w:rFonts w:ascii="Times New Roman" w:eastAsia="Times New Roman" w:hAnsi="Times New Roman" w:cs="Times New Roman"/>
          <w:lang w:eastAsia="pl-PL"/>
        </w:rPr>
        <w:t> </w:t>
      </w:r>
      <w:hyperlink r:id="rId14" w:tooltip="Pole elektryczne" w:history="1">
        <w:r w:rsidRPr="00225043">
          <w:rPr>
            <w:rFonts w:ascii="Times New Roman" w:eastAsia="Times New Roman" w:hAnsi="Times New Roman" w:cs="Times New Roman"/>
            <w:lang w:eastAsia="pl-PL"/>
          </w:rPr>
          <w:t>pole elektryczne</w:t>
        </w:r>
      </w:hyperlink>
      <w:r w:rsidRPr="00225043">
        <w:rPr>
          <w:rFonts w:ascii="Times New Roman" w:eastAsia="Times New Roman" w:hAnsi="Times New Roman" w:cs="Times New Roman"/>
          <w:lang w:eastAsia="pl-PL"/>
        </w:rPr>
        <w:t> </w:t>
      </w:r>
      <w:r w:rsidRPr="007866C2">
        <w:rPr>
          <w:rFonts w:ascii="Times New Roman" w:eastAsia="Times New Roman" w:hAnsi="Times New Roman" w:cs="Times New Roman"/>
          <w:lang w:eastAsia="pl-PL"/>
        </w:rPr>
        <w:t>o natężeniu</w:t>
      </w:r>
      <w:r w:rsidRPr="00225043">
        <w:rPr>
          <w:rFonts w:ascii="Times New Roman" w:eastAsia="Times New Roman" w:hAnsi="Times New Roman" w:cs="Times New Roman"/>
          <w:lang w:eastAsia="pl-PL"/>
        </w:rPr>
        <w:t> </w:t>
      </w:r>
      <w:r w:rsidRPr="00225043">
        <w:rPr>
          <w:rFonts w:ascii="Times New Roman" w:eastAsia="Times New Roman" w:hAnsi="Times New Roman" w:cs="Times New Roman"/>
          <w:noProof/>
          <w:lang w:eastAsia="pl-PL"/>
        </w:rPr>
        <w:drawing>
          <wp:inline distT="0" distB="0" distL="0" distR="0" wp14:anchorId="31157E8B" wp14:editId="20A4602F">
            <wp:extent cx="152400" cy="190500"/>
            <wp:effectExtent l="0" t="0" r="0" b="0"/>
            <wp:docPr id="5" name="Obraz 5" descr="{\vec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c 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sidRPr="007866C2">
        <w:rPr>
          <w:rFonts w:ascii="Times New Roman" w:eastAsia="Times New Roman" w:hAnsi="Times New Roman" w:cs="Times New Roman"/>
          <w:lang w:eastAsia="pl-PL"/>
        </w:rPr>
        <w:t>, które może być wyrażone przez różnicę</w:t>
      </w:r>
      <w:r w:rsidRPr="00225043">
        <w:rPr>
          <w:rFonts w:ascii="Times New Roman" w:eastAsia="Times New Roman" w:hAnsi="Times New Roman" w:cs="Times New Roman"/>
          <w:lang w:eastAsia="pl-PL"/>
        </w:rPr>
        <w:t> </w:t>
      </w:r>
      <w:hyperlink r:id="rId16" w:tooltip="Potencjał elektryczny" w:history="1">
        <w:r w:rsidRPr="00225043">
          <w:rPr>
            <w:rFonts w:ascii="Times New Roman" w:eastAsia="Times New Roman" w:hAnsi="Times New Roman" w:cs="Times New Roman"/>
            <w:lang w:eastAsia="pl-PL"/>
          </w:rPr>
          <w:t>potencjałów</w:t>
        </w:r>
      </w:hyperlink>
      <w:r w:rsidRPr="007866C2">
        <w:rPr>
          <w:rFonts w:ascii="Times New Roman" w:eastAsia="Times New Roman" w:hAnsi="Times New Roman" w:cs="Times New Roman"/>
          <w:lang w:eastAsia="pl-PL"/>
        </w:rPr>
        <w:t>. Na kolejne nośniki działa też zatem siła kulombowska. Wypadkowa siła jest równa:</w:t>
      </w:r>
    </w:p>
    <w:p w:rsidR="00885416" w:rsidRPr="007866C2" w:rsidRDefault="00885416" w:rsidP="00885416">
      <w:pPr>
        <w:shd w:val="clear" w:color="auto" w:fill="FFFFFF"/>
        <w:spacing w:after="24" w:line="360" w:lineRule="atLeast"/>
        <w:ind w:left="720"/>
        <w:rPr>
          <w:rFonts w:ascii="Times New Roman" w:eastAsia="Times New Roman" w:hAnsi="Times New Roman" w:cs="Times New Roman"/>
          <w:lang w:eastAsia="pl-PL"/>
        </w:rPr>
      </w:pPr>
      <w:r w:rsidRPr="00225043">
        <w:rPr>
          <w:rFonts w:ascii="Times New Roman" w:eastAsia="Times New Roman" w:hAnsi="Times New Roman" w:cs="Times New Roman"/>
          <w:noProof/>
          <w:lang w:eastAsia="pl-PL"/>
        </w:rPr>
        <w:drawing>
          <wp:inline distT="0" distB="0" distL="0" distR="0" wp14:anchorId="5D0A9BB4" wp14:editId="7B041DCE">
            <wp:extent cx="1511300" cy="228600"/>
            <wp:effectExtent l="0" t="0" r="0" b="0"/>
            <wp:docPr id="4" name="Obraz 4" descr="{\vec F} = q {\vec v_u} \times {\vec B} - q {\vec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c F} = q {\vec v_u} \times {\vec B} - q {\vec 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1300" cy="228600"/>
                    </a:xfrm>
                    <a:prstGeom prst="rect">
                      <a:avLst/>
                    </a:prstGeom>
                    <a:noFill/>
                    <a:ln>
                      <a:noFill/>
                    </a:ln>
                  </pic:spPr>
                </pic:pic>
              </a:graphicData>
            </a:graphic>
          </wp:inline>
        </w:drawing>
      </w:r>
    </w:p>
    <w:p w:rsidR="00885416" w:rsidRPr="007866C2" w:rsidRDefault="00885416" w:rsidP="00885416">
      <w:pPr>
        <w:shd w:val="clear" w:color="auto" w:fill="FFFFFF"/>
        <w:spacing w:before="120" w:after="120" w:line="336" w:lineRule="atLeast"/>
        <w:ind w:left="768"/>
        <w:rPr>
          <w:rFonts w:ascii="Times New Roman" w:eastAsia="Times New Roman" w:hAnsi="Times New Roman" w:cs="Times New Roman"/>
          <w:lang w:eastAsia="pl-PL"/>
        </w:rPr>
      </w:pPr>
      <w:r w:rsidRPr="007866C2">
        <w:rPr>
          <w:rFonts w:ascii="Times New Roman" w:eastAsia="Times New Roman" w:hAnsi="Times New Roman" w:cs="Times New Roman"/>
          <w:lang w:eastAsia="pl-PL"/>
        </w:rPr>
        <w:t>W stanie równowagi, kiedy siła Lorentza i kulombowska równoważą się. Co prowadzi do równania:</w:t>
      </w:r>
    </w:p>
    <w:p w:rsidR="00885416" w:rsidRPr="007866C2" w:rsidRDefault="00885416" w:rsidP="00885416">
      <w:pPr>
        <w:shd w:val="clear" w:color="auto" w:fill="FFFFFF"/>
        <w:spacing w:after="24" w:line="360" w:lineRule="atLeast"/>
        <w:ind w:left="720"/>
        <w:rPr>
          <w:rFonts w:ascii="Times New Roman" w:eastAsia="Times New Roman" w:hAnsi="Times New Roman" w:cs="Times New Roman"/>
          <w:lang w:eastAsia="pl-PL"/>
        </w:rPr>
      </w:pPr>
      <w:r w:rsidRPr="00225043">
        <w:rPr>
          <w:rFonts w:ascii="Times New Roman" w:eastAsia="Times New Roman" w:hAnsi="Times New Roman" w:cs="Times New Roman"/>
          <w:noProof/>
          <w:lang w:eastAsia="pl-PL"/>
        </w:rPr>
        <w:drawing>
          <wp:inline distT="0" distB="0" distL="0" distR="0" wp14:anchorId="67F86ABC" wp14:editId="402394B9">
            <wp:extent cx="698500" cy="160839"/>
            <wp:effectExtent l="0" t="0" r="6350" b="0"/>
            <wp:docPr id="3" name="Obraz 3" descr=" {\vec v_u} \times {\vec B} = {\vec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vec v_u} \times {\vec B} = {\vec 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8500" cy="160839"/>
                    </a:xfrm>
                    <a:prstGeom prst="rect">
                      <a:avLst/>
                    </a:prstGeom>
                    <a:noFill/>
                    <a:ln>
                      <a:noFill/>
                    </a:ln>
                  </pic:spPr>
                </pic:pic>
              </a:graphicData>
            </a:graphic>
          </wp:inline>
        </w:drawing>
      </w:r>
      <w:r w:rsidRPr="00225043">
        <w:rPr>
          <w:rFonts w:ascii="Times New Roman" w:eastAsia="Times New Roman" w:hAnsi="Times New Roman" w:cs="Times New Roman"/>
          <w:noProof/>
          <w:lang w:eastAsia="pl-PL"/>
        </w:rPr>
        <w:drawing>
          <wp:inline distT="0" distB="0" distL="0" distR="0" wp14:anchorId="300D62A9" wp14:editId="0C8EC4FD">
            <wp:extent cx="1047750" cy="246313"/>
            <wp:effectExtent l="0" t="0" r="0" b="1905"/>
            <wp:docPr id="2" name="Obraz 2" descr="U_H = \frac{1}{nq}\frac{IB}{c} = R_{H}\frac {IB}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_H = \frac{1}{nq}\frac{IB}{c} = R_{H}\frac {IB} 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7750" cy="246313"/>
                    </a:xfrm>
                    <a:prstGeom prst="rect">
                      <a:avLst/>
                    </a:prstGeom>
                    <a:noFill/>
                    <a:ln>
                      <a:noFill/>
                    </a:ln>
                  </pic:spPr>
                </pic:pic>
              </a:graphicData>
            </a:graphic>
          </wp:inline>
        </w:drawing>
      </w:r>
    </w:p>
    <w:p w:rsidR="00885416" w:rsidRPr="007866C2" w:rsidRDefault="00885416" w:rsidP="00885416">
      <w:pPr>
        <w:shd w:val="clear" w:color="auto" w:fill="FFFFFF"/>
        <w:spacing w:before="120" w:after="120" w:line="336" w:lineRule="atLeast"/>
        <w:ind w:left="1152"/>
        <w:rPr>
          <w:rFonts w:ascii="Times New Roman" w:eastAsia="Times New Roman" w:hAnsi="Times New Roman" w:cs="Times New Roman"/>
          <w:lang w:eastAsia="pl-PL"/>
        </w:rPr>
      </w:pPr>
      <w:r>
        <w:rPr>
          <w:rFonts w:ascii="Times New Roman" w:eastAsia="Times New Roman" w:hAnsi="Times New Roman" w:cs="Times New Roman"/>
          <w:lang w:eastAsia="pl-PL"/>
        </w:rPr>
        <w:t xml:space="preserve">lub </w:t>
      </w:r>
      <w:r w:rsidRPr="007866C2">
        <w:rPr>
          <w:rFonts w:ascii="Times New Roman" w:eastAsia="Times New Roman" w:hAnsi="Times New Roman" w:cs="Times New Roman"/>
          <w:lang w:eastAsia="pl-PL"/>
        </w:rPr>
        <w:t>gdzie:</w:t>
      </w:r>
    </w:p>
    <w:p w:rsidR="00885416" w:rsidRPr="007866C2" w:rsidRDefault="00885416" w:rsidP="00885416">
      <w:pPr>
        <w:shd w:val="clear" w:color="auto" w:fill="FFFFFF"/>
        <w:spacing w:after="24" w:line="360" w:lineRule="atLeast"/>
        <w:ind w:left="720"/>
        <w:rPr>
          <w:rFonts w:ascii="Times New Roman" w:eastAsia="Times New Roman" w:hAnsi="Times New Roman" w:cs="Times New Roman"/>
          <w:lang w:eastAsia="pl-PL"/>
        </w:rPr>
      </w:pPr>
      <w:r w:rsidRPr="007866C2">
        <w:rPr>
          <w:rFonts w:ascii="Times New Roman" w:eastAsia="Times New Roman" w:hAnsi="Times New Roman" w:cs="Times New Roman"/>
          <w:i/>
          <w:iCs/>
          <w:lang w:eastAsia="pl-PL"/>
        </w:rPr>
        <w:t>n</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lang w:eastAsia="pl-PL"/>
        </w:rPr>
        <w:t>–</w:t>
      </w:r>
      <w:r w:rsidRPr="00225043">
        <w:rPr>
          <w:rFonts w:ascii="Times New Roman" w:eastAsia="Times New Roman" w:hAnsi="Times New Roman" w:cs="Times New Roman"/>
          <w:lang w:eastAsia="pl-PL"/>
        </w:rPr>
        <w:t> </w:t>
      </w:r>
      <w:hyperlink r:id="rId20" w:tooltip="Koncentracja (fizyka)" w:history="1">
        <w:r w:rsidRPr="00225043">
          <w:rPr>
            <w:rFonts w:ascii="Times New Roman" w:eastAsia="Times New Roman" w:hAnsi="Times New Roman" w:cs="Times New Roman"/>
            <w:lang w:eastAsia="pl-PL"/>
          </w:rPr>
          <w:t>koncentracja</w:t>
        </w:r>
      </w:hyperlink>
      <w:r w:rsidRPr="00225043">
        <w:rPr>
          <w:rFonts w:ascii="Times New Roman" w:eastAsia="Times New Roman" w:hAnsi="Times New Roman" w:cs="Times New Roman"/>
          <w:lang w:eastAsia="pl-PL"/>
        </w:rPr>
        <w:t> </w:t>
      </w:r>
      <w:r w:rsidRPr="007866C2">
        <w:rPr>
          <w:rFonts w:ascii="Times New Roman" w:eastAsia="Times New Roman" w:hAnsi="Times New Roman" w:cs="Times New Roman"/>
          <w:lang w:eastAsia="pl-PL"/>
        </w:rPr>
        <w:t>nośników,</w:t>
      </w:r>
    </w:p>
    <w:p w:rsidR="00885416" w:rsidRPr="007866C2" w:rsidRDefault="00885416" w:rsidP="00885416">
      <w:pPr>
        <w:shd w:val="clear" w:color="auto" w:fill="FFFFFF"/>
        <w:spacing w:after="24" w:line="360" w:lineRule="atLeast"/>
        <w:ind w:left="720"/>
        <w:rPr>
          <w:rFonts w:ascii="Times New Roman" w:eastAsia="Times New Roman" w:hAnsi="Times New Roman" w:cs="Times New Roman"/>
          <w:lang w:eastAsia="pl-PL"/>
        </w:rPr>
      </w:pPr>
      <w:r w:rsidRPr="007866C2">
        <w:rPr>
          <w:rFonts w:ascii="Times New Roman" w:eastAsia="Times New Roman" w:hAnsi="Times New Roman" w:cs="Times New Roman"/>
          <w:i/>
          <w:iCs/>
          <w:lang w:eastAsia="pl-PL"/>
        </w:rPr>
        <w:t>q</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lang w:eastAsia="pl-PL"/>
        </w:rPr>
        <w:t>– ładunek nośnika prądu (elektrony bądź dziury)</w:t>
      </w:r>
    </w:p>
    <w:p w:rsidR="00885416" w:rsidRPr="007866C2" w:rsidRDefault="00885416" w:rsidP="00885416">
      <w:pPr>
        <w:shd w:val="clear" w:color="auto" w:fill="FFFFFF"/>
        <w:spacing w:after="24" w:line="360" w:lineRule="atLeast"/>
        <w:ind w:left="720"/>
        <w:rPr>
          <w:rFonts w:ascii="Times New Roman" w:eastAsia="Times New Roman" w:hAnsi="Times New Roman" w:cs="Times New Roman"/>
          <w:lang w:eastAsia="pl-PL"/>
        </w:rPr>
      </w:pPr>
      <w:r w:rsidRPr="007866C2">
        <w:rPr>
          <w:rFonts w:ascii="Times New Roman" w:eastAsia="Times New Roman" w:hAnsi="Times New Roman" w:cs="Times New Roman"/>
          <w:i/>
          <w:iCs/>
          <w:lang w:eastAsia="pl-PL"/>
        </w:rPr>
        <w:t>c</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lang w:eastAsia="pl-PL"/>
        </w:rPr>
        <w:t>– grubość płytki, wymiar w kierunku pola magnetycznego,</w:t>
      </w:r>
    </w:p>
    <w:p w:rsidR="00885416" w:rsidRPr="007866C2" w:rsidRDefault="00885416" w:rsidP="00885416">
      <w:pPr>
        <w:shd w:val="clear" w:color="auto" w:fill="FFFFFF"/>
        <w:spacing w:after="24" w:line="360" w:lineRule="atLeast"/>
        <w:ind w:left="720"/>
        <w:rPr>
          <w:rFonts w:ascii="Times New Roman" w:eastAsia="Times New Roman" w:hAnsi="Times New Roman" w:cs="Times New Roman"/>
          <w:lang w:eastAsia="pl-PL"/>
        </w:rPr>
      </w:pPr>
      <w:r w:rsidRPr="007866C2">
        <w:rPr>
          <w:rFonts w:ascii="Times New Roman" w:eastAsia="Times New Roman" w:hAnsi="Times New Roman" w:cs="Times New Roman"/>
          <w:i/>
          <w:iCs/>
          <w:lang w:eastAsia="pl-PL"/>
        </w:rPr>
        <w:t>I</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lang w:eastAsia="pl-PL"/>
        </w:rPr>
        <w:t>– natężenie prądu,</w:t>
      </w:r>
    </w:p>
    <w:p w:rsidR="00885416" w:rsidRPr="007866C2" w:rsidRDefault="00885416" w:rsidP="00885416">
      <w:pPr>
        <w:shd w:val="clear" w:color="auto" w:fill="FFFFFF"/>
        <w:spacing w:after="24" w:line="360" w:lineRule="atLeast"/>
        <w:ind w:left="720"/>
        <w:rPr>
          <w:rFonts w:ascii="Times New Roman" w:eastAsia="Times New Roman" w:hAnsi="Times New Roman" w:cs="Times New Roman"/>
          <w:lang w:eastAsia="pl-PL"/>
        </w:rPr>
      </w:pPr>
      <w:r w:rsidRPr="007866C2">
        <w:rPr>
          <w:rFonts w:ascii="Times New Roman" w:eastAsia="Times New Roman" w:hAnsi="Times New Roman" w:cs="Times New Roman"/>
          <w:i/>
          <w:iCs/>
          <w:lang w:eastAsia="pl-PL"/>
        </w:rPr>
        <w:t>R</w:t>
      </w:r>
      <w:r w:rsidRPr="007866C2">
        <w:rPr>
          <w:rFonts w:ascii="Times New Roman" w:eastAsia="Times New Roman" w:hAnsi="Times New Roman" w:cs="Times New Roman"/>
          <w:i/>
          <w:iCs/>
          <w:vertAlign w:val="subscript"/>
          <w:lang w:eastAsia="pl-PL"/>
        </w:rPr>
        <w:t>H</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lang w:eastAsia="pl-PL"/>
        </w:rPr>
        <w:t>– stała zależna od materiału (tzw.</w:t>
      </w:r>
      <w:r w:rsidRPr="00225043">
        <w:rPr>
          <w:rFonts w:ascii="Times New Roman" w:eastAsia="Times New Roman" w:hAnsi="Times New Roman" w:cs="Times New Roman"/>
          <w:lang w:eastAsia="pl-PL"/>
        </w:rPr>
        <w:t> </w:t>
      </w:r>
      <w:hyperlink r:id="rId21" w:tooltip="Stała Halla (strona nie istnieje)" w:history="1">
        <w:r w:rsidRPr="00225043">
          <w:rPr>
            <w:rFonts w:ascii="Times New Roman" w:eastAsia="Times New Roman" w:hAnsi="Times New Roman" w:cs="Times New Roman"/>
            <w:lang w:eastAsia="pl-PL"/>
          </w:rPr>
          <w:t>stała Halla</w:t>
        </w:r>
      </w:hyperlink>
      <w:r w:rsidRPr="007866C2">
        <w:rPr>
          <w:rFonts w:ascii="Times New Roman" w:eastAsia="Times New Roman" w:hAnsi="Times New Roman" w:cs="Times New Roman"/>
          <w:lang w:eastAsia="pl-PL"/>
        </w:rPr>
        <w:t>).</w:t>
      </w:r>
    </w:p>
    <w:p w:rsidR="00885416" w:rsidRPr="007866C2" w:rsidRDefault="00885416" w:rsidP="00885416">
      <w:pPr>
        <w:shd w:val="clear" w:color="auto" w:fill="FFFFFF"/>
        <w:spacing w:after="24" w:line="360" w:lineRule="atLeast"/>
        <w:ind w:left="720"/>
        <w:rPr>
          <w:rFonts w:ascii="Times New Roman" w:eastAsia="Times New Roman" w:hAnsi="Times New Roman" w:cs="Times New Roman"/>
          <w:lang w:eastAsia="pl-PL"/>
        </w:rPr>
      </w:pPr>
      <w:r w:rsidRPr="007866C2">
        <w:rPr>
          <w:rFonts w:ascii="Times New Roman" w:eastAsia="Times New Roman" w:hAnsi="Times New Roman" w:cs="Times New Roman"/>
          <w:i/>
          <w:iCs/>
          <w:lang w:eastAsia="pl-PL"/>
        </w:rPr>
        <w:t>B</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lang w:eastAsia="pl-PL"/>
        </w:rPr>
        <w:t>– wartość indukcji magnetycznej,</w:t>
      </w:r>
    </w:p>
    <w:p w:rsidR="00885416" w:rsidRDefault="00885416" w:rsidP="00885416">
      <w:pPr>
        <w:rPr>
          <w:rFonts w:ascii="Times New Roman" w:eastAsia="Times New Roman" w:hAnsi="Times New Roman" w:cs="Times New Roman"/>
          <w:lang w:eastAsia="pl-PL"/>
        </w:rPr>
      </w:pPr>
      <w:r w:rsidRPr="007866C2">
        <w:rPr>
          <w:rFonts w:ascii="Times New Roman" w:eastAsia="Times New Roman" w:hAnsi="Times New Roman" w:cs="Times New Roman"/>
          <w:lang w:eastAsia="pl-PL"/>
        </w:rPr>
        <w:t>Napięcie</w:t>
      </w:r>
      <w:r w:rsidRPr="00225043">
        <w:rPr>
          <w:rFonts w:ascii="Times New Roman" w:eastAsia="Times New Roman" w:hAnsi="Times New Roman" w:cs="Times New Roman"/>
          <w:lang w:eastAsia="pl-PL"/>
        </w:rPr>
        <w:t> </w:t>
      </w:r>
      <w:r w:rsidRPr="00225043">
        <w:rPr>
          <w:rFonts w:ascii="Times New Roman" w:eastAsia="Times New Roman" w:hAnsi="Times New Roman" w:cs="Times New Roman"/>
          <w:noProof/>
          <w:lang w:eastAsia="pl-PL"/>
        </w:rPr>
        <w:drawing>
          <wp:inline distT="0" distB="0" distL="0" distR="0" wp14:anchorId="5C27DE59" wp14:editId="0089DE44">
            <wp:extent cx="241300" cy="158750"/>
            <wp:effectExtent l="0" t="0" r="6350" b="0"/>
            <wp:docPr id="1" name="Obraz 1" descr="U_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_H"/>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1300" cy="158750"/>
                    </a:xfrm>
                    <a:prstGeom prst="rect">
                      <a:avLst/>
                    </a:prstGeom>
                    <a:noFill/>
                    <a:ln>
                      <a:noFill/>
                    </a:ln>
                  </pic:spPr>
                </pic:pic>
              </a:graphicData>
            </a:graphic>
          </wp:inline>
        </w:drawing>
      </w:r>
      <w:r w:rsidRPr="007866C2">
        <w:rPr>
          <w:rFonts w:ascii="Times New Roman" w:eastAsia="Times New Roman" w:hAnsi="Times New Roman" w:cs="Times New Roman"/>
          <w:lang w:eastAsia="pl-PL"/>
        </w:rPr>
        <w:t>, powstałe pomiędzy ściankami przewodnika, nazywane jest</w:t>
      </w:r>
      <w:r w:rsidRPr="00225043">
        <w:rPr>
          <w:rFonts w:ascii="Times New Roman" w:eastAsia="Times New Roman" w:hAnsi="Times New Roman" w:cs="Times New Roman"/>
          <w:lang w:eastAsia="pl-PL"/>
        </w:rPr>
        <w:t> </w:t>
      </w:r>
      <w:r w:rsidRPr="007866C2">
        <w:rPr>
          <w:rFonts w:ascii="Times New Roman" w:eastAsia="Times New Roman" w:hAnsi="Times New Roman" w:cs="Times New Roman"/>
          <w:b/>
          <w:bCs/>
          <w:lang w:eastAsia="pl-PL"/>
        </w:rPr>
        <w:t>napięciem Halla</w:t>
      </w:r>
      <w:r w:rsidRPr="007866C2">
        <w:rPr>
          <w:rFonts w:ascii="Times New Roman" w:eastAsia="Times New Roman" w:hAnsi="Times New Roman" w:cs="Times New Roman"/>
          <w:lang w:eastAsia="pl-PL"/>
        </w:rPr>
        <w:t>.</w:t>
      </w:r>
    </w:p>
    <w:p w:rsidR="00885416" w:rsidRPr="00225043" w:rsidRDefault="00885416" w:rsidP="00885416">
      <w:pPr>
        <w:pStyle w:val="NormalnyWeb"/>
        <w:shd w:val="clear" w:color="auto" w:fill="FFFFFF"/>
        <w:spacing w:before="120" w:beforeAutospacing="0" w:after="120" w:afterAutospacing="0" w:line="336" w:lineRule="atLeast"/>
        <w:rPr>
          <w:sz w:val="22"/>
          <w:szCs w:val="22"/>
        </w:rPr>
      </w:pPr>
      <w:r w:rsidRPr="00225043">
        <w:rPr>
          <w:sz w:val="22"/>
          <w:szCs w:val="22"/>
        </w:rPr>
        <w:t>Efekt Halla umożliwia pomiar znaku ładunków poruszających się w przewodniku oraz ich</w:t>
      </w:r>
      <w:r w:rsidRPr="00225043">
        <w:rPr>
          <w:rStyle w:val="apple-converted-space"/>
          <w:sz w:val="22"/>
          <w:szCs w:val="22"/>
        </w:rPr>
        <w:t> </w:t>
      </w:r>
      <w:hyperlink r:id="rId23" w:tooltip="Koncentracja (fizyka)" w:history="1">
        <w:r w:rsidRPr="00225043">
          <w:rPr>
            <w:rStyle w:val="Hipercze"/>
            <w:color w:val="auto"/>
            <w:sz w:val="22"/>
            <w:szCs w:val="22"/>
            <w:u w:val="none"/>
          </w:rPr>
          <w:t>koncentrację</w:t>
        </w:r>
      </w:hyperlink>
      <w:r w:rsidRPr="00225043">
        <w:rPr>
          <w:sz w:val="22"/>
          <w:szCs w:val="22"/>
        </w:rPr>
        <w:t>.</w:t>
      </w:r>
    </w:p>
    <w:p w:rsidR="00885416" w:rsidRPr="00225043" w:rsidRDefault="00885416" w:rsidP="00885416">
      <w:pPr>
        <w:pStyle w:val="NormalnyWeb"/>
        <w:shd w:val="clear" w:color="auto" w:fill="FFFFFF"/>
        <w:spacing w:before="120" w:beforeAutospacing="0" w:after="120" w:afterAutospacing="0" w:line="336" w:lineRule="atLeast"/>
        <w:rPr>
          <w:sz w:val="22"/>
          <w:szCs w:val="22"/>
        </w:rPr>
      </w:pPr>
      <w:r w:rsidRPr="00225043">
        <w:rPr>
          <w:sz w:val="22"/>
          <w:szCs w:val="22"/>
        </w:rPr>
        <w:t>Dla znanych materiałów pomiar napięcia Halla pozwala określić wartość indukcji</w:t>
      </w:r>
      <w:r w:rsidRPr="00225043">
        <w:rPr>
          <w:rStyle w:val="apple-converted-space"/>
          <w:sz w:val="22"/>
          <w:szCs w:val="22"/>
        </w:rPr>
        <w:t> </w:t>
      </w:r>
      <w:r w:rsidRPr="00225043">
        <w:rPr>
          <w:noProof/>
          <w:sz w:val="22"/>
          <w:szCs w:val="22"/>
        </w:rPr>
        <w:drawing>
          <wp:inline distT="0" distB="0" distL="0" distR="0" wp14:anchorId="41317AD4" wp14:editId="22420144">
            <wp:extent cx="152400" cy="190500"/>
            <wp:effectExtent l="0" t="0" r="0" b="0"/>
            <wp:docPr id="9" name="Obraz 9" descr="{\vec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ec 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sidRPr="00225043">
        <w:rPr>
          <w:rStyle w:val="apple-converted-space"/>
          <w:sz w:val="22"/>
          <w:szCs w:val="22"/>
        </w:rPr>
        <w:t> </w:t>
      </w:r>
      <w:r w:rsidRPr="00225043">
        <w:rPr>
          <w:sz w:val="22"/>
          <w:szCs w:val="22"/>
        </w:rPr>
        <w:t>pola magnetycznego. Przyrządy wykorzystujące efekt Halla do pomiaru tej indukcji nazywają się</w:t>
      </w:r>
      <w:r w:rsidRPr="00225043">
        <w:rPr>
          <w:rStyle w:val="apple-converted-space"/>
          <w:sz w:val="22"/>
          <w:szCs w:val="22"/>
        </w:rPr>
        <w:t> </w:t>
      </w:r>
      <w:hyperlink r:id="rId24" w:tooltip="Hallotron" w:history="1">
        <w:r w:rsidRPr="00225043">
          <w:rPr>
            <w:rStyle w:val="Hipercze"/>
            <w:color w:val="auto"/>
            <w:sz w:val="22"/>
            <w:szCs w:val="22"/>
            <w:u w:val="none"/>
          </w:rPr>
          <w:t>hallotronami</w:t>
        </w:r>
      </w:hyperlink>
      <w:r w:rsidRPr="00225043">
        <w:rPr>
          <w:sz w:val="22"/>
          <w:szCs w:val="22"/>
        </w:rPr>
        <w:t>. Są one powszechnie wykorzystywane m.in. różnych czujnikach, np.: ABS, ESP.</w:t>
      </w:r>
    </w:p>
    <w:p w:rsidR="00833DCA" w:rsidRDefault="00885416" w:rsidP="00885416">
      <w:pPr>
        <w:rPr>
          <w:rStyle w:val="Hipercze"/>
          <w:color w:val="auto"/>
          <w:u w:val="none"/>
        </w:rPr>
      </w:pPr>
      <w:r w:rsidRPr="00225043">
        <w:t xml:space="preserve">Efekt Halla jest również podstawą </w:t>
      </w:r>
      <w:proofErr w:type="spellStart"/>
      <w:r w:rsidRPr="00225043">
        <w:t>dzialania</w:t>
      </w:r>
      <w:proofErr w:type="spellEnd"/>
      <w:r w:rsidRPr="00225043">
        <w:rPr>
          <w:rStyle w:val="apple-converted-space"/>
        </w:rPr>
        <w:t> </w:t>
      </w:r>
      <w:hyperlink r:id="rId25" w:tooltip="Silnik Halla" w:history="1">
        <w:r w:rsidRPr="00225043">
          <w:rPr>
            <w:rStyle w:val="Hipercze"/>
            <w:color w:val="auto"/>
            <w:u w:val="none"/>
          </w:rPr>
          <w:t>silnika Halla</w:t>
        </w:r>
      </w:hyperlink>
    </w:p>
    <w:p w:rsidR="00833DCA" w:rsidRPr="00833DCA" w:rsidRDefault="00833DCA">
      <w:pPr>
        <w:rPr>
          <w:rStyle w:val="Hipercze"/>
          <w:b/>
          <w:color w:val="auto"/>
          <w:sz w:val="32"/>
          <w:szCs w:val="32"/>
          <w:u w:val="none"/>
        </w:rPr>
      </w:pPr>
      <w:r w:rsidRPr="00833DCA">
        <w:rPr>
          <w:rStyle w:val="Hipercze"/>
          <w:b/>
          <w:color w:val="auto"/>
          <w:sz w:val="32"/>
          <w:szCs w:val="32"/>
          <w:u w:val="none"/>
        </w:rPr>
        <w:lastRenderedPageBreak/>
        <w:t>Układ pomiarowy</w:t>
      </w:r>
    </w:p>
    <w:p w:rsidR="00833DCA" w:rsidRDefault="00833DCA" w:rsidP="00833DCA">
      <w:r>
        <w:rPr>
          <w:rFonts w:ascii="PLRoman10-Regular" w:hAnsi="PLRoman10-Regular" w:cs="PLRoman10-Regular"/>
        </w:rPr>
        <w:t>Schemat układu pomiarowego przedstawia rysunek poniżej.</w:t>
      </w:r>
    </w:p>
    <w:p w:rsidR="00833DCA" w:rsidRDefault="00833DCA" w:rsidP="00833DCA">
      <w:pPr>
        <w:jc w:val="center"/>
        <w:rPr>
          <w:rFonts w:ascii="PLRoman10-Regular" w:hAnsi="PLRoman10-Regular" w:cs="PLRoman10-Regular"/>
        </w:rPr>
      </w:pPr>
      <w:r>
        <w:rPr>
          <w:noProof/>
          <w:lang w:eastAsia="pl-PL"/>
        </w:rPr>
        <w:drawing>
          <wp:inline distT="0" distB="0" distL="0" distR="0" wp14:anchorId="39C3A6A3" wp14:editId="21DC9056">
            <wp:extent cx="5756910" cy="4063365"/>
            <wp:effectExtent l="0" t="0" r="0" b="0"/>
            <wp:docPr id="13" name="Obraz 13" descr="C:\Users\Damian\.screenshooter\screens\10_05_2015__14_58_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mian\.screenshooter\screens\10_05_2015__14_58_15.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6910" cy="4063365"/>
                    </a:xfrm>
                    <a:prstGeom prst="rect">
                      <a:avLst/>
                    </a:prstGeom>
                    <a:noFill/>
                    <a:ln>
                      <a:noFill/>
                    </a:ln>
                  </pic:spPr>
                </pic:pic>
              </a:graphicData>
            </a:graphic>
          </wp:inline>
        </w:drawing>
      </w:r>
      <w:r>
        <w:rPr>
          <w:rFonts w:ascii="PLSans10-Regular" w:hAnsi="PLSans10-Regular" w:cs="PLSans10-Regular"/>
        </w:rPr>
        <w:t xml:space="preserve">Fig. 1: </w:t>
      </w:r>
      <w:r>
        <w:rPr>
          <w:rFonts w:ascii="PLRoman10-Regular" w:hAnsi="PLRoman10-Regular" w:cs="PLRoman10-Regular"/>
        </w:rPr>
        <w:t>Schemat poglądowy układu pomiarowego badania efektu Halla</w:t>
      </w:r>
    </w:p>
    <w:p w:rsidR="00833DCA" w:rsidRPr="00833DCA" w:rsidRDefault="00833DCA" w:rsidP="00833DCA">
      <w:pPr>
        <w:jc w:val="center"/>
      </w:pPr>
    </w:p>
    <w:p w:rsidR="00833DCA" w:rsidRDefault="00833DCA" w:rsidP="00833DCA">
      <w:pPr>
        <w:autoSpaceDE w:val="0"/>
        <w:autoSpaceDN w:val="0"/>
        <w:adjustRightInd w:val="0"/>
        <w:spacing w:after="0" w:line="240" w:lineRule="auto"/>
        <w:rPr>
          <w:rFonts w:ascii="PLRoman10-Regular" w:hAnsi="PLRoman10-Regular" w:cs="PLRoman10-Regular"/>
        </w:rPr>
      </w:pPr>
      <w:r>
        <w:rPr>
          <w:rFonts w:ascii="PLRoman10-Regular" w:hAnsi="PLRoman10-Regular" w:cs="PLRoman10-Regular"/>
        </w:rPr>
        <w:t xml:space="preserve">Sonda Halla umieszczona jest w solenoidzie, przez który płynie prąd o natężeniu </w:t>
      </w:r>
      <w:r>
        <w:rPr>
          <w:rFonts w:ascii="CMMI10" w:hAnsi="CMMI10" w:cs="CMMI10"/>
        </w:rPr>
        <w:t>I</w:t>
      </w:r>
      <w:r>
        <w:rPr>
          <w:rFonts w:ascii="PLRoman10-Regular" w:hAnsi="PLRoman10-Regular" w:cs="PLRoman10-Regular"/>
        </w:rPr>
        <w:t>. Pod wpływem pola</w:t>
      </w:r>
    </w:p>
    <w:p w:rsidR="00833DCA" w:rsidRDefault="00833DCA" w:rsidP="00833DCA">
      <w:pPr>
        <w:autoSpaceDE w:val="0"/>
        <w:autoSpaceDN w:val="0"/>
        <w:adjustRightInd w:val="0"/>
        <w:spacing w:after="0" w:line="240" w:lineRule="auto"/>
        <w:rPr>
          <w:rFonts w:ascii="PLRoman10-Regular" w:hAnsi="PLRoman10-Regular" w:cs="PLRoman10-Regular"/>
        </w:rPr>
      </w:pPr>
      <w:r>
        <w:rPr>
          <w:rFonts w:ascii="PLRoman10-Regular" w:hAnsi="PLRoman10-Regular" w:cs="PLRoman10-Regular"/>
        </w:rPr>
        <w:t xml:space="preserve">magnetycznego indukowanego wewnątrz solenoidu, w sondzie Halla, przez która płynie prąd sterujący </w:t>
      </w:r>
      <w:r>
        <w:rPr>
          <w:rFonts w:ascii="CMMI10" w:hAnsi="CMMI10" w:cs="CMMI10"/>
        </w:rPr>
        <w:t>I</w:t>
      </w:r>
      <w:r>
        <w:rPr>
          <w:rFonts w:ascii="CMMI8" w:hAnsi="CMMI8" w:cs="CMMI8"/>
          <w:sz w:val="16"/>
          <w:szCs w:val="16"/>
        </w:rPr>
        <w:t>S</w:t>
      </w:r>
      <w:r>
        <w:rPr>
          <w:rFonts w:ascii="PLRoman10-Regular" w:hAnsi="PLRoman10-Regular" w:cs="PLRoman10-Regular"/>
        </w:rPr>
        <w:t xml:space="preserve">, generuje się napięcie poprzeczne </w:t>
      </w:r>
      <w:r>
        <w:rPr>
          <w:rFonts w:ascii="CMMI10" w:hAnsi="CMMI10" w:cs="CMMI10"/>
        </w:rPr>
        <w:t>U</w:t>
      </w:r>
      <w:r>
        <w:rPr>
          <w:rFonts w:ascii="CMMI8" w:hAnsi="CMMI8" w:cs="CMMI8"/>
          <w:sz w:val="16"/>
          <w:szCs w:val="16"/>
        </w:rPr>
        <w:t xml:space="preserve">Y </w:t>
      </w:r>
      <w:r>
        <w:rPr>
          <w:rFonts w:ascii="PLRoman10-Regular" w:hAnsi="PLRoman10-Regular" w:cs="PLRoman10-Regular"/>
        </w:rPr>
        <w:t xml:space="preserve">, mierzone przy pomocy miliwoltomierza cyfrowego. Jedna ze składowych napięcia poprzecznego jest napięcie Halla </w:t>
      </w:r>
      <w:r>
        <w:rPr>
          <w:rFonts w:ascii="CMMI10" w:hAnsi="CMMI10" w:cs="CMMI10"/>
        </w:rPr>
        <w:t>U</w:t>
      </w:r>
      <w:r>
        <w:rPr>
          <w:rFonts w:ascii="CMMI8" w:hAnsi="CMMI8" w:cs="CMMI8"/>
          <w:sz w:val="16"/>
          <w:szCs w:val="16"/>
        </w:rPr>
        <w:t>H</w:t>
      </w:r>
      <w:r>
        <w:rPr>
          <w:rFonts w:ascii="PLRoman10-Regular" w:hAnsi="PLRoman10-Regular" w:cs="PLRoman10-Regular"/>
        </w:rPr>
        <w:t xml:space="preserve">, pojawiające </w:t>
      </w:r>
      <w:proofErr w:type="spellStart"/>
      <w:r>
        <w:rPr>
          <w:rFonts w:ascii="PLRoman10-Regular" w:hAnsi="PLRoman10-Regular" w:cs="PLRoman10-Regular"/>
        </w:rPr>
        <w:t>sie</w:t>
      </w:r>
      <w:proofErr w:type="spellEnd"/>
      <w:r>
        <w:rPr>
          <w:rFonts w:ascii="PLRoman10-Regular" w:hAnsi="PLRoman10-Regular" w:cs="PLRoman10-Regular"/>
        </w:rPr>
        <w:t xml:space="preserve"> w układzie przy obecności zewnętrznego pola magnetycznego. Pomiar pierwszy polega na zmierzeniu napięcia poprzecznego pojawiającego się w próbce przy nieobecności zewnętrznego pola magnetycznego. Napięcie poprzeczne </w:t>
      </w:r>
      <w:r>
        <w:rPr>
          <w:rFonts w:ascii="CMMI10" w:hAnsi="CMMI10" w:cs="CMMI10"/>
        </w:rPr>
        <w:t>U</w:t>
      </w:r>
      <w:r>
        <w:rPr>
          <w:rFonts w:ascii="CMMI8" w:hAnsi="CMMI8" w:cs="CMMI8"/>
          <w:sz w:val="16"/>
          <w:szCs w:val="16"/>
        </w:rPr>
        <w:t xml:space="preserve">Y </w:t>
      </w:r>
      <w:r>
        <w:rPr>
          <w:rFonts w:ascii="PLRoman10-Regular" w:hAnsi="PLRoman10-Regular" w:cs="PLRoman10-Regular"/>
        </w:rPr>
        <w:t>jest suma spadków napiec, które są wywołane przez różne efekty towarzyszące zjawisku Halla:</w:t>
      </w:r>
    </w:p>
    <w:p w:rsidR="00833DCA" w:rsidRPr="00833DCA" w:rsidRDefault="00833DCA" w:rsidP="00833DCA">
      <w:pPr>
        <w:autoSpaceDE w:val="0"/>
        <w:autoSpaceDN w:val="0"/>
        <w:adjustRightInd w:val="0"/>
        <w:spacing w:after="0" w:line="240" w:lineRule="auto"/>
        <w:jc w:val="center"/>
        <w:rPr>
          <w:rFonts w:ascii="CMMI10" w:hAnsi="CMMI10" w:cs="CMMI10"/>
          <w:i/>
        </w:rPr>
      </w:pPr>
      <w:r w:rsidRPr="00833DCA">
        <w:rPr>
          <w:rFonts w:ascii="CMMI10" w:hAnsi="CMMI10" w:cs="CMMI10"/>
          <w:i/>
        </w:rPr>
        <w:t>U</w:t>
      </w:r>
      <w:r w:rsidRPr="00833DCA">
        <w:rPr>
          <w:rFonts w:ascii="CMMI8" w:hAnsi="CMMI8" w:cs="CMMI8"/>
          <w:i/>
          <w:sz w:val="16"/>
          <w:szCs w:val="16"/>
        </w:rPr>
        <w:t xml:space="preserve">Y </w:t>
      </w:r>
      <w:r w:rsidRPr="00833DCA">
        <w:rPr>
          <w:rFonts w:ascii="CMR10" w:hAnsi="CMR10" w:cs="CMR10"/>
          <w:i/>
        </w:rPr>
        <w:t xml:space="preserve">= </w:t>
      </w:r>
      <w:r w:rsidRPr="00833DCA">
        <w:rPr>
          <w:rFonts w:ascii="CMMI10" w:hAnsi="CMMI10" w:cs="CMMI10"/>
          <w:i/>
        </w:rPr>
        <w:t>U</w:t>
      </w:r>
      <w:r w:rsidRPr="00833DCA">
        <w:rPr>
          <w:rFonts w:ascii="CMMI8" w:hAnsi="CMMI8" w:cs="CMMI8"/>
          <w:i/>
          <w:sz w:val="16"/>
          <w:szCs w:val="16"/>
        </w:rPr>
        <w:t xml:space="preserve">H </w:t>
      </w:r>
      <w:r w:rsidRPr="00833DCA">
        <w:rPr>
          <w:rFonts w:ascii="CMR10" w:hAnsi="CMR10" w:cs="CMR10"/>
          <w:i/>
        </w:rPr>
        <w:t xml:space="preserve">+ </w:t>
      </w:r>
      <w:r w:rsidRPr="00833DCA">
        <w:rPr>
          <w:rFonts w:ascii="CMMI10" w:hAnsi="CMMI10" w:cs="CMMI10"/>
          <w:i/>
        </w:rPr>
        <w:t>U</w:t>
      </w:r>
      <w:r w:rsidRPr="00833DCA">
        <w:rPr>
          <w:rFonts w:ascii="CMMI8" w:hAnsi="CMMI8" w:cs="CMMI8"/>
          <w:i/>
          <w:sz w:val="16"/>
          <w:szCs w:val="16"/>
        </w:rPr>
        <w:t xml:space="preserve">E </w:t>
      </w:r>
      <w:r w:rsidRPr="00833DCA">
        <w:rPr>
          <w:rFonts w:ascii="CMR10" w:hAnsi="CMR10" w:cs="CMR10"/>
          <w:i/>
        </w:rPr>
        <w:t xml:space="preserve">+ </w:t>
      </w:r>
      <w:r w:rsidRPr="00833DCA">
        <w:rPr>
          <w:rFonts w:ascii="CMMI10" w:hAnsi="CMMI10" w:cs="CMMI10"/>
          <w:i/>
        </w:rPr>
        <w:t>U</w:t>
      </w:r>
      <w:r w:rsidRPr="00833DCA">
        <w:rPr>
          <w:rFonts w:ascii="CMMI8" w:hAnsi="CMMI8" w:cs="CMMI8"/>
          <w:i/>
          <w:sz w:val="16"/>
          <w:szCs w:val="16"/>
        </w:rPr>
        <w:t xml:space="preserve">N </w:t>
      </w:r>
      <w:r w:rsidRPr="00833DCA">
        <w:rPr>
          <w:rFonts w:ascii="CMR10" w:hAnsi="CMR10" w:cs="CMR10"/>
          <w:i/>
        </w:rPr>
        <w:t xml:space="preserve">+ </w:t>
      </w:r>
      <w:r w:rsidRPr="00833DCA">
        <w:rPr>
          <w:rFonts w:ascii="CMMI10" w:hAnsi="CMMI10" w:cs="CMMI10"/>
          <w:i/>
        </w:rPr>
        <w:t>U</w:t>
      </w:r>
      <w:r w:rsidRPr="00833DCA">
        <w:rPr>
          <w:rFonts w:ascii="CMMI8" w:hAnsi="CMMI8" w:cs="CMMI8"/>
          <w:i/>
          <w:sz w:val="16"/>
          <w:szCs w:val="16"/>
        </w:rPr>
        <w:t xml:space="preserve">RL </w:t>
      </w:r>
      <w:r w:rsidRPr="00833DCA">
        <w:rPr>
          <w:rFonts w:ascii="CMR10" w:hAnsi="CMR10" w:cs="CMR10"/>
          <w:i/>
        </w:rPr>
        <w:t xml:space="preserve">+ </w:t>
      </w:r>
      <w:r w:rsidRPr="00833DCA">
        <w:rPr>
          <w:rFonts w:ascii="CMMI10" w:hAnsi="CMMI10" w:cs="CMMI10"/>
          <w:i/>
        </w:rPr>
        <w:t>U</w:t>
      </w:r>
      <w:r w:rsidRPr="00833DCA">
        <w:rPr>
          <w:rFonts w:ascii="CMMI8" w:hAnsi="CMMI8" w:cs="CMMI8"/>
          <w:i/>
          <w:sz w:val="16"/>
          <w:szCs w:val="16"/>
        </w:rPr>
        <w:t>A</w:t>
      </w:r>
      <w:r w:rsidRPr="00833DCA">
        <w:rPr>
          <w:rFonts w:ascii="CMMI10" w:hAnsi="CMMI10" w:cs="CMMI10"/>
          <w:i/>
        </w:rPr>
        <w:t>;</w:t>
      </w:r>
    </w:p>
    <w:p w:rsidR="00833DCA" w:rsidRDefault="00833DCA" w:rsidP="00833DCA">
      <w:pPr>
        <w:autoSpaceDE w:val="0"/>
        <w:autoSpaceDN w:val="0"/>
        <w:adjustRightInd w:val="0"/>
        <w:spacing w:after="0" w:line="240" w:lineRule="auto"/>
        <w:jc w:val="center"/>
        <w:rPr>
          <w:rFonts w:ascii="CMMI10" w:hAnsi="CMMI10" w:cs="CMMI10"/>
        </w:rPr>
      </w:pPr>
    </w:p>
    <w:p w:rsidR="00833DCA" w:rsidRDefault="00833DCA" w:rsidP="00833DCA">
      <w:pPr>
        <w:autoSpaceDE w:val="0"/>
        <w:autoSpaceDN w:val="0"/>
        <w:adjustRightInd w:val="0"/>
        <w:spacing w:after="0" w:line="240" w:lineRule="auto"/>
        <w:rPr>
          <w:rFonts w:ascii="PLRoman10-Regular" w:hAnsi="PLRoman10-Regular" w:cs="PLRoman10-Regular"/>
        </w:rPr>
      </w:pPr>
      <w:r>
        <w:rPr>
          <w:rFonts w:ascii="PLRoman10-Regular" w:hAnsi="PLRoman10-Regular" w:cs="PLRoman10-Regular"/>
        </w:rPr>
        <w:t xml:space="preserve">gdzie </w:t>
      </w:r>
      <w:r>
        <w:rPr>
          <w:rFonts w:ascii="CMMI10" w:hAnsi="CMMI10" w:cs="CMMI10"/>
        </w:rPr>
        <w:t>U</w:t>
      </w:r>
      <w:r>
        <w:rPr>
          <w:rFonts w:ascii="CMMI8" w:hAnsi="CMMI8" w:cs="CMMI8"/>
          <w:sz w:val="16"/>
          <w:szCs w:val="16"/>
        </w:rPr>
        <w:t>E</w:t>
      </w:r>
      <w:r>
        <w:rPr>
          <w:rFonts w:ascii="PLRoman10-Regular" w:hAnsi="PLRoman10-Regular" w:cs="PLRoman10-Regular"/>
        </w:rPr>
        <w:t xml:space="preserve">- napięcie wywołane efektem </w:t>
      </w:r>
      <w:proofErr w:type="spellStart"/>
      <w:r>
        <w:rPr>
          <w:rFonts w:ascii="PLRoman10-Regular" w:hAnsi="PLRoman10-Regular" w:cs="PLRoman10-Regular"/>
        </w:rPr>
        <w:t>Ettingshausena</w:t>
      </w:r>
      <w:proofErr w:type="spellEnd"/>
      <w:r>
        <w:rPr>
          <w:rFonts w:ascii="PLRoman10-Regular" w:hAnsi="PLRoman10-Regular" w:cs="PLRoman10-Regular"/>
        </w:rPr>
        <w:t xml:space="preserve">, </w:t>
      </w:r>
      <w:r>
        <w:rPr>
          <w:rFonts w:ascii="CMMI10" w:hAnsi="CMMI10" w:cs="CMMI10"/>
        </w:rPr>
        <w:t>U</w:t>
      </w:r>
      <w:r>
        <w:rPr>
          <w:rFonts w:ascii="CMMI8" w:hAnsi="CMMI8" w:cs="CMMI8"/>
          <w:sz w:val="16"/>
          <w:szCs w:val="16"/>
        </w:rPr>
        <w:t xml:space="preserve">N </w:t>
      </w:r>
      <w:r>
        <w:rPr>
          <w:rFonts w:ascii="PLRoman10-Regular" w:hAnsi="PLRoman10-Regular" w:cs="PLRoman10-Regular"/>
        </w:rPr>
        <w:t xml:space="preserve">– napięcie Nernsta, </w:t>
      </w:r>
      <w:r>
        <w:rPr>
          <w:rFonts w:ascii="CMMI10" w:hAnsi="CMMI10" w:cs="CMMI10"/>
        </w:rPr>
        <w:t>U</w:t>
      </w:r>
      <w:r>
        <w:rPr>
          <w:rFonts w:ascii="CMMI8" w:hAnsi="CMMI8" w:cs="CMMI8"/>
          <w:sz w:val="16"/>
          <w:szCs w:val="16"/>
        </w:rPr>
        <w:t xml:space="preserve">RL </w:t>
      </w:r>
      <w:r>
        <w:rPr>
          <w:rFonts w:ascii="PLRoman10-Regular" w:hAnsi="PLRoman10-Regular" w:cs="PLRoman10-Regular"/>
        </w:rPr>
        <w:t xml:space="preserve">– napięcie </w:t>
      </w:r>
      <w:proofErr w:type="spellStart"/>
      <w:r>
        <w:rPr>
          <w:rFonts w:ascii="PLRoman10-Regular" w:hAnsi="PLRoman10-Regular" w:cs="PLRoman10-Regular"/>
        </w:rPr>
        <w:t>Righi</w:t>
      </w:r>
      <w:proofErr w:type="spellEnd"/>
      <w:r>
        <w:rPr>
          <w:rFonts w:ascii="PLRoman10-Regular" w:hAnsi="PLRoman10-Regular" w:cs="PLRoman10-Regular"/>
        </w:rPr>
        <w:t xml:space="preserve"> -</w:t>
      </w:r>
    </w:p>
    <w:p w:rsidR="00833DCA" w:rsidRDefault="00833DCA" w:rsidP="00833DCA">
      <w:pPr>
        <w:autoSpaceDE w:val="0"/>
        <w:autoSpaceDN w:val="0"/>
        <w:adjustRightInd w:val="0"/>
        <w:spacing w:after="0" w:line="240" w:lineRule="auto"/>
        <w:rPr>
          <w:rFonts w:ascii="PLRoman10-Regular" w:hAnsi="PLRoman10-Regular" w:cs="PLRoman10-Regular"/>
        </w:rPr>
      </w:pPr>
      <w:proofErr w:type="spellStart"/>
      <w:r>
        <w:rPr>
          <w:rFonts w:ascii="PLRoman10-Regular" w:hAnsi="PLRoman10-Regular" w:cs="PLRoman10-Regular"/>
        </w:rPr>
        <w:t>Leduca</w:t>
      </w:r>
      <w:proofErr w:type="spellEnd"/>
      <w:r>
        <w:rPr>
          <w:rFonts w:ascii="PLRoman10-Regular" w:hAnsi="PLRoman10-Regular" w:cs="PLRoman10-Regular"/>
        </w:rPr>
        <w:t xml:space="preserve">, </w:t>
      </w:r>
      <w:r>
        <w:rPr>
          <w:rFonts w:ascii="CMMI10" w:hAnsi="CMMI10" w:cs="CMMI10"/>
        </w:rPr>
        <w:t>U</w:t>
      </w:r>
      <w:r>
        <w:rPr>
          <w:rFonts w:ascii="CMMI8" w:hAnsi="CMMI8" w:cs="CMMI8"/>
          <w:sz w:val="16"/>
          <w:szCs w:val="16"/>
        </w:rPr>
        <w:t xml:space="preserve">A </w:t>
      </w:r>
      <w:r>
        <w:rPr>
          <w:rFonts w:ascii="PLRoman10-Regular" w:hAnsi="PLRoman10-Regular" w:cs="PLRoman10-Regular"/>
        </w:rPr>
        <w:t>– napięcie asymetrii, wynikające z asymetrycznego ustawienia sond napięciowych na badanej próbce.</w:t>
      </w:r>
    </w:p>
    <w:p w:rsidR="00833DCA" w:rsidRDefault="00833DCA" w:rsidP="00833DCA">
      <w:pPr>
        <w:autoSpaceDE w:val="0"/>
        <w:autoSpaceDN w:val="0"/>
        <w:adjustRightInd w:val="0"/>
        <w:spacing w:after="0" w:line="240" w:lineRule="auto"/>
        <w:rPr>
          <w:rFonts w:ascii="PLRoman10-Regular" w:hAnsi="PLRoman10-Regular" w:cs="PLRoman10-Regular"/>
        </w:rPr>
      </w:pPr>
    </w:p>
    <w:p w:rsidR="004E6F6E" w:rsidRDefault="00833DCA" w:rsidP="00833DCA">
      <w:pPr>
        <w:autoSpaceDE w:val="0"/>
        <w:autoSpaceDN w:val="0"/>
        <w:adjustRightInd w:val="0"/>
        <w:spacing w:after="0" w:line="240" w:lineRule="auto"/>
        <w:rPr>
          <w:rStyle w:val="Hipercze"/>
          <w:color w:val="auto"/>
          <w:sz w:val="36"/>
          <w:u w:val="none"/>
        </w:rPr>
      </w:pPr>
      <w:r>
        <w:rPr>
          <w:rFonts w:ascii="PLRoman10-Regular" w:hAnsi="PLRoman10-Regular" w:cs="PLRoman10-Regular"/>
        </w:rPr>
        <w:t xml:space="preserve">Kolejne pomiary przeprowadza się dla niezerowego pola magnetycznego i odejmuje się wyniki pierwszego pomiaru. W wyniku odjęcia wszystkich towarzyszących napiec poprzecznych, otrzymuje się napięcie Halla </w:t>
      </w:r>
      <w:r>
        <w:rPr>
          <w:rFonts w:ascii="CMMI10" w:hAnsi="CMMI10" w:cs="CMMI10"/>
        </w:rPr>
        <w:t>U</w:t>
      </w:r>
      <w:r>
        <w:rPr>
          <w:rFonts w:ascii="CMMI8" w:hAnsi="CMMI8" w:cs="CMMI8"/>
          <w:sz w:val="16"/>
          <w:szCs w:val="16"/>
        </w:rPr>
        <w:t>H</w:t>
      </w:r>
      <w:r>
        <w:rPr>
          <w:rFonts w:ascii="PLRoman10-Regular" w:hAnsi="PLRoman10-Regular" w:cs="PLRoman10-Regular"/>
        </w:rPr>
        <w:t>.</w:t>
      </w:r>
      <w:r>
        <w:rPr>
          <w:rFonts w:ascii="PLRoman10-Regular" w:hAnsi="PLRoman10-Regular" w:cs="PLRoman10-Regular"/>
        </w:rPr>
        <w:br w:type="page"/>
      </w:r>
      <w:r w:rsidR="004E6F6E" w:rsidRPr="004E6F6E">
        <w:rPr>
          <w:rStyle w:val="Hipercze"/>
          <w:color w:val="auto"/>
          <w:sz w:val="36"/>
          <w:u w:val="none"/>
        </w:rPr>
        <w:lastRenderedPageBreak/>
        <w:t>Opracowanie wyników pomiaru</w:t>
      </w:r>
    </w:p>
    <w:p w:rsidR="00833DCA" w:rsidRDefault="00833DCA" w:rsidP="00833DCA">
      <w:pPr>
        <w:autoSpaceDE w:val="0"/>
        <w:autoSpaceDN w:val="0"/>
        <w:adjustRightInd w:val="0"/>
        <w:spacing w:after="0" w:line="240" w:lineRule="auto"/>
        <w:rPr>
          <w:rStyle w:val="Hipercze"/>
          <w:color w:val="auto"/>
          <w:u w:val="none"/>
        </w:rPr>
      </w:pPr>
    </w:p>
    <w:p w:rsidR="004E6F6E" w:rsidRDefault="004E6F6E" w:rsidP="00885416">
      <w:r>
        <w:rPr>
          <w:rStyle w:val="Hipercze"/>
          <w:color w:val="auto"/>
          <w:u w:val="none"/>
        </w:rPr>
        <w:t>Zmierzyliśmy wartości napięcia poprzecznego U</w:t>
      </w:r>
      <w:r w:rsidRPr="004E6F6E">
        <w:rPr>
          <w:rStyle w:val="Hipercze"/>
          <w:color w:val="auto"/>
          <w:u w:val="none"/>
          <w:vertAlign w:val="subscript"/>
        </w:rPr>
        <w:t>Y</w:t>
      </w:r>
      <w:r>
        <w:rPr>
          <w:rStyle w:val="Hipercze"/>
          <w:color w:val="auto"/>
          <w:u w:val="none"/>
          <w:vertAlign w:val="subscript"/>
        </w:rPr>
        <w:t xml:space="preserve"> </w:t>
      </w:r>
      <w:r>
        <w:rPr>
          <w:rStyle w:val="Hipercze"/>
          <w:color w:val="auto"/>
          <w:u w:val="none"/>
        </w:rPr>
        <w:t>w zależności od natężenia prądu sterującego, płynącego przez próbkę I</w:t>
      </w:r>
      <w:r w:rsidRPr="004E6F6E">
        <w:rPr>
          <w:rStyle w:val="Hipercze"/>
          <w:color w:val="auto"/>
          <w:u w:val="none"/>
          <w:vertAlign w:val="subscript"/>
        </w:rPr>
        <w:t>S</w:t>
      </w:r>
      <w:r>
        <w:rPr>
          <w:rStyle w:val="Hipercze"/>
          <w:color w:val="auto"/>
          <w:u w:val="none"/>
        </w:rPr>
        <w:t>. Pomiary wykonaliśmy dla prądu I płynącego przez solenoid, mającego wartości 0A, 0.5A, 1A, 1.5A, 2A. Wyniki pomiarów są przedstawione w tabeli poniżej.</w:t>
      </w:r>
      <w:r>
        <w:rPr>
          <w:rStyle w:val="Hipercze"/>
          <w:color w:val="auto"/>
          <w:u w:val="none"/>
        </w:rPr>
        <w:br/>
      </w:r>
    </w:p>
    <w:tbl>
      <w:tblPr>
        <w:tblW w:w="91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26"/>
        <w:gridCol w:w="1134"/>
        <w:gridCol w:w="1275"/>
        <w:gridCol w:w="2365"/>
        <w:gridCol w:w="1300"/>
        <w:gridCol w:w="1300"/>
        <w:gridCol w:w="1300"/>
      </w:tblGrid>
      <w:tr w:rsidR="004E6F6E" w:rsidRPr="004E6F6E" w:rsidTr="004E6F6E">
        <w:trPr>
          <w:trHeight w:val="285"/>
        </w:trPr>
        <w:tc>
          <w:tcPr>
            <w:tcW w:w="1560" w:type="dxa"/>
            <w:gridSpan w:val="2"/>
            <w:tcBorders>
              <w:top w:val="double" w:sz="4" w:space="0" w:color="FFFFFF" w:themeColor="background1"/>
              <w:left w:val="double" w:sz="4" w:space="0" w:color="FFFFFF" w:themeColor="background1"/>
              <w:bottom w:val="single" w:sz="4" w:space="0" w:color="auto"/>
              <w:right w:val="double" w:sz="4" w:space="0" w:color="auto"/>
            </w:tcBorders>
            <w:shd w:val="clear" w:color="auto" w:fill="auto"/>
            <w:noWrap/>
            <w:vAlign w:val="bottom"/>
          </w:tcPr>
          <w:p w:rsidR="004E6F6E" w:rsidRPr="004E6F6E" w:rsidRDefault="004E6F6E" w:rsidP="006B04B8">
            <w:pPr>
              <w:spacing w:after="0" w:line="240" w:lineRule="auto"/>
              <w:jc w:val="center"/>
              <w:rPr>
                <w:rFonts w:ascii="Arial" w:eastAsia="Times New Roman" w:hAnsi="Arial" w:cs="Arial"/>
                <w:color w:val="000000"/>
                <w:lang w:eastAsia="pl-PL"/>
              </w:rPr>
            </w:pPr>
          </w:p>
        </w:tc>
        <w:tc>
          <w:tcPr>
            <w:tcW w:w="7540" w:type="dxa"/>
            <w:gridSpan w:val="5"/>
            <w:tcBorders>
              <w:top w:val="single" w:sz="4" w:space="0" w:color="auto"/>
              <w:left w:val="double" w:sz="4" w:space="0" w:color="auto"/>
              <w:bottom w:val="single" w:sz="4" w:space="0" w:color="auto"/>
              <w:right w:val="single" w:sz="4" w:space="0" w:color="auto"/>
            </w:tcBorders>
            <w:shd w:val="clear" w:color="auto" w:fill="auto"/>
            <w:noWrap/>
            <w:vAlign w:val="bottom"/>
            <w:hideMark/>
          </w:tcPr>
          <w:p w:rsidR="004E6F6E" w:rsidRPr="004E6F6E" w:rsidRDefault="004E6F6E" w:rsidP="004E6F6E">
            <w:pPr>
              <w:spacing w:after="0" w:line="240" w:lineRule="auto"/>
              <w:jc w:val="center"/>
              <w:rPr>
                <w:rFonts w:ascii="Arial" w:eastAsia="Times New Roman" w:hAnsi="Arial" w:cs="Arial"/>
                <w:color w:val="000000"/>
                <w:lang w:eastAsia="pl-PL"/>
              </w:rPr>
            </w:pPr>
            <w:r>
              <w:rPr>
                <w:rFonts w:ascii="Arial" w:eastAsia="Times New Roman" w:hAnsi="Arial" w:cs="Arial"/>
                <w:color w:val="000000"/>
                <w:lang w:eastAsia="pl-PL"/>
              </w:rPr>
              <w:t>U</w:t>
            </w:r>
            <w:r w:rsidRPr="004E6F6E">
              <w:rPr>
                <w:rFonts w:ascii="Arial" w:eastAsia="Times New Roman" w:hAnsi="Arial" w:cs="Arial"/>
                <w:color w:val="000000"/>
                <w:vertAlign w:val="subscript"/>
                <w:lang w:eastAsia="pl-PL"/>
              </w:rPr>
              <w:t>Y</w:t>
            </w:r>
            <w:r>
              <w:rPr>
                <w:rFonts w:ascii="Arial" w:eastAsia="Times New Roman" w:hAnsi="Arial" w:cs="Arial"/>
                <w:color w:val="000000"/>
                <w:lang w:eastAsia="pl-PL"/>
              </w:rPr>
              <w:t xml:space="preserve">, </w:t>
            </w:r>
            <w:proofErr w:type="spellStart"/>
            <w:r>
              <w:rPr>
                <w:rFonts w:ascii="Arial" w:eastAsia="Times New Roman" w:hAnsi="Arial" w:cs="Arial"/>
                <w:color w:val="000000"/>
                <w:lang w:eastAsia="pl-PL"/>
              </w:rPr>
              <w:t>mV</w:t>
            </w:r>
            <w:proofErr w:type="spellEnd"/>
          </w:p>
        </w:tc>
      </w:tr>
      <w:tr w:rsidR="004E6F6E" w:rsidRPr="004E6F6E" w:rsidTr="004E6F6E">
        <w:trPr>
          <w:trHeight w:val="285"/>
        </w:trPr>
        <w:tc>
          <w:tcPr>
            <w:tcW w:w="426" w:type="dxa"/>
            <w:shd w:val="clear" w:color="auto" w:fill="auto"/>
            <w:noWrap/>
            <w:vAlign w:val="bottom"/>
            <w:hideMark/>
          </w:tcPr>
          <w:p w:rsidR="004E6F6E" w:rsidRPr="004E6F6E" w:rsidRDefault="004E6F6E" w:rsidP="004E6F6E">
            <w:pPr>
              <w:spacing w:after="0" w:line="240" w:lineRule="auto"/>
              <w:jc w:val="center"/>
              <w:rPr>
                <w:rFonts w:ascii="Arial" w:eastAsia="Times New Roman" w:hAnsi="Arial" w:cs="Arial"/>
                <w:color w:val="000000"/>
                <w:lang w:eastAsia="pl-PL"/>
              </w:rPr>
            </w:pPr>
            <w:r w:rsidRPr="004E6F6E">
              <w:rPr>
                <w:rFonts w:ascii="Arial" w:eastAsia="Times New Roman" w:hAnsi="Arial" w:cs="Arial"/>
                <w:color w:val="000000"/>
                <w:lang w:eastAsia="pl-PL"/>
              </w:rPr>
              <w:t>lp.</w:t>
            </w:r>
          </w:p>
        </w:tc>
        <w:tc>
          <w:tcPr>
            <w:tcW w:w="1134" w:type="dxa"/>
            <w:tcBorders>
              <w:right w:val="double" w:sz="4" w:space="0" w:color="auto"/>
            </w:tcBorders>
            <w:shd w:val="clear" w:color="auto" w:fill="auto"/>
            <w:noWrap/>
            <w:vAlign w:val="bottom"/>
            <w:hideMark/>
          </w:tcPr>
          <w:p w:rsidR="004E6F6E" w:rsidRPr="004E6F6E" w:rsidRDefault="004E6F6E" w:rsidP="004E6F6E">
            <w:pPr>
              <w:spacing w:after="0" w:line="240" w:lineRule="auto"/>
              <w:jc w:val="center"/>
              <w:rPr>
                <w:rFonts w:ascii="Arial" w:eastAsia="Times New Roman" w:hAnsi="Arial" w:cs="Arial"/>
                <w:color w:val="000000"/>
                <w:lang w:eastAsia="pl-PL"/>
              </w:rPr>
            </w:pPr>
            <w:r w:rsidRPr="004E6F6E">
              <w:rPr>
                <w:rFonts w:ascii="Arial" w:eastAsia="Times New Roman" w:hAnsi="Arial" w:cs="Arial"/>
                <w:color w:val="000000"/>
                <w:lang w:eastAsia="pl-PL"/>
              </w:rPr>
              <w:t>I</w:t>
            </w:r>
            <w:r w:rsidRPr="004E6F6E">
              <w:rPr>
                <w:rFonts w:ascii="Arial" w:eastAsia="Times New Roman" w:hAnsi="Arial" w:cs="Arial"/>
                <w:color w:val="000000"/>
                <w:vertAlign w:val="subscript"/>
                <w:lang w:eastAsia="pl-PL"/>
              </w:rPr>
              <w:t>S</w:t>
            </w:r>
            <w:r w:rsidRPr="004E6F6E">
              <w:rPr>
                <w:rFonts w:ascii="Arial" w:eastAsia="Times New Roman" w:hAnsi="Arial" w:cs="Arial"/>
                <w:color w:val="000000"/>
                <w:lang w:eastAsia="pl-PL"/>
              </w:rPr>
              <w:t xml:space="preserve">, </w:t>
            </w:r>
            <w:proofErr w:type="spellStart"/>
            <w:r w:rsidRPr="004E6F6E">
              <w:rPr>
                <w:rFonts w:ascii="Arial" w:eastAsia="Times New Roman" w:hAnsi="Arial" w:cs="Arial"/>
                <w:color w:val="000000"/>
                <w:lang w:eastAsia="pl-PL"/>
              </w:rPr>
              <w:t>mA</w:t>
            </w:r>
            <w:proofErr w:type="spellEnd"/>
          </w:p>
        </w:tc>
        <w:tc>
          <w:tcPr>
            <w:tcW w:w="1275" w:type="dxa"/>
            <w:tcBorders>
              <w:left w:val="double" w:sz="4" w:space="0" w:color="auto"/>
            </w:tcBorders>
            <w:shd w:val="clear" w:color="auto" w:fill="auto"/>
            <w:noWrap/>
            <w:vAlign w:val="bottom"/>
            <w:hideMark/>
          </w:tcPr>
          <w:p w:rsidR="004E6F6E" w:rsidRPr="004E6F6E" w:rsidRDefault="004E6F6E" w:rsidP="004E6F6E">
            <w:pPr>
              <w:spacing w:after="0" w:line="240" w:lineRule="auto"/>
              <w:jc w:val="center"/>
              <w:rPr>
                <w:rFonts w:ascii="Arial" w:eastAsia="Times New Roman" w:hAnsi="Arial" w:cs="Arial"/>
                <w:color w:val="000000"/>
                <w:lang w:eastAsia="pl-PL"/>
              </w:rPr>
            </w:pPr>
            <w:r w:rsidRPr="004E6F6E">
              <w:rPr>
                <w:rFonts w:ascii="Arial" w:eastAsia="Times New Roman" w:hAnsi="Arial" w:cs="Arial"/>
                <w:color w:val="000000"/>
                <w:lang w:eastAsia="pl-PL"/>
              </w:rPr>
              <w:t>0A</w:t>
            </w:r>
          </w:p>
        </w:tc>
        <w:tc>
          <w:tcPr>
            <w:tcW w:w="2365" w:type="dxa"/>
            <w:shd w:val="clear" w:color="auto" w:fill="auto"/>
            <w:noWrap/>
            <w:vAlign w:val="bottom"/>
            <w:hideMark/>
          </w:tcPr>
          <w:p w:rsidR="004E6F6E" w:rsidRPr="004E6F6E" w:rsidRDefault="004E6F6E" w:rsidP="004E6F6E">
            <w:pPr>
              <w:spacing w:after="0" w:line="240" w:lineRule="auto"/>
              <w:jc w:val="center"/>
              <w:rPr>
                <w:rFonts w:ascii="Arial" w:eastAsia="Times New Roman" w:hAnsi="Arial" w:cs="Arial"/>
                <w:color w:val="000000"/>
                <w:lang w:eastAsia="pl-PL"/>
              </w:rPr>
            </w:pPr>
            <w:r w:rsidRPr="004E6F6E">
              <w:rPr>
                <w:rFonts w:ascii="Arial" w:eastAsia="Times New Roman" w:hAnsi="Arial" w:cs="Arial"/>
                <w:color w:val="000000"/>
                <w:lang w:eastAsia="pl-PL"/>
              </w:rPr>
              <w:t>0.5A</w:t>
            </w:r>
          </w:p>
        </w:tc>
        <w:tc>
          <w:tcPr>
            <w:tcW w:w="1300" w:type="dxa"/>
            <w:shd w:val="clear" w:color="auto" w:fill="auto"/>
            <w:noWrap/>
            <w:vAlign w:val="bottom"/>
            <w:hideMark/>
          </w:tcPr>
          <w:p w:rsidR="004E6F6E" w:rsidRPr="004E6F6E" w:rsidRDefault="004E6F6E" w:rsidP="004E6F6E">
            <w:pPr>
              <w:spacing w:after="0" w:line="240" w:lineRule="auto"/>
              <w:jc w:val="center"/>
              <w:rPr>
                <w:rFonts w:ascii="Arial" w:eastAsia="Times New Roman" w:hAnsi="Arial" w:cs="Arial"/>
                <w:color w:val="000000"/>
                <w:lang w:eastAsia="pl-PL"/>
              </w:rPr>
            </w:pPr>
            <w:r w:rsidRPr="004E6F6E">
              <w:rPr>
                <w:rFonts w:ascii="Arial" w:eastAsia="Times New Roman" w:hAnsi="Arial" w:cs="Arial"/>
                <w:color w:val="000000"/>
                <w:lang w:eastAsia="pl-PL"/>
              </w:rPr>
              <w:t>1A</w:t>
            </w:r>
          </w:p>
        </w:tc>
        <w:tc>
          <w:tcPr>
            <w:tcW w:w="1300" w:type="dxa"/>
            <w:shd w:val="clear" w:color="auto" w:fill="auto"/>
            <w:noWrap/>
            <w:vAlign w:val="bottom"/>
            <w:hideMark/>
          </w:tcPr>
          <w:p w:rsidR="004E6F6E" w:rsidRPr="004E6F6E" w:rsidRDefault="004E6F6E" w:rsidP="004E6F6E">
            <w:pPr>
              <w:spacing w:after="0" w:line="240" w:lineRule="auto"/>
              <w:jc w:val="center"/>
              <w:rPr>
                <w:rFonts w:ascii="Arial" w:eastAsia="Times New Roman" w:hAnsi="Arial" w:cs="Arial"/>
                <w:color w:val="000000"/>
                <w:lang w:eastAsia="pl-PL"/>
              </w:rPr>
            </w:pPr>
            <w:r w:rsidRPr="004E6F6E">
              <w:rPr>
                <w:rFonts w:ascii="Arial" w:eastAsia="Times New Roman" w:hAnsi="Arial" w:cs="Arial"/>
                <w:color w:val="000000"/>
                <w:lang w:eastAsia="pl-PL"/>
              </w:rPr>
              <w:t>1.5A</w:t>
            </w:r>
          </w:p>
        </w:tc>
        <w:tc>
          <w:tcPr>
            <w:tcW w:w="1300" w:type="dxa"/>
            <w:shd w:val="clear" w:color="auto" w:fill="auto"/>
            <w:noWrap/>
            <w:vAlign w:val="bottom"/>
            <w:hideMark/>
          </w:tcPr>
          <w:p w:rsidR="004E6F6E" w:rsidRPr="004E6F6E" w:rsidRDefault="004E6F6E" w:rsidP="004E6F6E">
            <w:pPr>
              <w:spacing w:after="0" w:line="240" w:lineRule="auto"/>
              <w:jc w:val="center"/>
              <w:rPr>
                <w:rFonts w:ascii="Arial" w:eastAsia="Times New Roman" w:hAnsi="Arial" w:cs="Arial"/>
                <w:color w:val="000000"/>
                <w:lang w:eastAsia="pl-PL"/>
              </w:rPr>
            </w:pPr>
            <w:r w:rsidRPr="004E6F6E">
              <w:rPr>
                <w:rFonts w:ascii="Arial" w:eastAsia="Times New Roman" w:hAnsi="Arial" w:cs="Arial"/>
                <w:color w:val="000000"/>
                <w:lang w:eastAsia="pl-PL"/>
              </w:rPr>
              <w:t>2A</w:t>
            </w:r>
          </w:p>
        </w:tc>
      </w:tr>
      <w:tr w:rsidR="004E6F6E" w:rsidRPr="004E6F6E" w:rsidTr="004E6F6E">
        <w:trPr>
          <w:trHeight w:val="285"/>
        </w:trPr>
        <w:tc>
          <w:tcPr>
            <w:tcW w:w="426" w:type="dxa"/>
            <w:shd w:val="clear" w:color="auto" w:fill="auto"/>
            <w:noWrap/>
            <w:vAlign w:val="bottom"/>
            <w:hideMark/>
          </w:tcPr>
          <w:p w:rsidR="004E6F6E" w:rsidRPr="004E6F6E" w:rsidRDefault="004E6F6E" w:rsidP="004E6F6E">
            <w:pPr>
              <w:spacing w:after="0" w:line="240" w:lineRule="auto"/>
              <w:jc w:val="center"/>
              <w:rPr>
                <w:rFonts w:ascii="Arial" w:eastAsia="Times New Roman" w:hAnsi="Arial" w:cs="Arial"/>
                <w:color w:val="000000"/>
                <w:lang w:eastAsia="pl-PL"/>
              </w:rPr>
            </w:pPr>
            <w:r w:rsidRPr="004E6F6E">
              <w:rPr>
                <w:rFonts w:ascii="Arial" w:eastAsia="Times New Roman" w:hAnsi="Arial" w:cs="Arial"/>
                <w:color w:val="000000"/>
                <w:lang w:eastAsia="pl-PL"/>
              </w:rPr>
              <w:t>1</w:t>
            </w:r>
          </w:p>
        </w:tc>
        <w:tc>
          <w:tcPr>
            <w:tcW w:w="1134" w:type="dxa"/>
            <w:tcBorders>
              <w:right w:val="double" w:sz="4" w:space="0" w:color="auto"/>
            </w:tcBorders>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-6</w:t>
            </w:r>
          </w:p>
        </w:tc>
        <w:tc>
          <w:tcPr>
            <w:tcW w:w="1275" w:type="dxa"/>
            <w:tcBorders>
              <w:left w:val="double" w:sz="4" w:space="0" w:color="auto"/>
            </w:tcBorders>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2</w:t>
            </w:r>
          </w:p>
        </w:tc>
        <w:tc>
          <w:tcPr>
            <w:tcW w:w="2365"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2,9</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3,7</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4,6</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5,4</w:t>
            </w:r>
          </w:p>
        </w:tc>
      </w:tr>
      <w:tr w:rsidR="004E6F6E" w:rsidRPr="004E6F6E" w:rsidTr="004E6F6E">
        <w:trPr>
          <w:trHeight w:val="285"/>
        </w:trPr>
        <w:tc>
          <w:tcPr>
            <w:tcW w:w="426" w:type="dxa"/>
            <w:shd w:val="clear" w:color="auto" w:fill="auto"/>
            <w:noWrap/>
            <w:vAlign w:val="bottom"/>
            <w:hideMark/>
          </w:tcPr>
          <w:p w:rsidR="004E6F6E" w:rsidRPr="004E6F6E" w:rsidRDefault="004E6F6E" w:rsidP="004E6F6E">
            <w:pPr>
              <w:spacing w:after="0" w:line="240" w:lineRule="auto"/>
              <w:jc w:val="center"/>
              <w:rPr>
                <w:rFonts w:ascii="Arial" w:eastAsia="Times New Roman" w:hAnsi="Arial" w:cs="Arial"/>
                <w:color w:val="000000"/>
                <w:lang w:eastAsia="pl-PL"/>
              </w:rPr>
            </w:pPr>
            <w:r w:rsidRPr="004E6F6E">
              <w:rPr>
                <w:rFonts w:ascii="Arial" w:eastAsia="Times New Roman" w:hAnsi="Arial" w:cs="Arial"/>
                <w:color w:val="000000"/>
                <w:lang w:eastAsia="pl-PL"/>
              </w:rPr>
              <w:t>2</w:t>
            </w:r>
          </w:p>
        </w:tc>
        <w:tc>
          <w:tcPr>
            <w:tcW w:w="1134" w:type="dxa"/>
            <w:tcBorders>
              <w:right w:val="double" w:sz="4" w:space="0" w:color="auto"/>
            </w:tcBorders>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-5,5</w:t>
            </w:r>
          </w:p>
        </w:tc>
        <w:tc>
          <w:tcPr>
            <w:tcW w:w="1275" w:type="dxa"/>
            <w:tcBorders>
              <w:left w:val="double" w:sz="4" w:space="0" w:color="auto"/>
            </w:tcBorders>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1,8</w:t>
            </w:r>
          </w:p>
        </w:tc>
        <w:tc>
          <w:tcPr>
            <w:tcW w:w="2365"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2,7</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3,4</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4,2</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5</w:t>
            </w:r>
          </w:p>
        </w:tc>
      </w:tr>
      <w:tr w:rsidR="004E6F6E" w:rsidRPr="004E6F6E" w:rsidTr="004E6F6E">
        <w:trPr>
          <w:trHeight w:val="285"/>
        </w:trPr>
        <w:tc>
          <w:tcPr>
            <w:tcW w:w="426" w:type="dxa"/>
            <w:shd w:val="clear" w:color="auto" w:fill="auto"/>
            <w:noWrap/>
            <w:vAlign w:val="bottom"/>
            <w:hideMark/>
          </w:tcPr>
          <w:p w:rsidR="004E6F6E" w:rsidRPr="004E6F6E" w:rsidRDefault="004E6F6E" w:rsidP="004E6F6E">
            <w:pPr>
              <w:spacing w:after="0" w:line="240" w:lineRule="auto"/>
              <w:jc w:val="center"/>
              <w:rPr>
                <w:rFonts w:ascii="Arial" w:eastAsia="Times New Roman" w:hAnsi="Arial" w:cs="Arial"/>
                <w:color w:val="000000"/>
                <w:lang w:eastAsia="pl-PL"/>
              </w:rPr>
            </w:pPr>
            <w:r w:rsidRPr="004E6F6E">
              <w:rPr>
                <w:rFonts w:ascii="Arial" w:eastAsia="Times New Roman" w:hAnsi="Arial" w:cs="Arial"/>
                <w:color w:val="000000"/>
                <w:lang w:eastAsia="pl-PL"/>
              </w:rPr>
              <w:t>3</w:t>
            </w:r>
          </w:p>
        </w:tc>
        <w:tc>
          <w:tcPr>
            <w:tcW w:w="1134" w:type="dxa"/>
            <w:tcBorders>
              <w:right w:val="double" w:sz="4" w:space="0" w:color="auto"/>
            </w:tcBorders>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-5</w:t>
            </w:r>
          </w:p>
        </w:tc>
        <w:tc>
          <w:tcPr>
            <w:tcW w:w="1275" w:type="dxa"/>
            <w:tcBorders>
              <w:left w:val="double" w:sz="4" w:space="0" w:color="auto"/>
            </w:tcBorders>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1,7</w:t>
            </w:r>
          </w:p>
        </w:tc>
        <w:tc>
          <w:tcPr>
            <w:tcW w:w="2365"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2,4</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3,1</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3,9</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4,5</w:t>
            </w:r>
          </w:p>
        </w:tc>
      </w:tr>
      <w:tr w:rsidR="004E6F6E" w:rsidRPr="004E6F6E" w:rsidTr="004E6F6E">
        <w:trPr>
          <w:trHeight w:val="285"/>
        </w:trPr>
        <w:tc>
          <w:tcPr>
            <w:tcW w:w="426" w:type="dxa"/>
            <w:shd w:val="clear" w:color="auto" w:fill="auto"/>
            <w:noWrap/>
            <w:vAlign w:val="bottom"/>
            <w:hideMark/>
          </w:tcPr>
          <w:p w:rsidR="004E6F6E" w:rsidRPr="004E6F6E" w:rsidRDefault="004E6F6E" w:rsidP="004E6F6E">
            <w:pPr>
              <w:spacing w:after="0" w:line="240" w:lineRule="auto"/>
              <w:jc w:val="center"/>
              <w:rPr>
                <w:rFonts w:ascii="Arial" w:eastAsia="Times New Roman" w:hAnsi="Arial" w:cs="Arial"/>
                <w:color w:val="000000"/>
                <w:lang w:eastAsia="pl-PL"/>
              </w:rPr>
            </w:pPr>
            <w:r w:rsidRPr="004E6F6E">
              <w:rPr>
                <w:rFonts w:ascii="Arial" w:eastAsia="Times New Roman" w:hAnsi="Arial" w:cs="Arial"/>
                <w:color w:val="000000"/>
                <w:lang w:eastAsia="pl-PL"/>
              </w:rPr>
              <w:t>4</w:t>
            </w:r>
          </w:p>
        </w:tc>
        <w:tc>
          <w:tcPr>
            <w:tcW w:w="1134" w:type="dxa"/>
            <w:tcBorders>
              <w:right w:val="double" w:sz="4" w:space="0" w:color="auto"/>
            </w:tcBorders>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-4,5</w:t>
            </w:r>
          </w:p>
        </w:tc>
        <w:tc>
          <w:tcPr>
            <w:tcW w:w="1275" w:type="dxa"/>
            <w:tcBorders>
              <w:left w:val="double" w:sz="4" w:space="0" w:color="auto"/>
            </w:tcBorders>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1,5</w:t>
            </w:r>
          </w:p>
        </w:tc>
        <w:tc>
          <w:tcPr>
            <w:tcW w:w="2365"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2,2</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2,8</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3,5</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4,1</w:t>
            </w:r>
          </w:p>
        </w:tc>
      </w:tr>
      <w:tr w:rsidR="004E6F6E" w:rsidRPr="004E6F6E" w:rsidTr="004E6F6E">
        <w:trPr>
          <w:trHeight w:val="285"/>
        </w:trPr>
        <w:tc>
          <w:tcPr>
            <w:tcW w:w="426" w:type="dxa"/>
            <w:shd w:val="clear" w:color="auto" w:fill="auto"/>
            <w:noWrap/>
            <w:vAlign w:val="bottom"/>
            <w:hideMark/>
          </w:tcPr>
          <w:p w:rsidR="004E6F6E" w:rsidRPr="004E6F6E" w:rsidRDefault="004E6F6E" w:rsidP="004E6F6E">
            <w:pPr>
              <w:spacing w:after="0" w:line="240" w:lineRule="auto"/>
              <w:jc w:val="center"/>
              <w:rPr>
                <w:rFonts w:ascii="Arial" w:eastAsia="Times New Roman" w:hAnsi="Arial" w:cs="Arial"/>
                <w:color w:val="000000"/>
                <w:lang w:eastAsia="pl-PL"/>
              </w:rPr>
            </w:pPr>
            <w:r w:rsidRPr="004E6F6E">
              <w:rPr>
                <w:rFonts w:ascii="Arial" w:eastAsia="Times New Roman" w:hAnsi="Arial" w:cs="Arial"/>
                <w:color w:val="000000"/>
                <w:lang w:eastAsia="pl-PL"/>
              </w:rPr>
              <w:t>5</w:t>
            </w:r>
          </w:p>
        </w:tc>
        <w:tc>
          <w:tcPr>
            <w:tcW w:w="1134" w:type="dxa"/>
            <w:tcBorders>
              <w:right w:val="double" w:sz="4" w:space="0" w:color="auto"/>
            </w:tcBorders>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-4</w:t>
            </w:r>
          </w:p>
        </w:tc>
        <w:tc>
          <w:tcPr>
            <w:tcW w:w="1275" w:type="dxa"/>
            <w:tcBorders>
              <w:left w:val="double" w:sz="4" w:space="0" w:color="auto"/>
            </w:tcBorders>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1,3</w:t>
            </w:r>
          </w:p>
        </w:tc>
        <w:tc>
          <w:tcPr>
            <w:tcW w:w="2365"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1,9</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2,5</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3,1</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3,6</w:t>
            </w:r>
          </w:p>
        </w:tc>
      </w:tr>
      <w:tr w:rsidR="004E6F6E" w:rsidRPr="004E6F6E" w:rsidTr="004E6F6E">
        <w:trPr>
          <w:trHeight w:val="285"/>
        </w:trPr>
        <w:tc>
          <w:tcPr>
            <w:tcW w:w="426" w:type="dxa"/>
            <w:shd w:val="clear" w:color="auto" w:fill="auto"/>
            <w:noWrap/>
            <w:vAlign w:val="bottom"/>
            <w:hideMark/>
          </w:tcPr>
          <w:p w:rsidR="004E6F6E" w:rsidRPr="004E6F6E" w:rsidRDefault="004E6F6E" w:rsidP="004E6F6E">
            <w:pPr>
              <w:spacing w:after="0" w:line="240" w:lineRule="auto"/>
              <w:jc w:val="center"/>
              <w:rPr>
                <w:rFonts w:ascii="Arial" w:eastAsia="Times New Roman" w:hAnsi="Arial" w:cs="Arial"/>
                <w:color w:val="000000"/>
                <w:lang w:eastAsia="pl-PL"/>
              </w:rPr>
            </w:pPr>
            <w:r w:rsidRPr="004E6F6E">
              <w:rPr>
                <w:rFonts w:ascii="Arial" w:eastAsia="Times New Roman" w:hAnsi="Arial" w:cs="Arial"/>
                <w:color w:val="000000"/>
                <w:lang w:eastAsia="pl-PL"/>
              </w:rPr>
              <w:t>6</w:t>
            </w:r>
          </w:p>
        </w:tc>
        <w:tc>
          <w:tcPr>
            <w:tcW w:w="1134" w:type="dxa"/>
            <w:tcBorders>
              <w:right w:val="double" w:sz="4" w:space="0" w:color="auto"/>
            </w:tcBorders>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-3,5</w:t>
            </w:r>
          </w:p>
        </w:tc>
        <w:tc>
          <w:tcPr>
            <w:tcW w:w="1275" w:type="dxa"/>
            <w:tcBorders>
              <w:left w:val="double" w:sz="4" w:space="0" w:color="auto"/>
            </w:tcBorders>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1,2</w:t>
            </w:r>
          </w:p>
        </w:tc>
        <w:tc>
          <w:tcPr>
            <w:tcW w:w="2365"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1,7</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2,2</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2,7</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3,2</w:t>
            </w:r>
          </w:p>
        </w:tc>
      </w:tr>
      <w:tr w:rsidR="004E6F6E" w:rsidRPr="004E6F6E" w:rsidTr="004E6F6E">
        <w:trPr>
          <w:trHeight w:val="285"/>
        </w:trPr>
        <w:tc>
          <w:tcPr>
            <w:tcW w:w="426" w:type="dxa"/>
            <w:shd w:val="clear" w:color="auto" w:fill="auto"/>
            <w:noWrap/>
            <w:vAlign w:val="bottom"/>
            <w:hideMark/>
          </w:tcPr>
          <w:p w:rsidR="004E6F6E" w:rsidRPr="004E6F6E" w:rsidRDefault="004E6F6E" w:rsidP="004E6F6E">
            <w:pPr>
              <w:spacing w:after="0" w:line="240" w:lineRule="auto"/>
              <w:jc w:val="center"/>
              <w:rPr>
                <w:rFonts w:ascii="Arial" w:eastAsia="Times New Roman" w:hAnsi="Arial" w:cs="Arial"/>
                <w:color w:val="000000"/>
                <w:lang w:eastAsia="pl-PL"/>
              </w:rPr>
            </w:pPr>
            <w:r w:rsidRPr="004E6F6E">
              <w:rPr>
                <w:rFonts w:ascii="Arial" w:eastAsia="Times New Roman" w:hAnsi="Arial" w:cs="Arial"/>
                <w:color w:val="000000"/>
                <w:lang w:eastAsia="pl-PL"/>
              </w:rPr>
              <w:t>7</w:t>
            </w:r>
          </w:p>
        </w:tc>
        <w:tc>
          <w:tcPr>
            <w:tcW w:w="1134" w:type="dxa"/>
            <w:tcBorders>
              <w:right w:val="double" w:sz="4" w:space="0" w:color="auto"/>
            </w:tcBorders>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-3</w:t>
            </w:r>
          </w:p>
        </w:tc>
        <w:tc>
          <w:tcPr>
            <w:tcW w:w="1275" w:type="dxa"/>
            <w:tcBorders>
              <w:left w:val="double" w:sz="4" w:space="0" w:color="auto"/>
            </w:tcBorders>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1</w:t>
            </w:r>
          </w:p>
        </w:tc>
        <w:tc>
          <w:tcPr>
            <w:tcW w:w="2365"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1,5</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1,9</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2,3</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2,7</w:t>
            </w:r>
          </w:p>
        </w:tc>
      </w:tr>
      <w:tr w:rsidR="004E6F6E" w:rsidRPr="004E6F6E" w:rsidTr="004E6F6E">
        <w:trPr>
          <w:trHeight w:val="285"/>
        </w:trPr>
        <w:tc>
          <w:tcPr>
            <w:tcW w:w="426" w:type="dxa"/>
            <w:shd w:val="clear" w:color="auto" w:fill="auto"/>
            <w:noWrap/>
            <w:vAlign w:val="bottom"/>
            <w:hideMark/>
          </w:tcPr>
          <w:p w:rsidR="004E6F6E" w:rsidRPr="004E6F6E" w:rsidRDefault="004E6F6E" w:rsidP="004E6F6E">
            <w:pPr>
              <w:spacing w:after="0" w:line="240" w:lineRule="auto"/>
              <w:jc w:val="center"/>
              <w:rPr>
                <w:rFonts w:ascii="Arial" w:eastAsia="Times New Roman" w:hAnsi="Arial" w:cs="Arial"/>
                <w:color w:val="000000"/>
                <w:lang w:eastAsia="pl-PL"/>
              </w:rPr>
            </w:pPr>
            <w:r w:rsidRPr="004E6F6E">
              <w:rPr>
                <w:rFonts w:ascii="Arial" w:eastAsia="Times New Roman" w:hAnsi="Arial" w:cs="Arial"/>
                <w:color w:val="000000"/>
                <w:lang w:eastAsia="pl-PL"/>
              </w:rPr>
              <w:t>8</w:t>
            </w:r>
          </w:p>
        </w:tc>
        <w:tc>
          <w:tcPr>
            <w:tcW w:w="1134" w:type="dxa"/>
            <w:tcBorders>
              <w:right w:val="double" w:sz="4" w:space="0" w:color="auto"/>
            </w:tcBorders>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-2,5</w:t>
            </w:r>
          </w:p>
        </w:tc>
        <w:tc>
          <w:tcPr>
            <w:tcW w:w="1275" w:type="dxa"/>
            <w:tcBorders>
              <w:left w:val="double" w:sz="4" w:space="0" w:color="auto"/>
            </w:tcBorders>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0,8</w:t>
            </w:r>
          </w:p>
        </w:tc>
        <w:tc>
          <w:tcPr>
            <w:tcW w:w="2365"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1,2</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1,6</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1,9</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2,3</w:t>
            </w:r>
          </w:p>
        </w:tc>
      </w:tr>
      <w:tr w:rsidR="004E6F6E" w:rsidRPr="004E6F6E" w:rsidTr="004E6F6E">
        <w:trPr>
          <w:trHeight w:val="285"/>
        </w:trPr>
        <w:tc>
          <w:tcPr>
            <w:tcW w:w="426" w:type="dxa"/>
            <w:shd w:val="clear" w:color="auto" w:fill="auto"/>
            <w:noWrap/>
            <w:vAlign w:val="bottom"/>
            <w:hideMark/>
          </w:tcPr>
          <w:p w:rsidR="004E6F6E" w:rsidRPr="004E6F6E" w:rsidRDefault="004E6F6E" w:rsidP="004E6F6E">
            <w:pPr>
              <w:spacing w:after="0" w:line="240" w:lineRule="auto"/>
              <w:jc w:val="center"/>
              <w:rPr>
                <w:rFonts w:ascii="Arial" w:eastAsia="Times New Roman" w:hAnsi="Arial" w:cs="Arial"/>
                <w:color w:val="000000"/>
                <w:lang w:eastAsia="pl-PL"/>
              </w:rPr>
            </w:pPr>
            <w:r w:rsidRPr="004E6F6E">
              <w:rPr>
                <w:rFonts w:ascii="Arial" w:eastAsia="Times New Roman" w:hAnsi="Arial" w:cs="Arial"/>
                <w:color w:val="000000"/>
                <w:lang w:eastAsia="pl-PL"/>
              </w:rPr>
              <w:t>9</w:t>
            </w:r>
          </w:p>
        </w:tc>
        <w:tc>
          <w:tcPr>
            <w:tcW w:w="1134" w:type="dxa"/>
            <w:tcBorders>
              <w:right w:val="double" w:sz="4" w:space="0" w:color="auto"/>
            </w:tcBorders>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-2</w:t>
            </w:r>
          </w:p>
        </w:tc>
        <w:tc>
          <w:tcPr>
            <w:tcW w:w="1275" w:type="dxa"/>
            <w:tcBorders>
              <w:left w:val="double" w:sz="4" w:space="0" w:color="auto"/>
            </w:tcBorders>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0,6</w:t>
            </w:r>
          </w:p>
        </w:tc>
        <w:tc>
          <w:tcPr>
            <w:tcW w:w="2365"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0,9</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1,3</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1,5</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1,8</w:t>
            </w:r>
          </w:p>
        </w:tc>
      </w:tr>
      <w:tr w:rsidR="004E6F6E" w:rsidRPr="004E6F6E" w:rsidTr="004E6F6E">
        <w:trPr>
          <w:trHeight w:val="285"/>
        </w:trPr>
        <w:tc>
          <w:tcPr>
            <w:tcW w:w="426" w:type="dxa"/>
            <w:shd w:val="clear" w:color="auto" w:fill="auto"/>
            <w:noWrap/>
            <w:vAlign w:val="bottom"/>
            <w:hideMark/>
          </w:tcPr>
          <w:p w:rsidR="004E6F6E" w:rsidRPr="004E6F6E" w:rsidRDefault="004E6F6E" w:rsidP="004E6F6E">
            <w:pPr>
              <w:spacing w:after="0" w:line="240" w:lineRule="auto"/>
              <w:jc w:val="center"/>
              <w:rPr>
                <w:rFonts w:ascii="Arial" w:eastAsia="Times New Roman" w:hAnsi="Arial" w:cs="Arial"/>
                <w:color w:val="000000"/>
                <w:lang w:eastAsia="pl-PL"/>
              </w:rPr>
            </w:pPr>
            <w:r w:rsidRPr="004E6F6E">
              <w:rPr>
                <w:rFonts w:ascii="Arial" w:eastAsia="Times New Roman" w:hAnsi="Arial" w:cs="Arial"/>
                <w:color w:val="000000"/>
                <w:lang w:eastAsia="pl-PL"/>
              </w:rPr>
              <w:t>10</w:t>
            </w:r>
          </w:p>
        </w:tc>
        <w:tc>
          <w:tcPr>
            <w:tcW w:w="1134" w:type="dxa"/>
            <w:tcBorders>
              <w:right w:val="double" w:sz="4" w:space="0" w:color="auto"/>
            </w:tcBorders>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-1,5</w:t>
            </w:r>
          </w:p>
        </w:tc>
        <w:tc>
          <w:tcPr>
            <w:tcW w:w="1275" w:type="dxa"/>
            <w:tcBorders>
              <w:left w:val="double" w:sz="4" w:space="0" w:color="auto"/>
            </w:tcBorders>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0,5</w:t>
            </w:r>
          </w:p>
        </w:tc>
        <w:tc>
          <w:tcPr>
            <w:tcW w:w="2365"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0,7</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0,9</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1,1</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1,3</w:t>
            </w:r>
          </w:p>
        </w:tc>
      </w:tr>
      <w:tr w:rsidR="004E6F6E" w:rsidRPr="004E6F6E" w:rsidTr="004E6F6E">
        <w:trPr>
          <w:trHeight w:val="285"/>
        </w:trPr>
        <w:tc>
          <w:tcPr>
            <w:tcW w:w="426" w:type="dxa"/>
            <w:shd w:val="clear" w:color="auto" w:fill="auto"/>
            <w:noWrap/>
            <w:vAlign w:val="bottom"/>
            <w:hideMark/>
          </w:tcPr>
          <w:p w:rsidR="004E6F6E" w:rsidRPr="004E6F6E" w:rsidRDefault="004E6F6E" w:rsidP="004E6F6E">
            <w:pPr>
              <w:spacing w:after="0" w:line="240" w:lineRule="auto"/>
              <w:jc w:val="center"/>
              <w:rPr>
                <w:rFonts w:ascii="Arial" w:eastAsia="Times New Roman" w:hAnsi="Arial" w:cs="Arial"/>
                <w:color w:val="000000"/>
                <w:lang w:eastAsia="pl-PL"/>
              </w:rPr>
            </w:pPr>
            <w:r w:rsidRPr="004E6F6E">
              <w:rPr>
                <w:rFonts w:ascii="Arial" w:eastAsia="Times New Roman" w:hAnsi="Arial" w:cs="Arial"/>
                <w:color w:val="000000"/>
                <w:lang w:eastAsia="pl-PL"/>
              </w:rPr>
              <w:t>11</w:t>
            </w:r>
          </w:p>
        </w:tc>
        <w:tc>
          <w:tcPr>
            <w:tcW w:w="1134" w:type="dxa"/>
            <w:tcBorders>
              <w:right w:val="double" w:sz="4" w:space="0" w:color="auto"/>
            </w:tcBorders>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-1</w:t>
            </w:r>
          </w:p>
        </w:tc>
        <w:tc>
          <w:tcPr>
            <w:tcW w:w="1275" w:type="dxa"/>
            <w:tcBorders>
              <w:left w:val="double" w:sz="4" w:space="0" w:color="auto"/>
            </w:tcBorders>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0,3</w:t>
            </w:r>
          </w:p>
        </w:tc>
        <w:tc>
          <w:tcPr>
            <w:tcW w:w="2365"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0,4</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0,6</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0,7</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0,9</w:t>
            </w:r>
          </w:p>
        </w:tc>
      </w:tr>
      <w:tr w:rsidR="004E6F6E" w:rsidRPr="004E6F6E" w:rsidTr="004E6F6E">
        <w:trPr>
          <w:trHeight w:val="285"/>
        </w:trPr>
        <w:tc>
          <w:tcPr>
            <w:tcW w:w="426" w:type="dxa"/>
            <w:shd w:val="clear" w:color="auto" w:fill="auto"/>
            <w:noWrap/>
            <w:vAlign w:val="bottom"/>
            <w:hideMark/>
          </w:tcPr>
          <w:p w:rsidR="004E6F6E" w:rsidRPr="004E6F6E" w:rsidRDefault="004E6F6E" w:rsidP="004E6F6E">
            <w:pPr>
              <w:spacing w:after="0" w:line="240" w:lineRule="auto"/>
              <w:jc w:val="center"/>
              <w:rPr>
                <w:rFonts w:ascii="Arial" w:eastAsia="Times New Roman" w:hAnsi="Arial" w:cs="Arial"/>
                <w:color w:val="000000"/>
                <w:lang w:eastAsia="pl-PL"/>
              </w:rPr>
            </w:pPr>
            <w:r w:rsidRPr="004E6F6E">
              <w:rPr>
                <w:rFonts w:ascii="Arial" w:eastAsia="Times New Roman" w:hAnsi="Arial" w:cs="Arial"/>
                <w:color w:val="000000"/>
                <w:lang w:eastAsia="pl-PL"/>
              </w:rPr>
              <w:t>12</w:t>
            </w:r>
          </w:p>
        </w:tc>
        <w:tc>
          <w:tcPr>
            <w:tcW w:w="1134" w:type="dxa"/>
            <w:tcBorders>
              <w:right w:val="double" w:sz="4" w:space="0" w:color="auto"/>
            </w:tcBorders>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-0,5</w:t>
            </w:r>
          </w:p>
        </w:tc>
        <w:tc>
          <w:tcPr>
            <w:tcW w:w="1275" w:type="dxa"/>
            <w:tcBorders>
              <w:left w:val="double" w:sz="4" w:space="0" w:color="auto"/>
            </w:tcBorders>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0,1</w:t>
            </w:r>
          </w:p>
        </w:tc>
        <w:tc>
          <w:tcPr>
            <w:tcW w:w="2365"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0,2</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0,3</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0,3</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0,4</w:t>
            </w:r>
          </w:p>
        </w:tc>
      </w:tr>
      <w:tr w:rsidR="004E6F6E" w:rsidRPr="004E6F6E" w:rsidTr="004E6F6E">
        <w:trPr>
          <w:trHeight w:val="285"/>
        </w:trPr>
        <w:tc>
          <w:tcPr>
            <w:tcW w:w="426" w:type="dxa"/>
            <w:shd w:val="clear" w:color="auto" w:fill="auto"/>
            <w:noWrap/>
            <w:vAlign w:val="bottom"/>
            <w:hideMark/>
          </w:tcPr>
          <w:p w:rsidR="004E6F6E" w:rsidRPr="004E6F6E" w:rsidRDefault="004E6F6E" w:rsidP="004E6F6E">
            <w:pPr>
              <w:spacing w:after="0" w:line="240" w:lineRule="auto"/>
              <w:jc w:val="center"/>
              <w:rPr>
                <w:rFonts w:ascii="Arial" w:eastAsia="Times New Roman" w:hAnsi="Arial" w:cs="Arial"/>
                <w:color w:val="000000"/>
                <w:lang w:eastAsia="pl-PL"/>
              </w:rPr>
            </w:pPr>
            <w:r w:rsidRPr="004E6F6E">
              <w:rPr>
                <w:rFonts w:ascii="Arial" w:eastAsia="Times New Roman" w:hAnsi="Arial" w:cs="Arial"/>
                <w:color w:val="000000"/>
                <w:lang w:eastAsia="pl-PL"/>
              </w:rPr>
              <w:t>13</w:t>
            </w:r>
          </w:p>
        </w:tc>
        <w:tc>
          <w:tcPr>
            <w:tcW w:w="1134" w:type="dxa"/>
            <w:tcBorders>
              <w:right w:val="double" w:sz="4" w:space="0" w:color="auto"/>
            </w:tcBorders>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0</w:t>
            </w:r>
          </w:p>
        </w:tc>
        <w:tc>
          <w:tcPr>
            <w:tcW w:w="1275" w:type="dxa"/>
            <w:tcBorders>
              <w:left w:val="double" w:sz="4" w:space="0" w:color="auto"/>
            </w:tcBorders>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0</w:t>
            </w:r>
          </w:p>
        </w:tc>
        <w:tc>
          <w:tcPr>
            <w:tcW w:w="2365"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0</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0</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0</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0</w:t>
            </w:r>
          </w:p>
        </w:tc>
      </w:tr>
      <w:tr w:rsidR="004E6F6E" w:rsidRPr="004E6F6E" w:rsidTr="004E6F6E">
        <w:trPr>
          <w:trHeight w:val="285"/>
        </w:trPr>
        <w:tc>
          <w:tcPr>
            <w:tcW w:w="426" w:type="dxa"/>
            <w:shd w:val="clear" w:color="auto" w:fill="auto"/>
            <w:noWrap/>
            <w:vAlign w:val="bottom"/>
            <w:hideMark/>
          </w:tcPr>
          <w:p w:rsidR="004E6F6E" w:rsidRPr="004E6F6E" w:rsidRDefault="004E6F6E" w:rsidP="004E6F6E">
            <w:pPr>
              <w:spacing w:after="0" w:line="240" w:lineRule="auto"/>
              <w:jc w:val="center"/>
              <w:rPr>
                <w:rFonts w:ascii="Arial" w:eastAsia="Times New Roman" w:hAnsi="Arial" w:cs="Arial"/>
                <w:color w:val="000000"/>
                <w:lang w:eastAsia="pl-PL"/>
              </w:rPr>
            </w:pPr>
            <w:r w:rsidRPr="004E6F6E">
              <w:rPr>
                <w:rFonts w:ascii="Arial" w:eastAsia="Times New Roman" w:hAnsi="Arial" w:cs="Arial"/>
                <w:color w:val="000000"/>
                <w:lang w:eastAsia="pl-PL"/>
              </w:rPr>
              <w:t>14</w:t>
            </w:r>
          </w:p>
        </w:tc>
        <w:tc>
          <w:tcPr>
            <w:tcW w:w="1134" w:type="dxa"/>
            <w:tcBorders>
              <w:right w:val="double" w:sz="4" w:space="0" w:color="auto"/>
            </w:tcBorders>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0,5</w:t>
            </w:r>
          </w:p>
        </w:tc>
        <w:tc>
          <w:tcPr>
            <w:tcW w:w="1275" w:type="dxa"/>
            <w:tcBorders>
              <w:left w:val="double" w:sz="4" w:space="0" w:color="auto"/>
            </w:tcBorders>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-0,1</w:t>
            </w:r>
          </w:p>
        </w:tc>
        <w:tc>
          <w:tcPr>
            <w:tcW w:w="2365"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-0,2</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-0,3</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-0,4</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-0,4</w:t>
            </w:r>
          </w:p>
        </w:tc>
      </w:tr>
      <w:tr w:rsidR="004E6F6E" w:rsidRPr="004E6F6E" w:rsidTr="004E6F6E">
        <w:trPr>
          <w:trHeight w:val="285"/>
        </w:trPr>
        <w:tc>
          <w:tcPr>
            <w:tcW w:w="426" w:type="dxa"/>
            <w:shd w:val="clear" w:color="auto" w:fill="auto"/>
            <w:noWrap/>
            <w:vAlign w:val="bottom"/>
            <w:hideMark/>
          </w:tcPr>
          <w:p w:rsidR="004E6F6E" w:rsidRPr="004E6F6E" w:rsidRDefault="004E6F6E" w:rsidP="004E6F6E">
            <w:pPr>
              <w:spacing w:after="0" w:line="240" w:lineRule="auto"/>
              <w:jc w:val="center"/>
              <w:rPr>
                <w:rFonts w:ascii="Arial" w:eastAsia="Times New Roman" w:hAnsi="Arial" w:cs="Arial"/>
                <w:color w:val="000000"/>
                <w:lang w:eastAsia="pl-PL"/>
              </w:rPr>
            </w:pPr>
            <w:r w:rsidRPr="004E6F6E">
              <w:rPr>
                <w:rFonts w:ascii="Arial" w:eastAsia="Times New Roman" w:hAnsi="Arial" w:cs="Arial"/>
                <w:color w:val="000000"/>
                <w:lang w:eastAsia="pl-PL"/>
              </w:rPr>
              <w:t>15</w:t>
            </w:r>
          </w:p>
        </w:tc>
        <w:tc>
          <w:tcPr>
            <w:tcW w:w="1134" w:type="dxa"/>
            <w:tcBorders>
              <w:right w:val="double" w:sz="4" w:space="0" w:color="auto"/>
            </w:tcBorders>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1</w:t>
            </w:r>
          </w:p>
        </w:tc>
        <w:tc>
          <w:tcPr>
            <w:tcW w:w="1275" w:type="dxa"/>
            <w:tcBorders>
              <w:left w:val="double" w:sz="4" w:space="0" w:color="auto"/>
            </w:tcBorders>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-0,3</w:t>
            </w:r>
          </w:p>
        </w:tc>
        <w:tc>
          <w:tcPr>
            <w:tcW w:w="2365"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-0,5</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-0,6</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-0,8</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-0,9</w:t>
            </w:r>
          </w:p>
        </w:tc>
      </w:tr>
      <w:tr w:rsidR="004E6F6E" w:rsidRPr="004E6F6E" w:rsidTr="004E6F6E">
        <w:trPr>
          <w:trHeight w:val="285"/>
        </w:trPr>
        <w:tc>
          <w:tcPr>
            <w:tcW w:w="426" w:type="dxa"/>
            <w:shd w:val="clear" w:color="auto" w:fill="auto"/>
            <w:noWrap/>
            <w:vAlign w:val="bottom"/>
            <w:hideMark/>
          </w:tcPr>
          <w:p w:rsidR="004E6F6E" w:rsidRPr="004E6F6E" w:rsidRDefault="004E6F6E" w:rsidP="004E6F6E">
            <w:pPr>
              <w:spacing w:after="0" w:line="240" w:lineRule="auto"/>
              <w:jc w:val="center"/>
              <w:rPr>
                <w:rFonts w:ascii="Arial" w:eastAsia="Times New Roman" w:hAnsi="Arial" w:cs="Arial"/>
                <w:color w:val="000000"/>
                <w:lang w:eastAsia="pl-PL"/>
              </w:rPr>
            </w:pPr>
            <w:r w:rsidRPr="004E6F6E">
              <w:rPr>
                <w:rFonts w:ascii="Arial" w:eastAsia="Times New Roman" w:hAnsi="Arial" w:cs="Arial"/>
                <w:color w:val="000000"/>
                <w:lang w:eastAsia="pl-PL"/>
              </w:rPr>
              <w:t>16</w:t>
            </w:r>
          </w:p>
        </w:tc>
        <w:tc>
          <w:tcPr>
            <w:tcW w:w="1134" w:type="dxa"/>
            <w:tcBorders>
              <w:right w:val="double" w:sz="4" w:space="0" w:color="auto"/>
            </w:tcBorders>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1,5</w:t>
            </w:r>
          </w:p>
        </w:tc>
        <w:tc>
          <w:tcPr>
            <w:tcW w:w="1275" w:type="dxa"/>
            <w:tcBorders>
              <w:left w:val="double" w:sz="4" w:space="0" w:color="auto"/>
            </w:tcBorders>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-0,5</w:t>
            </w:r>
          </w:p>
        </w:tc>
        <w:tc>
          <w:tcPr>
            <w:tcW w:w="2365"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-0,7</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-0,9</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-1,2</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-1,4</w:t>
            </w:r>
          </w:p>
        </w:tc>
      </w:tr>
      <w:tr w:rsidR="004E6F6E" w:rsidRPr="004E6F6E" w:rsidTr="004E6F6E">
        <w:trPr>
          <w:trHeight w:val="285"/>
        </w:trPr>
        <w:tc>
          <w:tcPr>
            <w:tcW w:w="426" w:type="dxa"/>
            <w:shd w:val="clear" w:color="auto" w:fill="auto"/>
            <w:noWrap/>
            <w:vAlign w:val="bottom"/>
            <w:hideMark/>
          </w:tcPr>
          <w:p w:rsidR="004E6F6E" w:rsidRPr="004E6F6E" w:rsidRDefault="004E6F6E" w:rsidP="004E6F6E">
            <w:pPr>
              <w:spacing w:after="0" w:line="240" w:lineRule="auto"/>
              <w:jc w:val="center"/>
              <w:rPr>
                <w:rFonts w:ascii="Arial" w:eastAsia="Times New Roman" w:hAnsi="Arial" w:cs="Arial"/>
                <w:color w:val="000000"/>
                <w:lang w:eastAsia="pl-PL"/>
              </w:rPr>
            </w:pPr>
            <w:r w:rsidRPr="004E6F6E">
              <w:rPr>
                <w:rFonts w:ascii="Arial" w:eastAsia="Times New Roman" w:hAnsi="Arial" w:cs="Arial"/>
                <w:color w:val="000000"/>
                <w:lang w:eastAsia="pl-PL"/>
              </w:rPr>
              <w:t>17</w:t>
            </w:r>
          </w:p>
        </w:tc>
        <w:tc>
          <w:tcPr>
            <w:tcW w:w="1134" w:type="dxa"/>
            <w:tcBorders>
              <w:right w:val="double" w:sz="4" w:space="0" w:color="auto"/>
            </w:tcBorders>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2</w:t>
            </w:r>
          </w:p>
        </w:tc>
        <w:tc>
          <w:tcPr>
            <w:tcW w:w="1275" w:type="dxa"/>
            <w:tcBorders>
              <w:left w:val="double" w:sz="4" w:space="0" w:color="auto"/>
            </w:tcBorders>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-0,7</w:t>
            </w:r>
          </w:p>
        </w:tc>
        <w:tc>
          <w:tcPr>
            <w:tcW w:w="2365"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-1</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-1,3</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-1,6</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-1,9</w:t>
            </w:r>
          </w:p>
        </w:tc>
      </w:tr>
      <w:tr w:rsidR="004E6F6E" w:rsidRPr="004E6F6E" w:rsidTr="004E6F6E">
        <w:trPr>
          <w:trHeight w:val="285"/>
        </w:trPr>
        <w:tc>
          <w:tcPr>
            <w:tcW w:w="426" w:type="dxa"/>
            <w:shd w:val="clear" w:color="auto" w:fill="auto"/>
            <w:noWrap/>
            <w:vAlign w:val="bottom"/>
            <w:hideMark/>
          </w:tcPr>
          <w:p w:rsidR="004E6F6E" w:rsidRPr="004E6F6E" w:rsidRDefault="004E6F6E" w:rsidP="004E6F6E">
            <w:pPr>
              <w:spacing w:after="0" w:line="240" w:lineRule="auto"/>
              <w:jc w:val="center"/>
              <w:rPr>
                <w:rFonts w:ascii="Arial" w:eastAsia="Times New Roman" w:hAnsi="Arial" w:cs="Arial"/>
                <w:color w:val="000000"/>
                <w:lang w:eastAsia="pl-PL"/>
              </w:rPr>
            </w:pPr>
            <w:r w:rsidRPr="004E6F6E">
              <w:rPr>
                <w:rFonts w:ascii="Arial" w:eastAsia="Times New Roman" w:hAnsi="Arial" w:cs="Arial"/>
                <w:color w:val="000000"/>
                <w:lang w:eastAsia="pl-PL"/>
              </w:rPr>
              <w:t>18</w:t>
            </w:r>
          </w:p>
        </w:tc>
        <w:tc>
          <w:tcPr>
            <w:tcW w:w="1134" w:type="dxa"/>
            <w:tcBorders>
              <w:right w:val="double" w:sz="4" w:space="0" w:color="auto"/>
            </w:tcBorders>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2,5</w:t>
            </w:r>
          </w:p>
        </w:tc>
        <w:tc>
          <w:tcPr>
            <w:tcW w:w="1275" w:type="dxa"/>
            <w:tcBorders>
              <w:left w:val="double" w:sz="4" w:space="0" w:color="auto"/>
            </w:tcBorders>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-0,9</w:t>
            </w:r>
          </w:p>
        </w:tc>
        <w:tc>
          <w:tcPr>
            <w:tcW w:w="2365"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-1,3</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-1,6</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-2</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-2,3</w:t>
            </w:r>
          </w:p>
        </w:tc>
      </w:tr>
      <w:tr w:rsidR="004E6F6E" w:rsidRPr="004E6F6E" w:rsidTr="004E6F6E">
        <w:trPr>
          <w:trHeight w:val="285"/>
        </w:trPr>
        <w:tc>
          <w:tcPr>
            <w:tcW w:w="426" w:type="dxa"/>
            <w:shd w:val="clear" w:color="auto" w:fill="auto"/>
            <w:noWrap/>
            <w:vAlign w:val="bottom"/>
            <w:hideMark/>
          </w:tcPr>
          <w:p w:rsidR="004E6F6E" w:rsidRPr="004E6F6E" w:rsidRDefault="004E6F6E" w:rsidP="004E6F6E">
            <w:pPr>
              <w:spacing w:after="0" w:line="240" w:lineRule="auto"/>
              <w:jc w:val="center"/>
              <w:rPr>
                <w:rFonts w:ascii="Arial" w:eastAsia="Times New Roman" w:hAnsi="Arial" w:cs="Arial"/>
                <w:color w:val="000000"/>
                <w:lang w:eastAsia="pl-PL"/>
              </w:rPr>
            </w:pPr>
            <w:r w:rsidRPr="004E6F6E">
              <w:rPr>
                <w:rFonts w:ascii="Arial" w:eastAsia="Times New Roman" w:hAnsi="Arial" w:cs="Arial"/>
                <w:color w:val="000000"/>
                <w:lang w:eastAsia="pl-PL"/>
              </w:rPr>
              <w:t>19</w:t>
            </w:r>
          </w:p>
        </w:tc>
        <w:tc>
          <w:tcPr>
            <w:tcW w:w="1134" w:type="dxa"/>
            <w:tcBorders>
              <w:right w:val="double" w:sz="4" w:space="0" w:color="auto"/>
            </w:tcBorders>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3</w:t>
            </w:r>
          </w:p>
        </w:tc>
        <w:tc>
          <w:tcPr>
            <w:tcW w:w="1275" w:type="dxa"/>
            <w:tcBorders>
              <w:left w:val="double" w:sz="4" w:space="0" w:color="auto"/>
            </w:tcBorders>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-1,1</w:t>
            </w:r>
          </w:p>
        </w:tc>
        <w:tc>
          <w:tcPr>
            <w:tcW w:w="2365"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-1,5</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-2</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-2,4</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-2,8</w:t>
            </w:r>
          </w:p>
        </w:tc>
      </w:tr>
      <w:tr w:rsidR="004E6F6E" w:rsidRPr="004E6F6E" w:rsidTr="004E6F6E">
        <w:trPr>
          <w:trHeight w:val="285"/>
        </w:trPr>
        <w:tc>
          <w:tcPr>
            <w:tcW w:w="426" w:type="dxa"/>
            <w:shd w:val="clear" w:color="auto" w:fill="auto"/>
            <w:noWrap/>
            <w:vAlign w:val="bottom"/>
            <w:hideMark/>
          </w:tcPr>
          <w:p w:rsidR="004E6F6E" w:rsidRPr="004E6F6E" w:rsidRDefault="004E6F6E" w:rsidP="004E6F6E">
            <w:pPr>
              <w:spacing w:after="0" w:line="240" w:lineRule="auto"/>
              <w:jc w:val="center"/>
              <w:rPr>
                <w:rFonts w:ascii="Arial" w:eastAsia="Times New Roman" w:hAnsi="Arial" w:cs="Arial"/>
                <w:color w:val="000000"/>
                <w:lang w:eastAsia="pl-PL"/>
              </w:rPr>
            </w:pPr>
            <w:r w:rsidRPr="004E6F6E">
              <w:rPr>
                <w:rFonts w:ascii="Arial" w:eastAsia="Times New Roman" w:hAnsi="Arial" w:cs="Arial"/>
                <w:color w:val="000000"/>
                <w:lang w:eastAsia="pl-PL"/>
              </w:rPr>
              <w:t>20</w:t>
            </w:r>
          </w:p>
        </w:tc>
        <w:tc>
          <w:tcPr>
            <w:tcW w:w="1134" w:type="dxa"/>
            <w:tcBorders>
              <w:right w:val="double" w:sz="4" w:space="0" w:color="auto"/>
            </w:tcBorders>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3,5</w:t>
            </w:r>
          </w:p>
        </w:tc>
        <w:tc>
          <w:tcPr>
            <w:tcW w:w="1275" w:type="dxa"/>
            <w:tcBorders>
              <w:left w:val="double" w:sz="4" w:space="0" w:color="auto"/>
            </w:tcBorders>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-1,3</w:t>
            </w:r>
          </w:p>
        </w:tc>
        <w:tc>
          <w:tcPr>
            <w:tcW w:w="2365"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-1,8</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-2,3</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-2,8</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-3,3</w:t>
            </w:r>
          </w:p>
        </w:tc>
      </w:tr>
      <w:tr w:rsidR="004E6F6E" w:rsidRPr="004E6F6E" w:rsidTr="004E6F6E">
        <w:trPr>
          <w:trHeight w:val="285"/>
        </w:trPr>
        <w:tc>
          <w:tcPr>
            <w:tcW w:w="426" w:type="dxa"/>
            <w:shd w:val="clear" w:color="auto" w:fill="auto"/>
            <w:noWrap/>
            <w:vAlign w:val="bottom"/>
            <w:hideMark/>
          </w:tcPr>
          <w:p w:rsidR="004E6F6E" w:rsidRPr="004E6F6E" w:rsidRDefault="004E6F6E" w:rsidP="004E6F6E">
            <w:pPr>
              <w:spacing w:after="0" w:line="240" w:lineRule="auto"/>
              <w:jc w:val="center"/>
              <w:rPr>
                <w:rFonts w:ascii="Arial" w:eastAsia="Times New Roman" w:hAnsi="Arial" w:cs="Arial"/>
                <w:color w:val="000000"/>
                <w:lang w:eastAsia="pl-PL"/>
              </w:rPr>
            </w:pPr>
            <w:r w:rsidRPr="004E6F6E">
              <w:rPr>
                <w:rFonts w:ascii="Arial" w:eastAsia="Times New Roman" w:hAnsi="Arial" w:cs="Arial"/>
                <w:color w:val="000000"/>
                <w:lang w:eastAsia="pl-PL"/>
              </w:rPr>
              <w:t>21</w:t>
            </w:r>
          </w:p>
        </w:tc>
        <w:tc>
          <w:tcPr>
            <w:tcW w:w="1134" w:type="dxa"/>
            <w:tcBorders>
              <w:right w:val="double" w:sz="4" w:space="0" w:color="auto"/>
            </w:tcBorders>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4</w:t>
            </w:r>
          </w:p>
        </w:tc>
        <w:tc>
          <w:tcPr>
            <w:tcW w:w="1275" w:type="dxa"/>
            <w:tcBorders>
              <w:left w:val="double" w:sz="4" w:space="0" w:color="auto"/>
            </w:tcBorders>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-1,5</w:t>
            </w:r>
          </w:p>
        </w:tc>
        <w:tc>
          <w:tcPr>
            <w:tcW w:w="2365"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-2,1</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-2,7</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-3,2</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-3,8</w:t>
            </w:r>
          </w:p>
        </w:tc>
      </w:tr>
      <w:tr w:rsidR="004E6F6E" w:rsidRPr="004E6F6E" w:rsidTr="004E6F6E">
        <w:trPr>
          <w:trHeight w:val="285"/>
        </w:trPr>
        <w:tc>
          <w:tcPr>
            <w:tcW w:w="426" w:type="dxa"/>
            <w:shd w:val="clear" w:color="auto" w:fill="auto"/>
            <w:noWrap/>
            <w:vAlign w:val="bottom"/>
            <w:hideMark/>
          </w:tcPr>
          <w:p w:rsidR="004E6F6E" w:rsidRPr="004E6F6E" w:rsidRDefault="004E6F6E" w:rsidP="004E6F6E">
            <w:pPr>
              <w:spacing w:after="0" w:line="240" w:lineRule="auto"/>
              <w:jc w:val="center"/>
              <w:rPr>
                <w:rFonts w:ascii="Arial" w:eastAsia="Times New Roman" w:hAnsi="Arial" w:cs="Arial"/>
                <w:color w:val="000000"/>
                <w:lang w:eastAsia="pl-PL"/>
              </w:rPr>
            </w:pPr>
            <w:r w:rsidRPr="004E6F6E">
              <w:rPr>
                <w:rFonts w:ascii="Arial" w:eastAsia="Times New Roman" w:hAnsi="Arial" w:cs="Arial"/>
                <w:color w:val="000000"/>
                <w:lang w:eastAsia="pl-PL"/>
              </w:rPr>
              <w:t>22</w:t>
            </w:r>
          </w:p>
        </w:tc>
        <w:tc>
          <w:tcPr>
            <w:tcW w:w="1134" w:type="dxa"/>
            <w:tcBorders>
              <w:right w:val="double" w:sz="4" w:space="0" w:color="auto"/>
            </w:tcBorders>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4,5</w:t>
            </w:r>
          </w:p>
        </w:tc>
        <w:tc>
          <w:tcPr>
            <w:tcW w:w="1275" w:type="dxa"/>
            <w:tcBorders>
              <w:left w:val="double" w:sz="4" w:space="0" w:color="auto"/>
            </w:tcBorders>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-1,7</w:t>
            </w:r>
          </w:p>
        </w:tc>
        <w:tc>
          <w:tcPr>
            <w:tcW w:w="2365"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-2,3</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-3</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-3,6</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-4,2</w:t>
            </w:r>
          </w:p>
        </w:tc>
      </w:tr>
      <w:tr w:rsidR="004E6F6E" w:rsidRPr="004E6F6E" w:rsidTr="004E6F6E">
        <w:trPr>
          <w:trHeight w:val="285"/>
        </w:trPr>
        <w:tc>
          <w:tcPr>
            <w:tcW w:w="426" w:type="dxa"/>
            <w:shd w:val="clear" w:color="auto" w:fill="auto"/>
            <w:noWrap/>
            <w:vAlign w:val="bottom"/>
            <w:hideMark/>
          </w:tcPr>
          <w:p w:rsidR="004E6F6E" w:rsidRPr="004E6F6E" w:rsidRDefault="004E6F6E" w:rsidP="004E6F6E">
            <w:pPr>
              <w:spacing w:after="0" w:line="240" w:lineRule="auto"/>
              <w:jc w:val="center"/>
              <w:rPr>
                <w:rFonts w:ascii="Arial" w:eastAsia="Times New Roman" w:hAnsi="Arial" w:cs="Arial"/>
                <w:color w:val="000000"/>
                <w:lang w:eastAsia="pl-PL"/>
              </w:rPr>
            </w:pPr>
            <w:r w:rsidRPr="004E6F6E">
              <w:rPr>
                <w:rFonts w:ascii="Arial" w:eastAsia="Times New Roman" w:hAnsi="Arial" w:cs="Arial"/>
                <w:color w:val="000000"/>
                <w:lang w:eastAsia="pl-PL"/>
              </w:rPr>
              <w:t>23</w:t>
            </w:r>
          </w:p>
        </w:tc>
        <w:tc>
          <w:tcPr>
            <w:tcW w:w="1134" w:type="dxa"/>
            <w:tcBorders>
              <w:right w:val="double" w:sz="4" w:space="0" w:color="auto"/>
            </w:tcBorders>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5</w:t>
            </w:r>
          </w:p>
        </w:tc>
        <w:tc>
          <w:tcPr>
            <w:tcW w:w="1275" w:type="dxa"/>
            <w:tcBorders>
              <w:left w:val="double" w:sz="4" w:space="0" w:color="auto"/>
            </w:tcBorders>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-1,9</w:t>
            </w:r>
          </w:p>
        </w:tc>
        <w:tc>
          <w:tcPr>
            <w:tcW w:w="2365"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-2,6</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-3,3</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-4</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-4,7</w:t>
            </w:r>
          </w:p>
        </w:tc>
      </w:tr>
      <w:tr w:rsidR="004E6F6E" w:rsidRPr="004E6F6E" w:rsidTr="004E6F6E">
        <w:trPr>
          <w:trHeight w:val="285"/>
        </w:trPr>
        <w:tc>
          <w:tcPr>
            <w:tcW w:w="426" w:type="dxa"/>
            <w:shd w:val="clear" w:color="auto" w:fill="auto"/>
            <w:noWrap/>
            <w:vAlign w:val="bottom"/>
            <w:hideMark/>
          </w:tcPr>
          <w:p w:rsidR="004E6F6E" w:rsidRPr="004E6F6E" w:rsidRDefault="004E6F6E" w:rsidP="004E6F6E">
            <w:pPr>
              <w:spacing w:after="0" w:line="240" w:lineRule="auto"/>
              <w:jc w:val="center"/>
              <w:rPr>
                <w:rFonts w:ascii="Arial" w:eastAsia="Times New Roman" w:hAnsi="Arial" w:cs="Arial"/>
                <w:color w:val="000000"/>
                <w:lang w:eastAsia="pl-PL"/>
              </w:rPr>
            </w:pPr>
            <w:r w:rsidRPr="004E6F6E">
              <w:rPr>
                <w:rFonts w:ascii="Arial" w:eastAsia="Times New Roman" w:hAnsi="Arial" w:cs="Arial"/>
                <w:color w:val="000000"/>
                <w:lang w:eastAsia="pl-PL"/>
              </w:rPr>
              <w:t>24</w:t>
            </w:r>
          </w:p>
        </w:tc>
        <w:tc>
          <w:tcPr>
            <w:tcW w:w="1134" w:type="dxa"/>
            <w:tcBorders>
              <w:right w:val="double" w:sz="4" w:space="0" w:color="auto"/>
            </w:tcBorders>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5,5</w:t>
            </w:r>
          </w:p>
        </w:tc>
        <w:tc>
          <w:tcPr>
            <w:tcW w:w="1275" w:type="dxa"/>
            <w:tcBorders>
              <w:left w:val="double" w:sz="4" w:space="0" w:color="auto"/>
            </w:tcBorders>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-2,1</w:t>
            </w:r>
          </w:p>
        </w:tc>
        <w:tc>
          <w:tcPr>
            <w:tcW w:w="2365"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-2,9</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-3,7</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-4,4</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-5,2</w:t>
            </w:r>
          </w:p>
        </w:tc>
      </w:tr>
      <w:tr w:rsidR="004E6F6E" w:rsidRPr="004E6F6E" w:rsidTr="004E6F6E">
        <w:trPr>
          <w:trHeight w:val="285"/>
        </w:trPr>
        <w:tc>
          <w:tcPr>
            <w:tcW w:w="426" w:type="dxa"/>
            <w:shd w:val="clear" w:color="auto" w:fill="auto"/>
            <w:noWrap/>
            <w:vAlign w:val="bottom"/>
            <w:hideMark/>
          </w:tcPr>
          <w:p w:rsidR="004E6F6E" w:rsidRPr="004E6F6E" w:rsidRDefault="004E6F6E" w:rsidP="004E6F6E">
            <w:pPr>
              <w:spacing w:after="0" w:line="240" w:lineRule="auto"/>
              <w:jc w:val="center"/>
              <w:rPr>
                <w:rFonts w:ascii="Arial" w:eastAsia="Times New Roman" w:hAnsi="Arial" w:cs="Arial"/>
                <w:color w:val="000000"/>
                <w:lang w:eastAsia="pl-PL"/>
              </w:rPr>
            </w:pPr>
            <w:r w:rsidRPr="004E6F6E">
              <w:rPr>
                <w:rFonts w:ascii="Arial" w:eastAsia="Times New Roman" w:hAnsi="Arial" w:cs="Arial"/>
                <w:color w:val="000000"/>
                <w:lang w:eastAsia="pl-PL"/>
              </w:rPr>
              <w:t>25</w:t>
            </w:r>
          </w:p>
        </w:tc>
        <w:tc>
          <w:tcPr>
            <w:tcW w:w="1134" w:type="dxa"/>
            <w:tcBorders>
              <w:right w:val="double" w:sz="4" w:space="0" w:color="auto"/>
            </w:tcBorders>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6</w:t>
            </w:r>
          </w:p>
        </w:tc>
        <w:tc>
          <w:tcPr>
            <w:tcW w:w="1275" w:type="dxa"/>
            <w:tcBorders>
              <w:left w:val="double" w:sz="4" w:space="0" w:color="auto"/>
            </w:tcBorders>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-2,3</w:t>
            </w:r>
          </w:p>
        </w:tc>
        <w:tc>
          <w:tcPr>
            <w:tcW w:w="2365"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-3,1</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-4</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-4,9</w:t>
            </w:r>
          </w:p>
        </w:tc>
        <w:tc>
          <w:tcPr>
            <w:tcW w:w="1300" w:type="dxa"/>
            <w:shd w:val="clear" w:color="auto" w:fill="auto"/>
            <w:noWrap/>
            <w:vAlign w:val="bottom"/>
            <w:hideMark/>
          </w:tcPr>
          <w:p w:rsidR="004E6F6E" w:rsidRPr="004E6F6E" w:rsidRDefault="004E6F6E" w:rsidP="004E6F6E">
            <w:pPr>
              <w:spacing w:after="0" w:line="240" w:lineRule="auto"/>
              <w:jc w:val="right"/>
              <w:rPr>
                <w:rFonts w:ascii="Arial" w:eastAsia="Times New Roman" w:hAnsi="Arial" w:cs="Arial"/>
                <w:color w:val="000000"/>
                <w:lang w:eastAsia="pl-PL"/>
              </w:rPr>
            </w:pPr>
            <w:r w:rsidRPr="004E6F6E">
              <w:rPr>
                <w:rFonts w:ascii="Arial" w:eastAsia="Times New Roman" w:hAnsi="Arial" w:cs="Arial"/>
                <w:color w:val="000000"/>
                <w:lang w:eastAsia="pl-PL"/>
              </w:rPr>
              <w:t>-5,6</w:t>
            </w:r>
          </w:p>
        </w:tc>
      </w:tr>
    </w:tbl>
    <w:p w:rsidR="00885416" w:rsidRDefault="00885416" w:rsidP="00885416"/>
    <w:p w:rsidR="004E6F6E" w:rsidRDefault="004E6F6E" w:rsidP="00885416"/>
    <w:p w:rsidR="007F12C4" w:rsidRDefault="007F12C4" w:rsidP="00885416"/>
    <w:p w:rsidR="007F12C4" w:rsidRDefault="007F12C4" w:rsidP="00885416"/>
    <w:p w:rsidR="007F12C4" w:rsidRDefault="007F12C4" w:rsidP="00885416"/>
    <w:p w:rsidR="007F12C4" w:rsidRDefault="007F12C4" w:rsidP="00885416"/>
    <w:p w:rsidR="004E6F6E" w:rsidRDefault="007F12C4" w:rsidP="00885416">
      <w:r>
        <w:t>Od wszystkich napięć poprzecznych odjęliśmy napięcie występujące przy zerowym prądzie cewki, dla odpowiadających wartości prądu I</w:t>
      </w:r>
      <w:r w:rsidRPr="007F12C4">
        <w:rPr>
          <w:vertAlign w:val="subscript"/>
        </w:rPr>
        <w:t>S</w:t>
      </w:r>
      <w:r>
        <w:t>. Otrzymane wartości przedstawia tabela poniżej.</w:t>
      </w:r>
    </w:p>
    <w:tbl>
      <w:tblPr>
        <w:tblW w:w="637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21"/>
        <w:gridCol w:w="1303"/>
        <w:gridCol w:w="1153"/>
        <w:gridCol w:w="1134"/>
        <w:gridCol w:w="1134"/>
        <w:gridCol w:w="1134"/>
      </w:tblGrid>
      <w:tr w:rsidR="007F12C4" w:rsidRPr="007F12C4" w:rsidTr="007F12C4">
        <w:trPr>
          <w:trHeight w:val="285"/>
        </w:trPr>
        <w:tc>
          <w:tcPr>
            <w:tcW w:w="521"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auto"/>
            <w:noWrap/>
            <w:vAlign w:val="bottom"/>
            <w:hideMark/>
          </w:tcPr>
          <w:p w:rsidR="007F12C4" w:rsidRPr="007F12C4" w:rsidRDefault="007F12C4" w:rsidP="006B04B8">
            <w:pPr>
              <w:spacing w:after="0" w:line="240" w:lineRule="auto"/>
              <w:jc w:val="center"/>
              <w:rPr>
                <w:rFonts w:ascii="Arial" w:eastAsia="Times New Roman" w:hAnsi="Arial" w:cs="Arial"/>
                <w:color w:val="000000"/>
                <w:lang w:eastAsia="pl-PL"/>
              </w:rPr>
            </w:pPr>
          </w:p>
        </w:tc>
        <w:tc>
          <w:tcPr>
            <w:tcW w:w="1303" w:type="dxa"/>
            <w:tcBorders>
              <w:top w:val="single" w:sz="4" w:space="0" w:color="FFFFFF" w:themeColor="background1"/>
              <w:left w:val="single" w:sz="4" w:space="0" w:color="FFFFFF" w:themeColor="background1"/>
              <w:bottom w:val="single" w:sz="4" w:space="0" w:color="auto"/>
              <w:right w:val="single" w:sz="4" w:space="0" w:color="auto"/>
            </w:tcBorders>
            <w:shd w:val="clear" w:color="auto" w:fill="auto"/>
            <w:noWrap/>
            <w:vAlign w:val="bottom"/>
            <w:hideMark/>
          </w:tcPr>
          <w:p w:rsidR="007F12C4" w:rsidRPr="007F12C4" w:rsidRDefault="007F12C4" w:rsidP="006B04B8">
            <w:pPr>
              <w:spacing w:after="0" w:line="240" w:lineRule="auto"/>
              <w:jc w:val="center"/>
              <w:rPr>
                <w:rFonts w:ascii="Arial" w:eastAsia="Times New Roman" w:hAnsi="Arial" w:cs="Arial"/>
                <w:color w:val="000000"/>
                <w:lang w:eastAsia="pl-PL"/>
              </w:rPr>
            </w:pPr>
          </w:p>
        </w:tc>
        <w:tc>
          <w:tcPr>
            <w:tcW w:w="4555"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F12C4" w:rsidRPr="007F12C4" w:rsidRDefault="007F12C4" w:rsidP="006B04B8">
            <w:pPr>
              <w:spacing w:after="0" w:line="240" w:lineRule="auto"/>
              <w:jc w:val="center"/>
              <w:rPr>
                <w:rFonts w:ascii="Arial" w:eastAsia="Times New Roman" w:hAnsi="Arial" w:cs="Arial"/>
                <w:color w:val="000000"/>
                <w:lang w:eastAsia="pl-PL"/>
              </w:rPr>
            </w:pPr>
            <w:r>
              <w:rPr>
                <w:rFonts w:ascii="Arial" w:eastAsia="Times New Roman" w:hAnsi="Arial" w:cs="Arial"/>
                <w:color w:val="000000"/>
                <w:lang w:eastAsia="pl-PL"/>
              </w:rPr>
              <w:t>U</w:t>
            </w:r>
            <w:r w:rsidR="00744623">
              <w:rPr>
                <w:rFonts w:ascii="Arial" w:eastAsia="Times New Roman" w:hAnsi="Arial" w:cs="Arial"/>
                <w:color w:val="000000"/>
                <w:vertAlign w:val="subscript"/>
                <w:lang w:eastAsia="pl-PL"/>
              </w:rPr>
              <w:t>H</w:t>
            </w:r>
            <w:r w:rsidR="00744623">
              <w:rPr>
                <w:rFonts w:ascii="Arial" w:eastAsia="Times New Roman" w:hAnsi="Arial" w:cs="Arial"/>
                <w:color w:val="000000"/>
                <w:lang w:eastAsia="pl-PL"/>
              </w:rPr>
              <w:t>,</w:t>
            </w:r>
            <w:r>
              <w:rPr>
                <w:rFonts w:ascii="Arial" w:eastAsia="Times New Roman" w:hAnsi="Arial" w:cs="Arial"/>
                <w:color w:val="000000"/>
                <w:lang w:eastAsia="pl-PL"/>
              </w:rPr>
              <w:t xml:space="preserve"> </w:t>
            </w:r>
            <w:proofErr w:type="spellStart"/>
            <w:r>
              <w:rPr>
                <w:rFonts w:ascii="Arial" w:eastAsia="Times New Roman" w:hAnsi="Arial" w:cs="Arial"/>
                <w:color w:val="000000"/>
                <w:lang w:eastAsia="pl-PL"/>
              </w:rPr>
              <w:t>mV</w:t>
            </w:r>
            <w:proofErr w:type="spellEnd"/>
          </w:p>
        </w:tc>
      </w:tr>
      <w:tr w:rsidR="007F12C4" w:rsidRPr="007F12C4" w:rsidTr="007F12C4">
        <w:trPr>
          <w:trHeight w:val="285"/>
        </w:trPr>
        <w:tc>
          <w:tcPr>
            <w:tcW w:w="521" w:type="dxa"/>
            <w:shd w:val="clear" w:color="auto" w:fill="auto"/>
            <w:noWrap/>
            <w:vAlign w:val="bottom"/>
            <w:hideMark/>
          </w:tcPr>
          <w:p w:rsidR="007F12C4" w:rsidRPr="007F12C4" w:rsidRDefault="007F12C4" w:rsidP="007F12C4">
            <w:pPr>
              <w:spacing w:after="0" w:line="240" w:lineRule="auto"/>
              <w:jc w:val="center"/>
              <w:rPr>
                <w:rFonts w:ascii="Arial" w:eastAsia="Times New Roman" w:hAnsi="Arial" w:cs="Arial"/>
                <w:color w:val="000000"/>
                <w:lang w:eastAsia="pl-PL"/>
              </w:rPr>
            </w:pPr>
            <w:r w:rsidRPr="007F12C4">
              <w:rPr>
                <w:rFonts w:ascii="Arial" w:eastAsia="Times New Roman" w:hAnsi="Arial" w:cs="Arial"/>
                <w:color w:val="000000"/>
                <w:lang w:eastAsia="pl-PL"/>
              </w:rPr>
              <w:t>lp.</w:t>
            </w:r>
          </w:p>
        </w:tc>
        <w:tc>
          <w:tcPr>
            <w:tcW w:w="1303" w:type="dxa"/>
            <w:shd w:val="clear" w:color="auto" w:fill="auto"/>
            <w:noWrap/>
            <w:vAlign w:val="bottom"/>
            <w:hideMark/>
          </w:tcPr>
          <w:p w:rsidR="007F12C4" w:rsidRPr="007F12C4" w:rsidRDefault="007F12C4" w:rsidP="007F12C4">
            <w:pPr>
              <w:spacing w:after="0" w:line="240" w:lineRule="auto"/>
              <w:jc w:val="center"/>
              <w:rPr>
                <w:rFonts w:ascii="Arial" w:eastAsia="Times New Roman" w:hAnsi="Arial" w:cs="Arial"/>
                <w:color w:val="000000"/>
                <w:lang w:eastAsia="pl-PL"/>
              </w:rPr>
            </w:pPr>
            <w:r w:rsidRPr="007F12C4">
              <w:rPr>
                <w:rFonts w:ascii="Arial" w:eastAsia="Times New Roman" w:hAnsi="Arial" w:cs="Arial"/>
                <w:color w:val="000000"/>
                <w:lang w:eastAsia="pl-PL"/>
              </w:rPr>
              <w:t>I</w:t>
            </w:r>
            <w:r w:rsidRPr="007F12C4">
              <w:rPr>
                <w:rFonts w:ascii="Arial" w:eastAsia="Times New Roman" w:hAnsi="Arial" w:cs="Arial"/>
                <w:color w:val="000000"/>
                <w:vertAlign w:val="subscript"/>
                <w:lang w:eastAsia="pl-PL"/>
              </w:rPr>
              <w:t>S</w:t>
            </w:r>
            <w:r w:rsidRPr="007F12C4">
              <w:rPr>
                <w:rFonts w:ascii="Arial" w:eastAsia="Times New Roman" w:hAnsi="Arial" w:cs="Arial"/>
                <w:color w:val="000000"/>
                <w:lang w:eastAsia="pl-PL"/>
              </w:rPr>
              <w:t xml:space="preserve">, </w:t>
            </w:r>
            <w:proofErr w:type="spellStart"/>
            <w:r w:rsidRPr="007F12C4">
              <w:rPr>
                <w:rFonts w:ascii="Arial" w:eastAsia="Times New Roman" w:hAnsi="Arial" w:cs="Arial"/>
                <w:color w:val="000000"/>
                <w:lang w:eastAsia="pl-PL"/>
              </w:rPr>
              <w:t>mA</w:t>
            </w:r>
            <w:proofErr w:type="spellEnd"/>
          </w:p>
        </w:tc>
        <w:tc>
          <w:tcPr>
            <w:tcW w:w="1153" w:type="dxa"/>
            <w:shd w:val="clear" w:color="auto" w:fill="auto"/>
            <w:noWrap/>
            <w:vAlign w:val="bottom"/>
            <w:hideMark/>
          </w:tcPr>
          <w:p w:rsidR="007F12C4" w:rsidRPr="007F12C4" w:rsidRDefault="007F12C4" w:rsidP="007F12C4">
            <w:pPr>
              <w:spacing w:after="0" w:line="240" w:lineRule="auto"/>
              <w:jc w:val="center"/>
              <w:rPr>
                <w:rFonts w:ascii="Arial" w:eastAsia="Times New Roman" w:hAnsi="Arial" w:cs="Arial"/>
                <w:color w:val="000000"/>
                <w:lang w:eastAsia="pl-PL"/>
              </w:rPr>
            </w:pPr>
            <w:r w:rsidRPr="007F12C4">
              <w:rPr>
                <w:rFonts w:ascii="Arial" w:eastAsia="Times New Roman" w:hAnsi="Arial" w:cs="Arial"/>
                <w:color w:val="000000"/>
                <w:lang w:eastAsia="pl-PL"/>
              </w:rPr>
              <w:t>0.5A</w:t>
            </w:r>
          </w:p>
        </w:tc>
        <w:tc>
          <w:tcPr>
            <w:tcW w:w="1134" w:type="dxa"/>
            <w:shd w:val="clear" w:color="auto" w:fill="auto"/>
            <w:noWrap/>
            <w:vAlign w:val="bottom"/>
            <w:hideMark/>
          </w:tcPr>
          <w:p w:rsidR="007F12C4" w:rsidRPr="007F12C4" w:rsidRDefault="007F12C4" w:rsidP="007F12C4">
            <w:pPr>
              <w:spacing w:after="0" w:line="240" w:lineRule="auto"/>
              <w:jc w:val="center"/>
              <w:rPr>
                <w:rFonts w:ascii="Arial" w:eastAsia="Times New Roman" w:hAnsi="Arial" w:cs="Arial"/>
                <w:color w:val="000000"/>
                <w:lang w:eastAsia="pl-PL"/>
              </w:rPr>
            </w:pPr>
            <w:r w:rsidRPr="007F12C4">
              <w:rPr>
                <w:rFonts w:ascii="Arial" w:eastAsia="Times New Roman" w:hAnsi="Arial" w:cs="Arial"/>
                <w:color w:val="000000"/>
                <w:lang w:eastAsia="pl-PL"/>
              </w:rPr>
              <w:t>1A</w:t>
            </w:r>
          </w:p>
        </w:tc>
        <w:tc>
          <w:tcPr>
            <w:tcW w:w="1134" w:type="dxa"/>
            <w:shd w:val="clear" w:color="auto" w:fill="auto"/>
            <w:noWrap/>
            <w:vAlign w:val="bottom"/>
            <w:hideMark/>
          </w:tcPr>
          <w:p w:rsidR="007F12C4" w:rsidRPr="007F12C4" w:rsidRDefault="007F12C4" w:rsidP="007F12C4">
            <w:pPr>
              <w:spacing w:after="0" w:line="240" w:lineRule="auto"/>
              <w:jc w:val="center"/>
              <w:rPr>
                <w:rFonts w:ascii="Arial" w:eastAsia="Times New Roman" w:hAnsi="Arial" w:cs="Arial"/>
                <w:color w:val="000000"/>
                <w:lang w:eastAsia="pl-PL"/>
              </w:rPr>
            </w:pPr>
            <w:r w:rsidRPr="007F12C4">
              <w:rPr>
                <w:rFonts w:ascii="Arial" w:eastAsia="Times New Roman" w:hAnsi="Arial" w:cs="Arial"/>
                <w:color w:val="000000"/>
                <w:lang w:eastAsia="pl-PL"/>
              </w:rPr>
              <w:t>1.5A</w:t>
            </w:r>
          </w:p>
        </w:tc>
        <w:tc>
          <w:tcPr>
            <w:tcW w:w="1134" w:type="dxa"/>
            <w:shd w:val="clear" w:color="auto" w:fill="auto"/>
            <w:noWrap/>
            <w:vAlign w:val="bottom"/>
            <w:hideMark/>
          </w:tcPr>
          <w:p w:rsidR="007F12C4" w:rsidRPr="007F12C4" w:rsidRDefault="007F12C4" w:rsidP="007F12C4">
            <w:pPr>
              <w:spacing w:after="0" w:line="240" w:lineRule="auto"/>
              <w:jc w:val="center"/>
              <w:rPr>
                <w:rFonts w:ascii="Arial" w:eastAsia="Times New Roman" w:hAnsi="Arial" w:cs="Arial"/>
                <w:color w:val="000000"/>
                <w:lang w:eastAsia="pl-PL"/>
              </w:rPr>
            </w:pPr>
            <w:r w:rsidRPr="007F12C4">
              <w:rPr>
                <w:rFonts w:ascii="Arial" w:eastAsia="Times New Roman" w:hAnsi="Arial" w:cs="Arial"/>
                <w:color w:val="000000"/>
                <w:lang w:eastAsia="pl-PL"/>
              </w:rPr>
              <w:t>2A</w:t>
            </w:r>
          </w:p>
        </w:tc>
      </w:tr>
      <w:tr w:rsidR="007F12C4" w:rsidRPr="007F12C4" w:rsidTr="007F12C4">
        <w:trPr>
          <w:trHeight w:val="285"/>
        </w:trPr>
        <w:tc>
          <w:tcPr>
            <w:tcW w:w="521"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1</w:t>
            </w:r>
          </w:p>
        </w:tc>
        <w:tc>
          <w:tcPr>
            <w:tcW w:w="1303"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-6</w:t>
            </w:r>
          </w:p>
        </w:tc>
        <w:tc>
          <w:tcPr>
            <w:tcW w:w="1153"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0,9</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1,7</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2,6</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3,4</w:t>
            </w:r>
          </w:p>
        </w:tc>
      </w:tr>
      <w:tr w:rsidR="007F12C4" w:rsidRPr="007F12C4" w:rsidTr="007F12C4">
        <w:trPr>
          <w:trHeight w:val="285"/>
        </w:trPr>
        <w:tc>
          <w:tcPr>
            <w:tcW w:w="521"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2</w:t>
            </w:r>
          </w:p>
        </w:tc>
        <w:tc>
          <w:tcPr>
            <w:tcW w:w="1303"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-5,5</w:t>
            </w:r>
          </w:p>
        </w:tc>
        <w:tc>
          <w:tcPr>
            <w:tcW w:w="1153"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0,9</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1,6</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2,4</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3,2</w:t>
            </w:r>
          </w:p>
        </w:tc>
      </w:tr>
      <w:tr w:rsidR="007F12C4" w:rsidRPr="007F12C4" w:rsidTr="007F12C4">
        <w:trPr>
          <w:trHeight w:val="285"/>
        </w:trPr>
        <w:tc>
          <w:tcPr>
            <w:tcW w:w="521"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3</w:t>
            </w:r>
          </w:p>
        </w:tc>
        <w:tc>
          <w:tcPr>
            <w:tcW w:w="1303"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-5</w:t>
            </w:r>
          </w:p>
        </w:tc>
        <w:tc>
          <w:tcPr>
            <w:tcW w:w="1153"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0,7</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1,4</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2,2</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2,8</w:t>
            </w:r>
          </w:p>
        </w:tc>
      </w:tr>
      <w:tr w:rsidR="007F12C4" w:rsidRPr="007F12C4" w:rsidTr="007F12C4">
        <w:trPr>
          <w:trHeight w:val="285"/>
        </w:trPr>
        <w:tc>
          <w:tcPr>
            <w:tcW w:w="521"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4</w:t>
            </w:r>
          </w:p>
        </w:tc>
        <w:tc>
          <w:tcPr>
            <w:tcW w:w="1303"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-4,5</w:t>
            </w:r>
          </w:p>
        </w:tc>
        <w:tc>
          <w:tcPr>
            <w:tcW w:w="1153"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0,7</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1,3</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2</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2,6</w:t>
            </w:r>
          </w:p>
        </w:tc>
      </w:tr>
      <w:tr w:rsidR="007F12C4" w:rsidRPr="007F12C4" w:rsidTr="007F12C4">
        <w:trPr>
          <w:trHeight w:val="285"/>
        </w:trPr>
        <w:tc>
          <w:tcPr>
            <w:tcW w:w="521"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5</w:t>
            </w:r>
          </w:p>
        </w:tc>
        <w:tc>
          <w:tcPr>
            <w:tcW w:w="1303"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-4</w:t>
            </w:r>
          </w:p>
        </w:tc>
        <w:tc>
          <w:tcPr>
            <w:tcW w:w="1153"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0,6</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1,2</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1,8</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2,3</w:t>
            </w:r>
          </w:p>
        </w:tc>
      </w:tr>
      <w:tr w:rsidR="007F12C4" w:rsidRPr="007F12C4" w:rsidTr="007F12C4">
        <w:trPr>
          <w:trHeight w:val="285"/>
        </w:trPr>
        <w:tc>
          <w:tcPr>
            <w:tcW w:w="521"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6</w:t>
            </w:r>
          </w:p>
        </w:tc>
        <w:tc>
          <w:tcPr>
            <w:tcW w:w="1303"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-3,5</w:t>
            </w:r>
          </w:p>
        </w:tc>
        <w:tc>
          <w:tcPr>
            <w:tcW w:w="1153"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0,5</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1</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1,5</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2</w:t>
            </w:r>
          </w:p>
        </w:tc>
      </w:tr>
      <w:tr w:rsidR="007F12C4" w:rsidRPr="007F12C4" w:rsidTr="007F12C4">
        <w:trPr>
          <w:trHeight w:val="285"/>
        </w:trPr>
        <w:tc>
          <w:tcPr>
            <w:tcW w:w="521"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7</w:t>
            </w:r>
          </w:p>
        </w:tc>
        <w:tc>
          <w:tcPr>
            <w:tcW w:w="1303"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-3</w:t>
            </w:r>
          </w:p>
        </w:tc>
        <w:tc>
          <w:tcPr>
            <w:tcW w:w="1153"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0,5</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0,9</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1,3</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1,7</w:t>
            </w:r>
          </w:p>
        </w:tc>
      </w:tr>
      <w:tr w:rsidR="007F12C4" w:rsidRPr="007F12C4" w:rsidTr="007F12C4">
        <w:trPr>
          <w:trHeight w:val="285"/>
        </w:trPr>
        <w:tc>
          <w:tcPr>
            <w:tcW w:w="521"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8</w:t>
            </w:r>
          </w:p>
        </w:tc>
        <w:tc>
          <w:tcPr>
            <w:tcW w:w="1303"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-2,5</w:t>
            </w:r>
          </w:p>
        </w:tc>
        <w:tc>
          <w:tcPr>
            <w:tcW w:w="1153"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0,4</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0,8</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1,1</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1,5</w:t>
            </w:r>
          </w:p>
        </w:tc>
      </w:tr>
      <w:tr w:rsidR="007F12C4" w:rsidRPr="007F12C4" w:rsidTr="007F12C4">
        <w:trPr>
          <w:trHeight w:val="285"/>
        </w:trPr>
        <w:tc>
          <w:tcPr>
            <w:tcW w:w="521"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9</w:t>
            </w:r>
          </w:p>
        </w:tc>
        <w:tc>
          <w:tcPr>
            <w:tcW w:w="1303"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-2</w:t>
            </w:r>
          </w:p>
        </w:tc>
        <w:tc>
          <w:tcPr>
            <w:tcW w:w="1153"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0,3</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0,7</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0,9</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1,2</w:t>
            </w:r>
          </w:p>
        </w:tc>
      </w:tr>
      <w:tr w:rsidR="007F12C4" w:rsidRPr="007F12C4" w:rsidTr="007F12C4">
        <w:trPr>
          <w:trHeight w:val="285"/>
        </w:trPr>
        <w:tc>
          <w:tcPr>
            <w:tcW w:w="521"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10</w:t>
            </w:r>
          </w:p>
        </w:tc>
        <w:tc>
          <w:tcPr>
            <w:tcW w:w="1303"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-1,5</w:t>
            </w:r>
          </w:p>
        </w:tc>
        <w:tc>
          <w:tcPr>
            <w:tcW w:w="1153"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0,2</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0,4</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0,6</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0,8</w:t>
            </w:r>
          </w:p>
        </w:tc>
      </w:tr>
      <w:tr w:rsidR="007F12C4" w:rsidRPr="007F12C4" w:rsidTr="007F12C4">
        <w:trPr>
          <w:trHeight w:val="285"/>
        </w:trPr>
        <w:tc>
          <w:tcPr>
            <w:tcW w:w="521"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11</w:t>
            </w:r>
          </w:p>
        </w:tc>
        <w:tc>
          <w:tcPr>
            <w:tcW w:w="1303"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-1</w:t>
            </w:r>
          </w:p>
        </w:tc>
        <w:tc>
          <w:tcPr>
            <w:tcW w:w="1153"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0,1</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0,3</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0,4</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0,6</w:t>
            </w:r>
          </w:p>
        </w:tc>
      </w:tr>
      <w:tr w:rsidR="007F12C4" w:rsidRPr="007F12C4" w:rsidTr="007F12C4">
        <w:trPr>
          <w:trHeight w:val="285"/>
        </w:trPr>
        <w:tc>
          <w:tcPr>
            <w:tcW w:w="521"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12</w:t>
            </w:r>
          </w:p>
        </w:tc>
        <w:tc>
          <w:tcPr>
            <w:tcW w:w="1303"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-0,5</w:t>
            </w:r>
          </w:p>
        </w:tc>
        <w:tc>
          <w:tcPr>
            <w:tcW w:w="1153"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0,1</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0,2</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0,2</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0,3</w:t>
            </w:r>
          </w:p>
        </w:tc>
      </w:tr>
      <w:tr w:rsidR="007F12C4" w:rsidRPr="007F12C4" w:rsidTr="007F12C4">
        <w:trPr>
          <w:trHeight w:val="285"/>
        </w:trPr>
        <w:tc>
          <w:tcPr>
            <w:tcW w:w="521"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13</w:t>
            </w:r>
          </w:p>
        </w:tc>
        <w:tc>
          <w:tcPr>
            <w:tcW w:w="1303"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0</w:t>
            </w:r>
          </w:p>
        </w:tc>
        <w:tc>
          <w:tcPr>
            <w:tcW w:w="1153"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0</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0</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0</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0</w:t>
            </w:r>
          </w:p>
        </w:tc>
      </w:tr>
      <w:tr w:rsidR="007F12C4" w:rsidRPr="007F12C4" w:rsidTr="007F12C4">
        <w:trPr>
          <w:trHeight w:val="285"/>
        </w:trPr>
        <w:tc>
          <w:tcPr>
            <w:tcW w:w="521"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14</w:t>
            </w:r>
          </w:p>
        </w:tc>
        <w:tc>
          <w:tcPr>
            <w:tcW w:w="1303"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0,5</w:t>
            </w:r>
          </w:p>
        </w:tc>
        <w:tc>
          <w:tcPr>
            <w:tcW w:w="1153"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-0,1</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-0,2</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-0,3</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-0,3</w:t>
            </w:r>
          </w:p>
        </w:tc>
      </w:tr>
      <w:tr w:rsidR="007F12C4" w:rsidRPr="007F12C4" w:rsidTr="007F12C4">
        <w:trPr>
          <w:trHeight w:val="285"/>
        </w:trPr>
        <w:tc>
          <w:tcPr>
            <w:tcW w:w="521"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15</w:t>
            </w:r>
          </w:p>
        </w:tc>
        <w:tc>
          <w:tcPr>
            <w:tcW w:w="1303"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1</w:t>
            </w:r>
          </w:p>
        </w:tc>
        <w:tc>
          <w:tcPr>
            <w:tcW w:w="1153"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-0,2</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-0,3</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-0,5</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-0,6</w:t>
            </w:r>
          </w:p>
        </w:tc>
      </w:tr>
      <w:tr w:rsidR="007F12C4" w:rsidRPr="007F12C4" w:rsidTr="007F12C4">
        <w:trPr>
          <w:trHeight w:val="285"/>
        </w:trPr>
        <w:tc>
          <w:tcPr>
            <w:tcW w:w="521"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16</w:t>
            </w:r>
          </w:p>
        </w:tc>
        <w:tc>
          <w:tcPr>
            <w:tcW w:w="1303"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1,5</w:t>
            </w:r>
          </w:p>
        </w:tc>
        <w:tc>
          <w:tcPr>
            <w:tcW w:w="1153"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-0,2</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-0,4</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-0,7</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-0,9</w:t>
            </w:r>
          </w:p>
        </w:tc>
      </w:tr>
      <w:tr w:rsidR="007F12C4" w:rsidRPr="007F12C4" w:rsidTr="007F12C4">
        <w:trPr>
          <w:trHeight w:val="285"/>
        </w:trPr>
        <w:tc>
          <w:tcPr>
            <w:tcW w:w="521"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17</w:t>
            </w:r>
          </w:p>
        </w:tc>
        <w:tc>
          <w:tcPr>
            <w:tcW w:w="1303"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2</w:t>
            </w:r>
          </w:p>
        </w:tc>
        <w:tc>
          <w:tcPr>
            <w:tcW w:w="1153"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-0,3</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-0,6</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-0,9</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-1,2</w:t>
            </w:r>
          </w:p>
        </w:tc>
      </w:tr>
      <w:tr w:rsidR="007F12C4" w:rsidRPr="007F12C4" w:rsidTr="007F12C4">
        <w:trPr>
          <w:trHeight w:val="285"/>
        </w:trPr>
        <w:tc>
          <w:tcPr>
            <w:tcW w:w="521"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18</w:t>
            </w:r>
          </w:p>
        </w:tc>
        <w:tc>
          <w:tcPr>
            <w:tcW w:w="1303"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2,5</w:t>
            </w:r>
          </w:p>
        </w:tc>
        <w:tc>
          <w:tcPr>
            <w:tcW w:w="1153"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-0,4</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-0,7</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-1,1</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-1,4</w:t>
            </w:r>
          </w:p>
        </w:tc>
      </w:tr>
      <w:tr w:rsidR="007F12C4" w:rsidRPr="007F12C4" w:rsidTr="007F12C4">
        <w:trPr>
          <w:trHeight w:val="285"/>
        </w:trPr>
        <w:tc>
          <w:tcPr>
            <w:tcW w:w="521"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19</w:t>
            </w:r>
          </w:p>
        </w:tc>
        <w:tc>
          <w:tcPr>
            <w:tcW w:w="1303"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3</w:t>
            </w:r>
          </w:p>
        </w:tc>
        <w:tc>
          <w:tcPr>
            <w:tcW w:w="1153"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-0,4</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-0,9</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-1,3</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-1,7</w:t>
            </w:r>
          </w:p>
        </w:tc>
      </w:tr>
      <w:tr w:rsidR="007F12C4" w:rsidRPr="007F12C4" w:rsidTr="007F12C4">
        <w:trPr>
          <w:trHeight w:val="285"/>
        </w:trPr>
        <w:tc>
          <w:tcPr>
            <w:tcW w:w="521"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20</w:t>
            </w:r>
          </w:p>
        </w:tc>
        <w:tc>
          <w:tcPr>
            <w:tcW w:w="1303"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3,5</w:t>
            </w:r>
          </w:p>
        </w:tc>
        <w:tc>
          <w:tcPr>
            <w:tcW w:w="1153"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-0,5</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-1</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-1,5</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-2</w:t>
            </w:r>
          </w:p>
        </w:tc>
      </w:tr>
      <w:tr w:rsidR="007F12C4" w:rsidRPr="007F12C4" w:rsidTr="007F12C4">
        <w:trPr>
          <w:trHeight w:val="285"/>
        </w:trPr>
        <w:tc>
          <w:tcPr>
            <w:tcW w:w="521"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21</w:t>
            </w:r>
          </w:p>
        </w:tc>
        <w:tc>
          <w:tcPr>
            <w:tcW w:w="1303"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4</w:t>
            </w:r>
          </w:p>
        </w:tc>
        <w:tc>
          <w:tcPr>
            <w:tcW w:w="1153"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-0,6</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-1,2</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-1,7</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-2,3</w:t>
            </w:r>
          </w:p>
        </w:tc>
      </w:tr>
      <w:tr w:rsidR="007F12C4" w:rsidRPr="007F12C4" w:rsidTr="007F12C4">
        <w:trPr>
          <w:trHeight w:val="285"/>
        </w:trPr>
        <w:tc>
          <w:tcPr>
            <w:tcW w:w="521"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22</w:t>
            </w:r>
          </w:p>
        </w:tc>
        <w:tc>
          <w:tcPr>
            <w:tcW w:w="1303"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4,5</w:t>
            </w:r>
          </w:p>
        </w:tc>
        <w:tc>
          <w:tcPr>
            <w:tcW w:w="1153"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-0,6</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-1,3</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-1,9</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-2,5</w:t>
            </w:r>
          </w:p>
        </w:tc>
      </w:tr>
      <w:tr w:rsidR="007F12C4" w:rsidRPr="007F12C4" w:rsidTr="007F12C4">
        <w:trPr>
          <w:trHeight w:val="285"/>
        </w:trPr>
        <w:tc>
          <w:tcPr>
            <w:tcW w:w="521"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23</w:t>
            </w:r>
          </w:p>
        </w:tc>
        <w:tc>
          <w:tcPr>
            <w:tcW w:w="1303"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5</w:t>
            </w:r>
          </w:p>
        </w:tc>
        <w:tc>
          <w:tcPr>
            <w:tcW w:w="1153"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-0,7</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-1,4</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-2,1</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-2,8</w:t>
            </w:r>
          </w:p>
        </w:tc>
      </w:tr>
      <w:tr w:rsidR="007F12C4" w:rsidRPr="007F12C4" w:rsidTr="007F12C4">
        <w:trPr>
          <w:trHeight w:val="285"/>
        </w:trPr>
        <w:tc>
          <w:tcPr>
            <w:tcW w:w="521"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24</w:t>
            </w:r>
          </w:p>
        </w:tc>
        <w:tc>
          <w:tcPr>
            <w:tcW w:w="1303"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5,5</w:t>
            </w:r>
          </w:p>
        </w:tc>
        <w:tc>
          <w:tcPr>
            <w:tcW w:w="1153"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-0,8</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-1,6</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-2,3</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-3,1</w:t>
            </w:r>
          </w:p>
        </w:tc>
      </w:tr>
      <w:tr w:rsidR="007F12C4" w:rsidRPr="007F12C4" w:rsidTr="007F12C4">
        <w:trPr>
          <w:trHeight w:val="285"/>
        </w:trPr>
        <w:tc>
          <w:tcPr>
            <w:tcW w:w="521"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25</w:t>
            </w:r>
          </w:p>
        </w:tc>
        <w:tc>
          <w:tcPr>
            <w:tcW w:w="1303"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6</w:t>
            </w:r>
          </w:p>
        </w:tc>
        <w:tc>
          <w:tcPr>
            <w:tcW w:w="1153"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-0,8</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-1,7</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-2,6</w:t>
            </w:r>
          </w:p>
        </w:tc>
        <w:tc>
          <w:tcPr>
            <w:tcW w:w="1134" w:type="dxa"/>
            <w:shd w:val="clear" w:color="auto" w:fill="auto"/>
            <w:noWrap/>
            <w:vAlign w:val="bottom"/>
            <w:hideMark/>
          </w:tcPr>
          <w:p w:rsidR="007F12C4" w:rsidRPr="007F12C4" w:rsidRDefault="007F12C4" w:rsidP="007F12C4">
            <w:pPr>
              <w:spacing w:after="0" w:line="240" w:lineRule="auto"/>
              <w:jc w:val="right"/>
              <w:rPr>
                <w:rFonts w:ascii="Arial" w:eastAsia="Times New Roman" w:hAnsi="Arial" w:cs="Arial"/>
                <w:color w:val="000000"/>
                <w:lang w:eastAsia="pl-PL"/>
              </w:rPr>
            </w:pPr>
            <w:r w:rsidRPr="007F12C4">
              <w:rPr>
                <w:rFonts w:ascii="Arial" w:eastAsia="Times New Roman" w:hAnsi="Arial" w:cs="Arial"/>
                <w:color w:val="000000"/>
                <w:lang w:eastAsia="pl-PL"/>
              </w:rPr>
              <w:t>-3,3</w:t>
            </w:r>
          </w:p>
        </w:tc>
      </w:tr>
    </w:tbl>
    <w:p w:rsidR="007F12C4" w:rsidRDefault="007F12C4" w:rsidP="00885416"/>
    <w:p w:rsidR="007F12C4" w:rsidRDefault="007F12C4" w:rsidP="00885416">
      <w:r>
        <w:t>Wartości zamieszczone w tabeli ukazaliśmy na wspólnym wykresie</w:t>
      </w:r>
    </w:p>
    <w:p w:rsidR="00744623" w:rsidRDefault="007F12C4" w:rsidP="00885416">
      <w:r>
        <w:rPr>
          <w:noProof/>
          <w:lang w:eastAsia="pl-PL"/>
        </w:rPr>
        <w:lastRenderedPageBreak/>
        <mc:AlternateContent>
          <mc:Choice Requires="wps">
            <w:drawing>
              <wp:anchor distT="45720" distB="45720" distL="114300" distR="114300" simplePos="0" relativeHeight="251661312" behindDoc="0" locked="0" layoutInCell="1" allowOverlap="1" wp14:anchorId="798179BF" wp14:editId="77288AD8">
                <wp:simplePos x="0" y="0"/>
                <wp:positionH relativeFrom="column">
                  <wp:posOffset>2853055</wp:posOffset>
                </wp:positionH>
                <wp:positionV relativeFrom="paragraph">
                  <wp:posOffset>5080</wp:posOffset>
                </wp:positionV>
                <wp:extent cx="419100" cy="323850"/>
                <wp:effectExtent l="0" t="0" r="0" b="0"/>
                <wp:wrapNone/>
                <wp:docPr id="1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23850"/>
                        </a:xfrm>
                        <a:prstGeom prst="rect">
                          <a:avLst/>
                        </a:prstGeom>
                        <a:noFill/>
                        <a:ln w="9525">
                          <a:noFill/>
                          <a:miter lim="800000"/>
                          <a:headEnd/>
                          <a:tailEnd/>
                        </a:ln>
                      </wps:spPr>
                      <wps:txbx>
                        <w:txbxContent>
                          <w:p w:rsidR="00A746C8" w:rsidRDefault="00A746C8" w:rsidP="007F12C4">
                            <w:proofErr w:type="spellStart"/>
                            <w:r>
                              <w:t>mV</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8179BF" id="_x0000_t202" coordsize="21600,21600" o:spt="202" path="m,l,21600r21600,l21600,xe">
                <v:stroke joinstyle="miter"/>
                <v:path gradientshapeok="t" o:connecttype="rect"/>
              </v:shapetype>
              <v:shape id="Pole tekstowe 2" o:spid="_x0000_s1026" type="#_x0000_t202" style="position:absolute;margin-left:224.65pt;margin-top:.4pt;width:33pt;height:2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" filled="f" stroked="f">
                <v:textbox>
                  <w:txbxContent>
                    <w:p w:rsidR="00A746C8" w:rsidRDefault="00A746C8" w:rsidP="007F12C4">
                      <w:proofErr w:type="spellStart"/>
                      <w:r>
                        <w:t>mV</w:t>
                      </w:r>
                      <w:proofErr w:type="spellEnd"/>
                    </w:p>
                  </w:txbxContent>
                </v:textbox>
              </v:shape>
            </w:pict>
          </mc:Fallback>
        </mc:AlternateContent>
      </w:r>
      <w:r>
        <w:rPr>
          <w:noProof/>
          <w:lang w:eastAsia="pl-PL"/>
        </w:rPr>
        <mc:AlternateContent>
          <mc:Choice Requires="wps">
            <w:drawing>
              <wp:anchor distT="45720" distB="45720" distL="114300" distR="114300" simplePos="0" relativeHeight="251646464" behindDoc="0" locked="0" layoutInCell="1" allowOverlap="1">
                <wp:simplePos x="0" y="0"/>
                <wp:positionH relativeFrom="column">
                  <wp:posOffset>5339080</wp:posOffset>
                </wp:positionH>
                <wp:positionV relativeFrom="paragraph">
                  <wp:posOffset>2157730</wp:posOffset>
                </wp:positionV>
                <wp:extent cx="419100" cy="323850"/>
                <wp:effectExtent l="0" t="0" r="0" b="0"/>
                <wp:wrapNone/>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323850"/>
                        </a:xfrm>
                        <a:prstGeom prst="rect">
                          <a:avLst/>
                        </a:prstGeom>
                        <a:noFill/>
                        <a:ln w="9525">
                          <a:noFill/>
                          <a:miter lim="800000"/>
                          <a:headEnd/>
                          <a:tailEnd/>
                        </a:ln>
                      </wps:spPr>
                      <wps:txbx>
                        <w:txbxContent>
                          <w:p w:rsidR="00A746C8" w:rsidRDefault="00A746C8">
                            <w:proofErr w:type="spellStart"/>
                            <w:r>
                              <w:t>mA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20.4pt;margin-top:169.9pt;width:33pt;height:25.5pt;z-index:251646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" filled="f" stroked="f">
                <v:textbox>
                  <w:txbxContent>
                    <w:p w:rsidR="00A746C8" w:rsidRDefault="00A746C8">
                      <w:proofErr w:type="spellStart"/>
                      <w:r>
                        <w:t>mA</w:t>
                      </w:r>
                      <w:proofErr w:type="spellEnd"/>
                    </w:p>
                  </w:txbxContent>
                </v:textbox>
              </v:shape>
            </w:pict>
          </mc:Fallback>
        </mc:AlternateContent>
      </w:r>
      <w:r>
        <w:rPr>
          <w:noProof/>
          <w:lang w:eastAsia="pl-PL"/>
        </w:rPr>
        <w:drawing>
          <wp:inline distT="0" distB="0" distL="0" distR="0" wp14:anchorId="6EF2C1F3" wp14:editId="55C4547F">
            <wp:extent cx="5760720" cy="4610735"/>
            <wp:effectExtent l="0" t="0" r="11430" b="18415"/>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744623" w:rsidRDefault="00744623" w:rsidP="00744623"/>
    <w:p w:rsidR="00744623" w:rsidRDefault="00744623" w:rsidP="00744623">
      <w:r>
        <w:t xml:space="preserve">Metodą regresji liniowej (funkcja REGLINP w programie Microsoft Excel) obliczono współczynniki wszystkich charakterystyk wraz z niepewnościami, które następnie zebrano </w:t>
      </w:r>
      <w:r>
        <w:br/>
        <w:t xml:space="preserve">w tabelę nr 4. Charakterystyki mają postać  </w:t>
      </w:r>
      <m:oMath>
        <m:sSub>
          <m:sSubPr>
            <m:ctrlPr>
              <w:rPr>
                <w:rFonts w:ascii="Cambria Math" w:hAnsi="Cambria Math"/>
                <w:i/>
              </w:rPr>
            </m:ctrlPr>
          </m:sSubPr>
          <m:e>
            <m:r>
              <w:rPr>
                <w:rFonts w:ascii="Cambria Math" w:hAnsi="Cambria Math"/>
              </w:rPr>
              <m:t>U</m:t>
            </m:r>
          </m:e>
          <m:sub>
            <m:r>
              <w:rPr>
                <w:rFonts w:ascii="Cambria Math" w:hAnsi="Cambria Math"/>
              </w:rPr>
              <m:t>H</m:t>
            </m:r>
          </m:sub>
        </m:sSub>
        <m: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+b</m:t>
        </m:r>
      </m:oMath>
      <w:r>
        <w:t>.</w:t>
      </w:r>
    </w:p>
    <w:tbl>
      <w:tblPr>
        <w:tblStyle w:val="Tabela-Siatka"/>
        <w:tblW w:w="0" w:type="auto"/>
        <w:tblInd w:w="848" w:type="dxa"/>
        <w:tblLook w:val="04A0" w:firstRow="1" w:lastRow="0" w:firstColumn="1" w:lastColumn="0" w:noHBand="0" w:noVBand="1"/>
      </w:tblPr>
      <w:tblGrid>
        <w:gridCol w:w="959"/>
        <w:gridCol w:w="1417"/>
        <w:gridCol w:w="853"/>
      </w:tblGrid>
      <w:tr w:rsidR="00744623" w:rsidTr="00744623">
        <w:tc>
          <w:tcPr>
            <w:tcW w:w="959" w:type="dxa"/>
          </w:tcPr>
          <w:p w:rsidR="00744623" w:rsidRDefault="00744623" w:rsidP="00744623">
            <w:r>
              <w:t>I, A</w:t>
            </w:r>
          </w:p>
        </w:tc>
        <w:tc>
          <w:tcPr>
            <w:tcW w:w="1417" w:type="dxa"/>
          </w:tcPr>
          <w:p w:rsidR="00744623" w:rsidRDefault="00744623" w:rsidP="00744623">
            <w:r>
              <w:t xml:space="preserve">a, </w:t>
            </w:r>
            <m:oMath>
              <m:f>
                <m:fPr>
                  <m:ctrlPr>
                    <w:rPr>
                      <w:rFonts w:ascii="Cambria Math" w:hAnsi="Cambria Math"/>
                      <w:i/>
                    </w:rPr>
                  </m:ctrlPr>
                </m:fPr>
                <m:num>
                  <m:r>
                    <w:rPr>
                      <w:rFonts w:ascii="Cambria Math" w:hAnsi="Cambria Math"/>
                    </w:rPr>
                    <m:t>V</m:t>
                  </m:r>
                </m:num>
                <m:den>
                  <m:r>
                    <w:rPr>
                      <w:rFonts w:ascii="Cambria Math" w:hAnsi="Cambria Math"/>
                    </w:rPr>
                    <m:t>A</m:t>
                  </m:r>
                </m:den>
              </m:f>
            </m:oMath>
          </w:p>
        </w:tc>
        <w:tc>
          <w:tcPr>
            <w:tcW w:w="853" w:type="dxa"/>
          </w:tcPr>
          <w:p w:rsidR="00744623" w:rsidRDefault="00744623" w:rsidP="00744623">
            <w:r>
              <w:t xml:space="preserve">b, </w:t>
            </w:r>
            <w:proofErr w:type="spellStart"/>
            <w:r>
              <w:t>mA</w:t>
            </w:r>
            <w:proofErr w:type="spellEnd"/>
          </w:p>
        </w:tc>
      </w:tr>
      <w:tr w:rsidR="00744623" w:rsidTr="00744623">
        <w:tc>
          <w:tcPr>
            <w:tcW w:w="959" w:type="dxa"/>
          </w:tcPr>
          <w:p w:rsidR="00744623" w:rsidRDefault="00744623" w:rsidP="00744623">
            <w:r>
              <w:t>0,5</w:t>
            </w:r>
          </w:p>
        </w:tc>
        <w:tc>
          <w:tcPr>
            <w:tcW w:w="1417" w:type="dxa"/>
          </w:tcPr>
          <w:p w:rsidR="00744623" w:rsidRDefault="00744623" w:rsidP="00744623">
            <w:r>
              <w:t>-0,1465(22)</w:t>
            </w:r>
          </w:p>
        </w:tc>
        <w:tc>
          <w:tcPr>
            <w:tcW w:w="853" w:type="dxa"/>
          </w:tcPr>
          <w:p w:rsidR="00744623" w:rsidRDefault="00744623" w:rsidP="00744623">
            <w:r>
              <w:t>0</w:t>
            </w:r>
          </w:p>
        </w:tc>
      </w:tr>
      <w:tr w:rsidR="00744623" w:rsidTr="00744623">
        <w:tc>
          <w:tcPr>
            <w:tcW w:w="959" w:type="dxa"/>
          </w:tcPr>
          <w:p w:rsidR="00744623" w:rsidRDefault="00744623" w:rsidP="00744623">
            <w:r>
              <w:t>1</w:t>
            </w:r>
          </w:p>
        </w:tc>
        <w:tc>
          <w:tcPr>
            <w:tcW w:w="1417" w:type="dxa"/>
          </w:tcPr>
          <w:p w:rsidR="00744623" w:rsidRDefault="00744623" w:rsidP="00744623">
            <w:r>
              <w:t>-0,2894(24)</w:t>
            </w:r>
          </w:p>
        </w:tc>
        <w:tc>
          <w:tcPr>
            <w:tcW w:w="853" w:type="dxa"/>
          </w:tcPr>
          <w:p w:rsidR="00744623" w:rsidRDefault="00744623" w:rsidP="00744623">
            <w:r>
              <w:t>0</w:t>
            </w:r>
          </w:p>
        </w:tc>
      </w:tr>
      <w:tr w:rsidR="00744623" w:rsidTr="00744623">
        <w:tc>
          <w:tcPr>
            <w:tcW w:w="959" w:type="dxa"/>
          </w:tcPr>
          <w:p w:rsidR="00744623" w:rsidRDefault="00744623" w:rsidP="00744623">
            <w:r>
              <w:t>1,5</w:t>
            </w:r>
          </w:p>
        </w:tc>
        <w:tc>
          <w:tcPr>
            <w:tcW w:w="1417" w:type="dxa"/>
          </w:tcPr>
          <w:p w:rsidR="00744623" w:rsidRDefault="00744623" w:rsidP="00744623">
            <w:r>
              <w:t>-0,4326(25)</w:t>
            </w:r>
          </w:p>
        </w:tc>
        <w:tc>
          <w:tcPr>
            <w:tcW w:w="853" w:type="dxa"/>
          </w:tcPr>
          <w:p w:rsidR="00744623" w:rsidRDefault="00744623" w:rsidP="00744623">
            <w:r>
              <w:t>0</w:t>
            </w:r>
          </w:p>
        </w:tc>
      </w:tr>
      <w:tr w:rsidR="00744623" w:rsidTr="00744623">
        <w:tc>
          <w:tcPr>
            <w:tcW w:w="959" w:type="dxa"/>
          </w:tcPr>
          <w:p w:rsidR="00744623" w:rsidRDefault="00744623" w:rsidP="00744623">
            <w:r>
              <w:t>2</w:t>
            </w:r>
          </w:p>
        </w:tc>
        <w:tc>
          <w:tcPr>
            <w:tcW w:w="1417" w:type="dxa"/>
          </w:tcPr>
          <w:p w:rsidR="00744623" w:rsidRDefault="00744623" w:rsidP="00744623">
            <w:r>
              <w:t>-0,5677(26)</w:t>
            </w:r>
          </w:p>
        </w:tc>
        <w:tc>
          <w:tcPr>
            <w:tcW w:w="853" w:type="dxa"/>
          </w:tcPr>
          <w:p w:rsidR="00744623" w:rsidRDefault="00744623" w:rsidP="00744623">
            <w:r>
              <w:t>0</w:t>
            </w:r>
          </w:p>
        </w:tc>
      </w:tr>
    </w:tbl>
    <w:p w:rsidR="00744623" w:rsidRDefault="00744623" w:rsidP="00744623"/>
    <w:p w:rsidR="007F12C4" w:rsidRDefault="00744623" w:rsidP="00744623">
      <w:r>
        <w:t>Następnie, dla wszystkich zależności wyznaczyliśmy stałe Halla R</w:t>
      </w:r>
      <w:r w:rsidRPr="00744623">
        <w:rPr>
          <w:vertAlign w:val="subscript"/>
        </w:rPr>
        <w:t>H</w:t>
      </w:r>
      <w:r>
        <w:t>, korzystając ze wzoru :</w:t>
      </w:r>
    </w:p>
    <w:p w:rsidR="00744623" w:rsidRDefault="00744623" w:rsidP="00744623">
      <w:r>
        <w:rPr>
          <w:noProof/>
          <w:lang w:eastAsia="pl-PL"/>
        </w:rPr>
        <w:drawing>
          <wp:inline distT="0" distB="0" distL="0" distR="0">
            <wp:extent cx="1362075" cy="514350"/>
            <wp:effectExtent l="0" t="0" r="9525" b="0"/>
            <wp:docPr id="12" name="Obraz 12" descr="https://screenshootereu.blob.core.windows.net/engine4files/idronoxzzevmyxeubwquntekhxdeleebeuvrkbgkuqjjzntecighmtupzggqlsnuzuhebmjzqgawkuludybdxxplzgsevpycdo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reenshootereu.blob.core.windows.net/engine4files/idronoxzzevmyxeubwquntekhxdeleebeuvrkbgkuqjjzntecighmtupzggqlsnuzuhebmjzqgawkuludybdxxplzgsevpycdoj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62075" cy="514350"/>
                    </a:xfrm>
                    <a:prstGeom prst="rect">
                      <a:avLst/>
                    </a:prstGeom>
                    <a:noFill/>
                    <a:ln>
                      <a:noFill/>
                    </a:ln>
                  </pic:spPr>
                </pic:pic>
              </a:graphicData>
            </a:graphic>
          </wp:inline>
        </w:drawing>
      </w:r>
    </w:p>
    <w:p w:rsidR="00744623" w:rsidRDefault="00744623" w:rsidP="00744623">
      <w:r>
        <w:t>Po przekształceniu otrzymaliśmy</w:t>
      </w:r>
    </w:p>
    <w:p w:rsidR="00744623" w:rsidRPr="006B04B8" w:rsidRDefault="00A746C8" w:rsidP="00744623">
      <w:pPr>
        <w:rPr>
          <w:rFonts w:eastAsiaTheme="minorEastAsia"/>
          <w:sz w:val="28"/>
        </w:rPr>
      </w:pPr>
      <m:oMathPara>
        <m:oMath>
          <m:sSub>
            <m:sSubPr>
              <m:ctrlPr>
                <w:rPr>
                  <w:rFonts w:ascii="Cambria Math" w:hAnsi="Cambria Math"/>
                  <w:i/>
                  <w:sz w:val="28"/>
                </w:rPr>
              </m:ctrlPr>
            </m:sSubPr>
            <m:e>
              <m:r>
                <w:rPr>
                  <w:rFonts w:ascii="Cambria Math" w:hAnsi="Cambria Math"/>
                  <w:sz w:val="28"/>
                </w:rPr>
                <m:t>R</m:t>
              </m:r>
            </m:e>
            <m:sub>
              <m:r>
                <w:rPr>
                  <w:rFonts w:ascii="Cambria Math" w:hAnsi="Cambria Math"/>
                  <w:sz w:val="28"/>
                </w:rPr>
                <m:t>H</m:t>
              </m:r>
            </m:sub>
          </m:sSub>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U</m:t>
                  </m:r>
                </m:e>
                <m:sub>
                  <m:r>
                    <w:rPr>
                      <w:rFonts w:ascii="Cambria Math" w:hAnsi="Cambria Math"/>
                      <w:sz w:val="28"/>
                    </w:rPr>
                    <m:t>H</m:t>
                  </m:r>
                </m:sub>
              </m:sSub>
              <m:r>
                <w:rPr>
                  <w:rFonts w:ascii="Cambria Math" w:hAnsi="Cambria Math"/>
                  <w:sz w:val="28"/>
                </w:rPr>
                <m:t>*d</m:t>
              </m:r>
            </m:num>
            <m:den>
              <m:sSub>
                <m:sSubPr>
                  <m:ctrlPr>
                    <w:rPr>
                      <w:rFonts w:ascii="Cambria Math" w:hAnsi="Cambria Math"/>
                      <w:i/>
                      <w:sz w:val="28"/>
                    </w:rPr>
                  </m:ctrlPr>
                </m:sSubPr>
                <m:e>
                  <m:r>
                    <w:rPr>
                      <w:rFonts w:ascii="Cambria Math" w:hAnsi="Cambria Math"/>
                      <w:sz w:val="28"/>
                    </w:rPr>
                    <m:t>I</m:t>
                  </m:r>
                </m:e>
                <m:sub>
                  <m:r>
                    <w:rPr>
                      <w:rFonts w:ascii="Cambria Math" w:hAnsi="Cambria Math"/>
                      <w:sz w:val="28"/>
                    </w:rPr>
                    <m:t>S</m:t>
                  </m:r>
                </m:sub>
              </m:sSub>
              <m:r>
                <w:rPr>
                  <w:rFonts w:ascii="Cambria Math" w:hAnsi="Cambria Math"/>
                  <w:sz w:val="28"/>
                </w:rPr>
                <m:t>*A*I</m:t>
              </m:r>
            </m:den>
          </m:f>
        </m:oMath>
      </m:oMathPara>
    </w:p>
    <w:p w:rsidR="006B04B8" w:rsidRDefault="006B04B8" w:rsidP="00744623">
      <w:pPr>
        <w:rPr>
          <w:rFonts w:eastAsiaTheme="minorEastAsia"/>
          <w:sz w:val="36"/>
        </w:rPr>
      </w:pPr>
      <w:r>
        <w:lastRenderedPageBreak/>
        <w:t xml:space="preserve">Korzystając z zależności </w:t>
      </w:r>
      <m:oMath>
        <m:sSub>
          <m:sSubPr>
            <m:ctrlPr>
              <w:rPr>
                <w:rFonts w:ascii="Cambria Math" w:hAnsi="Cambria Math"/>
                <w:i/>
              </w:rPr>
            </m:ctrlPr>
          </m:sSubPr>
          <m:e>
            <m:r>
              <w:rPr>
                <w:rFonts w:ascii="Cambria Math" w:hAnsi="Cambria Math"/>
              </w:rPr>
              <m:t>U</m:t>
            </m:r>
          </m:e>
          <m:sub>
            <m:r>
              <w:rPr>
                <w:rFonts w:ascii="Cambria Math" w:hAnsi="Cambria Math"/>
              </w:rPr>
              <m:t>H</m:t>
            </m:r>
          </m:sub>
        </m:sSub>
        <m: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+b</m:t>
        </m:r>
      </m:oMath>
      <w:r>
        <w:rPr>
          <w:rFonts w:eastAsiaTheme="minorEastAsia"/>
        </w:rPr>
        <w:t xml:space="preserve"> , i wiedząc, że dla każdej charakterystyki b=0 możemy wywnioskować, że </w:t>
      </w:r>
      <m:oMath>
        <m:f>
          <m:fPr>
            <m:ctrlPr>
              <w:rPr>
                <w:rFonts w:ascii="Cambria Math" w:hAnsi="Cambria Math"/>
                <w:i/>
                <w:sz w:val="36"/>
              </w:rPr>
            </m:ctrlPr>
          </m:fPr>
          <m:num>
            <m:sSub>
              <m:sSubPr>
                <m:ctrlPr>
                  <w:rPr>
                    <w:rFonts w:ascii="Cambria Math" w:hAnsi="Cambria Math"/>
                    <w:i/>
                    <w:sz w:val="36"/>
                  </w:rPr>
                </m:ctrlPr>
              </m:sSubPr>
              <m:e>
                <m:r>
                  <w:rPr>
                    <w:rFonts w:ascii="Cambria Math" w:hAnsi="Cambria Math"/>
                    <w:sz w:val="36"/>
                  </w:rPr>
                  <m:t>U</m:t>
                </m:r>
              </m:e>
              <m:sub>
                <m:r>
                  <w:rPr>
                    <w:rFonts w:ascii="Cambria Math" w:hAnsi="Cambria Math"/>
                    <w:sz w:val="36"/>
                  </w:rPr>
                  <m:t>H</m:t>
                </m:r>
              </m:sub>
            </m:sSub>
          </m:num>
          <m:den>
            <m:sSub>
              <m:sSubPr>
                <m:ctrlPr>
                  <w:rPr>
                    <w:rFonts w:ascii="Cambria Math" w:hAnsi="Cambria Math"/>
                    <w:i/>
                    <w:sz w:val="36"/>
                  </w:rPr>
                </m:ctrlPr>
              </m:sSubPr>
              <m:e>
                <m:r>
                  <w:rPr>
                    <w:rFonts w:ascii="Cambria Math" w:hAnsi="Cambria Math"/>
                    <w:sz w:val="36"/>
                  </w:rPr>
                  <m:t>I</m:t>
                </m:r>
              </m:e>
              <m:sub>
                <m:r>
                  <w:rPr>
                    <w:rFonts w:ascii="Cambria Math" w:hAnsi="Cambria Math"/>
                    <w:sz w:val="36"/>
                  </w:rPr>
                  <m:t>S</m:t>
                </m:r>
              </m:sub>
            </m:sSub>
          </m:den>
        </m:f>
        <m:r>
          <w:rPr>
            <w:rFonts w:ascii="Cambria Math" w:hAnsi="Cambria Math"/>
            <w:sz w:val="36"/>
          </w:rPr>
          <m:t>=a</m:t>
        </m:r>
      </m:oMath>
    </w:p>
    <w:p w:rsidR="006B04B8" w:rsidRDefault="006B04B8" w:rsidP="00744623">
      <w:r>
        <w:t>Uzyskujemy więc wzór:</w:t>
      </w:r>
    </w:p>
    <w:p w:rsidR="006B04B8" w:rsidRPr="006B04B8" w:rsidRDefault="00A746C8" w:rsidP="00744623">
      <w:pPr>
        <w:rPr>
          <w:rFonts w:eastAsiaTheme="minorEastAsia"/>
          <w:sz w:val="28"/>
        </w:rPr>
      </w:pPr>
      <m:oMathPara>
        <m:oMath>
          <m:sSub>
            <m:sSubPr>
              <m:ctrlPr>
                <w:rPr>
                  <w:rFonts w:ascii="Cambria Math" w:hAnsi="Cambria Math"/>
                  <w:i/>
                  <w:sz w:val="28"/>
                </w:rPr>
              </m:ctrlPr>
            </m:sSubPr>
            <m:e>
              <m:r>
                <w:rPr>
                  <w:rFonts w:ascii="Cambria Math" w:hAnsi="Cambria Math"/>
                  <w:sz w:val="28"/>
                </w:rPr>
                <m:t>R</m:t>
              </m:r>
            </m:e>
            <m:sub>
              <m:r>
                <w:rPr>
                  <w:rFonts w:ascii="Cambria Math" w:hAnsi="Cambria Math"/>
                  <w:sz w:val="28"/>
                </w:rPr>
                <m:t>H</m:t>
              </m:r>
            </m:sub>
          </m:sSub>
          <m:r>
            <w:rPr>
              <w:rFonts w:ascii="Cambria Math" w:hAnsi="Cambria Math"/>
              <w:sz w:val="28"/>
            </w:rPr>
            <m:t>=</m:t>
          </m:r>
          <m:f>
            <m:fPr>
              <m:ctrlPr>
                <w:rPr>
                  <w:rFonts w:ascii="Cambria Math" w:hAnsi="Cambria Math"/>
                  <w:i/>
                  <w:sz w:val="28"/>
                </w:rPr>
              </m:ctrlPr>
            </m:fPr>
            <m:num>
              <m:r>
                <w:rPr>
                  <w:rFonts w:ascii="Cambria Math" w:hAnsi="Cambria Math"/>
                  <w:sz w:val="28"/>
                </w:rPr>
                <m:t>a*d</m:t>
              </m:r>
            </m:num>
            <m:den>
              <m:r>
                <w:rPr>
                  <w:rFonts w:ascii="Cambria Math" w:hAnsi="Cambria Math"/>
                  <w:sz w:val="28"/>
                </w:rPr>
                <m:t>A*I</m:t>
              </m:r>
            </m:den>
          </m:f>
        </m:oMath>
      </m:oMathPara>
    </w:p>
    <w:p w:rsidR="006B04B8" w:rsidRDefault="006B04B8" w:rsidP="00744623">
      <w:pPr>
        <w:rPr>
          <w:rFonts w:ascii="PLRoman10-Regular" w:hAnsi="PLRoman10-Regular" w:cs="PLRoman10-Regular"/>
        </w:rPr>
      </w:pPr>
      <w:r>
        <w:rPr>
          <w:rFonts w:ascii="PLRoman10-Regular" w:hAnsi="PLRoman10-Regular" w:cs="PLRoman10-Regular"/>
        </w:rPr>
        <w:t xml:space="preserve">gdzie </w:t>
      </w:r>
      <w:r>
        <w:rPr>
          <w:rFonts w:ascii="CMMI10" w:hAnsi="CMMI10" w:cs="CMMI10"/>
        </w:rPr>
        <w:t>A</w:t>
      </w:r>
      <w:r>
        <w:rPr>
          <w:rFonts w:ascii="PLRoman10-Regular" w:hAnsi="PLRoman10-Regular" w:cs="PLRoman10-Regular"/>
        </w:rPr>
        <w:t xml:space="preserve">=0.0045 T/A - stała aparaturowa, </w:t>
      </w:r>
      <w:r>
        <w:rPr>
          <w:rFonts w:ascii="CMMI10" w:hAnsi="CMMI10" w:cs="CMMI10"/>
        </w:rPr>
        <w:t>d</w:t>
      </w:r>
      <w:r>
        <w:rPr>
          <w:rFonts w:ascii="PLRoman10-Regular" w:hAnsi="PLRoman10-Regular" w:cs="PLRoman10-Regular"/>
        </w:rPr>
        <w:t xml:space="preserve">= 0.0815(50) mm - </w:t>
      </w:r>
      <w:proofErr w:type="spellStart"/>
      <w:r>
        <w:rPr>
          <w:rFonts w:ascii="PLRoman10-Regular" w:hAnsi="PLRoman10-Regular" w:cs="PLRoman10-Regular"/>
        </w:rPr>
        <w:t>grubosc</w:t>
      </w:r>
      <w:proofErr w:type="spellEnd"/>
      <w:r>
        <w:rPr>
          <w:rFonts w:ascii="PLRoman10-Regular" w:hAnsi="PLRoman10-Regular" w:cs="PLRoman10-Regular"/>
        </w:rPr>
        <w:t xml:space="preserve"> hallotronu.</w:t>
      </w:r>
    </w:p>
    <w:p w:rsidR="006B04B8" w:rsidRDefault="006B04B8" w:rsidP="00744623">
      <w:r>
        <w:t>W ten sposób wyliczyliśmy stałe Halla wraz z niepewnościami. Wyniki przedstawione w tabeli poniżej</w:t>
      </w:r>
    </w:p>
    <w:tbl>
      <w:tblPr>
        <w:tblStyle w:val="Tabela-Siatka"/>
        <w:tblW w:w="8546" w:type="dxa"/>
        <w:tblInd w:w="351" w:type="dxa"/>
        <w:tblLook w:val="04A0" w:firstRow="1" w:lastRow="0" w:firstColumn="1" w:lastColumn="0" w:noHBand="0" w:noVBand="1"/>
      </w:tblPr>
      <w:tblGrid>
        <w:gridCol w:w="1067"/>
        <w:gridCol w:w="1843"/>
        <w:gridCol w:w="1843"/>
        <w:gridCol w:w="1944"/>
        <w:gridCol w:w="1849"/>
      </w:tblGrid>
      <w:tr w:rsidR="006B04B8" w:rsidRPr="00CF4119" w:rsidTr="00CF4119">
        <w:trPr>
          <w:trHeight w:val="430"/>
        </w:trPr>
        <w:tc>
          <w:tcPr>
            <w:tcW w:w="1067" w:type="dxa"/>
          </w:tcPr>
          <w:p w:rsidR="006B04B8" w:rsidRPr="00CF4119" w:rsidRDefault="006B04B8" w:rsidP="00744623">
            <w:pPr>
              <w:rPr>
                <w:sz w:val="24"/>
                <w:szCs w:val="24"/>
              </w:rPr>
            </w:pPr>
            <w:r w:rsidRPr="00CF4119">
              <w:rPr>
                <w:sz w:val="24"/>
                <w:szCs w:val="24"/>
              </w:rPr>
              <w:t>I, A</w:t>
            </w:r>
          </w:p>
        </w:tc>
        <w:tc>
          <w:tcPr>
            <w:tcW w:w="1843" w:type="dxa"/>
          </w:tcPr>
          <w:p w:rsidR="006B04B8" w:rsidRPr="00CF4119" w:rsidRDefault="006B04B8" w:rsidP="00744623">
            <w:pPr>
              <w:rPr>
                <w:sz w:val="24"/>
                <w:szCs w:val="24"/>
              </w:rPr>
            </w:pPr>
            <w:r w:rsidRPr="00CF4119">
              <w:rPr>
                <w:sz w:val="24"/>
                <w:szCs w:val="24"/>
              </w:rPr>
              <w:t>0,5</w:t>
            </w:r>
          </w:p>
        </w:tc>
        <w:tc>
          <w:tcPr>
            <w:tcW w:w="1843" w:type="dxa"/>
          </w:tcPr>
          <w:p w:rsidR="006B04B8" w:rsidRPr="00CF4119" w:rsidRDefault="006B04B8" w:rsidP="00744623">
            <w:pPr>
              <w:rPr>
                <w:sz w:val="24"/>
                <w:szCs w:val="24"/>
              </w:rPr>
            </w:pPr>
            <w:r w:rsidRPr="00CF4119">
              <w:rPr>
                <w:sz w:val="24"/>
                <w:szCs w:val="24"/>
              </w:rPr>
              <w:t>1</w:t>
            </w:r>
          </w:p>
        </w:tc>
        <w:tc>
          <w:tcPr>
            <w:tcW w:w="1944" w:type="dxa"/>
          </w:tcPr>
          <w:p w:rsidR="006B04B8" w:rsidRPr="00CF4119" w:rsidRDefault="006B04B8" w:rsidP="00744623">
            <w:pPr>
              <w:rPr>
                <w:sz w:val="24"/>
                <w:szCs w:val="24"/>
              </w:rPr>
            </w:pPr>
            <w:r w:rsidRPr="00CF4119">
              <w:rPr>
                <w:sz w:val="24"/>
                <w:szCs w:val="24"/>
              </w:rPr>
              <w:t>1,5</w:t>
            </w:r>
          </w:p>
        </w:tc>
        <w:tc>
          <w:tcPr>
            <w:tcW w:w="1849" w:type="dxa"/>
          </w:tcPr>
          <w:p w:rsidR="006B04B8" w:rsidRPr="00CF4119" w:rsidRDefault="006B04B8" w:rsidP="00744623">
            <w:pPr>
              <w:rPr>
                <w:sz w:val="24"/>
                <w:szCs w:val="24"/>
              </w:rPr>
            </w:pPr>
            <w:r w:rsidRPr="00CF4119">
              <w:rPr>
                <w:sz w:val="24"/>
                <w:szCs w:val="24"/>
              </w:rPr>
              <w:t>2</w:t>
            </w:r>
          </w:p>
        </w:tc>
      </w:tr>
      <w:tr w:rsidR="006B04B8" w:rsidRPr="00CF4119" w:rsidTr="00CF4119">
        <w:trPr>
          <w:trHeight w:val="455"/>
        </w:trPr>
        <w:tc>
          <w:tcPr>
            <w:tcW w:w="1067" w:type="dxa"/>
          </w:tcPr>
          <w:p w:rsidR="006B04B8" w:rsidRPr="00A746C8" w:rsidRDefault="006B04B8" w:rsidP="00744623">
            <w:pPr>
              <w:rPr>
                <w:sz w:val="24"/>
                <w:szCs w:val="24"/>
              </w:rPr>
            </w:pPr>
            <w:r w:rsidRPr="00CF4119">
              <w:rPr>
                <w:sz w:val="24"/>
                <w:szCs w:val="24"/>
              </w:rPr>
              <w:t>R</w:t>
            </w:r>
            <w:r w:rsidRPr="00CF4119">
              <w:rPr>
                <w:sz w:val="24"/>
                <w:szCs w:val="24"/>
                <w:vertAlign w:val="subscript"/>
              </w:rPr>
              <w:t>H</w:t>
            </w:r>
            <w:r w:rsidR="00A746C8">
              <w:rPr>
                <w:sz w:val="24"/>
                <w:szCs w:val="24"/>
              </w:rPr>
              <w:t>,</w:t>
            </w:r>
            <m:oMath>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3</m:t>
                      </m:r>
                    </m:sup>
                  </m:sSup>
                </m:num>
                <m:den>
                  <m:r>
                    <w:rPr>
                      <w:rFonts w:ascii="Cambria Math" w:hAnsi="Cambria Math"/>
                      <w:sz w:val="24"/>
                      <w:szCs w:val="24"/>
                    </w:rPr>
                    <m:t>C</m:t>
                  </m:r>
                </m:den>
              </m:f>
            </m:oMath>
          </w:p>
        </w:tc>
        <w:tc>
          <w:tcPr>
            <w:tcW w:w="1843" w:type="dxa"/>
          </w:tcPr>
          <w:p w:rsidR="006B04B8" w:rsidRPr="00CF4119" w:rsidRDefault="006B04B8" w:rsidP="007D5B66">
            <w:pPr>
              <w:rPr>
                <w:sz w:val="24"/>
                <w:szCs w:val="24"/>
              </w:rPr>
            </w:pPr>
            <w:r w:rsidRPr="00CF4119">
              <w:rPr>
                <w:sz w:val="24"/>
                <w:szCs w:val="24"/>
              </w:rPr>
              <w:t>-5,31(</w:t>
            </w:r>
            <w:r w:rsidR="007D5B66" w:rsidRPr="00CF4119">
              <w:rPr>
                <w:sz w:val="24"/>
                <w:szCs w:val="24"/>
              </w:rPr>
              <w:t>35</w:t>
            </w:r>
            <w:r w:rsidR="00984031" w:rsidRPr="00CF4119">
              <w:rPr>
                <w:sz w:val="24"/>
                <w:szCs w:val="24"/>
              </w:rPr>
              <w:t>)</w:t>
            </w:r>
            <m:oMath>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843" w:type="dxa"/>
          </w:tcPr>
          <w:p w:rsidR="006B04B8" w:rsidRPr="00CF4119" w:rsidRDefault="00984031" w:rsidP="007D5B66">
            <w:pPr>
              <w:rPr>
                <w:sz w:val="24"/>
                <w:szCs w:val="24"/>
              </w:rPr>
            </w:pPr>
            <w:r w:rsidRPr="00CF4119">
              <w:rPr>
                <w:sz w:val="24"/>
                <w:szCs w:val="24"/>
              </w:rPr>
              <w:t>-5,24(</w:t>
            </w:r>
            <w:r w:rsidR="007D5B66" w:rsidRPr="00CF4119">
              <w:rPr>
                <w:sz w:val="24"/>
                <w:szCs w:val="24"/>
              </w:rPr>
              <w:t>34</w:t>
            </w:r>
            <w:r w:rsidRPr="00CF4119">
              <w:rPr>
                <w:sz w:val="24"/>
                <w:szCs w:val="24"/>
              </w:rPr>
              <w:t>)</w:t>
            </w:r>
            <m:oMath>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944" w:type="dxa"/>
          </w:tcPr>
          <w:p w:rsidR="006B04B8" w:rsidRPr="00CF4119" w:rsidRDefault="00984031" w:rsidP="007D5B66">
            <w:pPr>
              <w:rPr>
                <w:sz w:val="24"/>
                <w:szCs w:val="24"/>
              </w:rPr>
            </w:pPr>
            <w:r w:rsidRPr="00CF4119">
              <w:rPr>
                <w:sz w:val="24"/>
                <w:szCs w:val="24"/>
              </w:rPr>
              <w:t>-5,22(</w:t>
            </w:r>
            <w:r w:rsidR="007D5B66" w:rsidRPr="00CF4119">
              <w:rPr>
                <w:sz w:val="24"/>
                <w:szCs w:val="24"/>
              </w:rPr>
              <w:t>33</w:t>
            </w:r>
            <w:r w:rsidRPr="00CF4119">
              <w:rPr>
                <w:sz w:val="24"/>
                <w:szCs w:val="24"/>
              </w:rPr>
              <w:t>)</w:t>
            </w:r>
            <m:oMath>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c>
          <w:tcPr>
            <w:tcW w:w="1849" w:type="dxa"/>
          </w:tcPr>
          <w:p w:rsidR="006B04B8" w:rsidRPr="00CF4119" w:rsidRDefault="00984031" w:rsidP="007D5B66">
            <w:pPr>
              <w:rPr>
                <w:sz w:val="24"/>
                <w:szCs w:val="24"/>
              </w:rPr>
            </w:pPr>
            <w:r w:rsidRPr="00CF4119">
              <w:rPr>
                <w:sz w:val="24"/>
                <w:szCs w:val="24"/>
              </w:rPr>
              <w:t>-5,14(</w:t>
            </w:r>
            <w:r w:rsidR="007D5B66" w:rsidRPr="00CF4119">
              <w:rPr>
                <w:sz w:val="24"/>
                <w:szCs w:val="24"/>
              </w:rPr>
              <w:t>33</w:t>
            </w:r>
            <w:r w:rsidRPr="00CF4119">
              <w:rPr>
                <w:sz w:val="24"/>
                <w:szCs w:val="24"/>
              </w:rPr>
              <w:t>)</w:t>
            </w:r>
            <m:oMath>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p>
        </w:tc>
      </w:tr>
    </w:tbl>
    <w:p w:rsidR="006B04B8" w:rsidRDefault="006B04B8" w:rsidP="00744623"/>
    <w:p w:rsidR="00984031" w:rsidRDefault="00984031" w:rsidP="00744623">
      <w:r>
        <w:t>Przykładowe obliczenia:</w:t>
      </w:r>
    </w:p>
    <w:p w:rsidR="00984031" w:rsidRDefault="00984031" w:rsidP="00744623">
      <w:r>
        <w:t>a=-0,1465(22)</w:t>
      </w:r>
    </w:p>
    <w:p w:rsidR="00984031" w:rsidRDefault="00984031" w:rsidP="00744623">
      <w:pPr>
        <w:rPr>
          <w:rFonts w:ascii="PLRoman10-Regular" w:hAnsi="PLRoman10-Regular" w:cs="PLRoman10-Regular"/>
        </w:rPr>
      </w:pPr>
      <w:r>
        <w:rPr>
          <w:rFonts w:ascii="CMMI10" w:hAnsi="CMMI10" w:cs="CMMI10"/>
        </w:rPr>
        <w:t>A</w:t>
      </w:r>
      <w:r>
        <w:rPr>
          <w:rFonts w:ascii="PLRoman10-Regular" w:hAnsi="PLRoman10-Regular" w:cs="PLRoman10-Regular"/>
        </w:rPr>
        <w:t>=0,0045 T/A</w:t>
      </w:r>
    </w:p>
    <w:p w:rsidR="00984031" w:rsidRDefault="00984031" w:rsidP="00744623">
      <w:pPr>
        <w:rPr>
          <w:rFonts w:ascii="PLRoman10-Regular" w:hAnsi="PLRoman10-Regular" w:cs="PLRoman10-Regular"/>
        </w:rPr>
      </w:pPr>
      <w:r>
        <w:rPr>
          <w:rFonts w:ascii="CMMI10" w:hAnsi="CMMI10" w:cs="CMMI10"/>
        </w:rPr>
        <w:t>d</w:t>
      </w:r>
      <w:r>
        <w:rPr>
          <w:rFonts w:ascii="PLRoman10-Regular" w:hAnsi="PLRoman10-Regular" w:cs="PLRoman10-Regular"/>
        </w:rPr>
        <w:t>= 0,0815(50) mm</w:t>
      </w:r>
    </w:p>
    <w:p w:rsidR="00984031" w:rsidRDefault="00984031" w:rsidP="00744623">
      <w:pPr>
        <w:rPr>
          <w:rFonts w:ascii="PLRoman10-Regular" w:hAnsi="PLRoman10-Regular" w:cs="PLRoman10-Regular"/>
        </w:rPr>
      </w:pPr>
      <w:r>
        <w:rPr>
          <w:rFonts w:ascii="PLRoman10-Regular" w:hAnsi="PLRoman10-Regular" w:cs="PLRoman10-Regular"/>
        </w:rPr>
        <w:t>I=0,5</w:t>
      </w:r>
    </w:p>
    <w:p w:rsidR="00A71F70" w:rsidRDefault="00A71F70" w:rsidP="00744623"/>
    <w:p w:rsidR="00984031" w:rsidRDefault="00984031" w:rsidP="00744623"/>
    <w:p w:rsidR="00984031" w:rsidRPr="00984031" w:rsidRDefault="00A746C8" w:rsidP="00744623">
      <w:pPr>
        <w:rPr>
          <w:rFonts w:eastAsiaTheme="minorEastAsia"/>
          <w:sz w:val="28"/>
        </w:rPr>
      </w:pPr>
      <m:oMathPara>
        <m:oMath>
          <m:sSub>
            <m:sSubPr>
              <m:ctrlPr>
                <w:rPr>
                  <w:rFonts w:ascii="Cambria Math" w:hAnsi="Cambria Math"/>
                  <w:i/>
                  <w:sz w:val="28"/>
                </w:rPr>
              </m:ctrlPr>
            </m:sSubPr>
            <m:e>
              <m:r>
                <w:rPr>
                  <w:rFonts w:ascii="Cambria Math" w:hAnsi="Cambria Math"/>
                  <w:sz w:val="28"/>
                </w:rPr>
                <m:t>R</m:t>
              </m:r>
            </m:e>
            <m:sub>
              <m:r>
                <w:rPr>
                  <w:rFonts w:ascii="Cambria Math" w:hAnsi="Cambria Math"/>
                  <w:sz w:val="28"/>
                </w:rPr>
                <m:t>H</m:t>
              </m:r>
            </m:sub>
          </m:sSub>
          <m:r>
            <w:rPr>
              <w:rFonts w:ascii="Cambria Math" w:hAnsi="Cambria Math"/>
              <w:sz w:val="28"/>
            </w:rPr>
            <m:t>=</m:t>
          </m:r>
          <m:f>
            <m:fPr>
              <m:ctrlPr>
                <w:rPr>
                  <w:rFonts w:ascii="Cambria Math" w:hAnsi="Cambria Math"/>
                  <w:i/>
                  <w:sz w:val="28"/>
                </w:rPr>
              </m:ctrlPr>
            </m:fPr>
            <m:num>
              <m:r>
                <w:rPr>
                  <w:rFonts w:ascii="Cambria Math" w:hAnsi="Cambria Math"/>
                  <w:sz w:val="28"/>
                </w:rPr>
                <m:t>-0,1465*0,0815</m:t>
              </m:r>
            </m:num>
            <m:den>
              <m:r>
                <w:rPr>
                  <w:rFonts w:ascii="Cambria Math" w:hAnsi="Cambria Math"/>
                  <w:sz w:val="28"/>
                </w:rPr>
                <m:t>0,0045*0,5</m:t>
              </m:r>
            </m:den>
          </m:f>
          <m:r>
            <w:rPr>
              <w:rFonts w:ascii="Cambria Math" w:hAnsi="Cambria Math"/>
              <w:sz w:val="28"/>
            </w:rPr>
            <m:t>*</m:t>
          </m:r>
          <m:sSup>
            <m:sSupPr>
              <m:ctrlPr>
                <w:rPr>
                  <w:rFonts w:ascii="Cambria Math" w:hAnsi="Cambria Math"/>
                  <w:i/>
                  <w:sz w:val="28"/>
                </w:rPr>
              </m:ctrlPr>
            </m:sSupPr>
            <m:e>
              <m:r>
                <w:rPr>
                  <w:rFonts w:ascii="Cambria Math" w:hAnsi="Cambria Math"/>
                  <w:sz w:val="28"/>
                </w:rPr>
                <m:t>10</m:t>
              </m:r>
            </m:e>
            <m:sup>
              <m:r>
                <w:rPr>
                  <w:rFonts w:ascii="Cambria Math" w:hAnsi="Cambria Math"/>
                  <w:sz w:val="28"/>
                </w:rPr>
                <m:t>-3</m:t>
              </m:r>
            </m:sup>
          </m:sSup>
          <m:r>
            <w:rPr>
              <w:rFonts w:ascii="Cambria Math" w:hAnsi="Cambria Math"/>
              <w:sz w:val="28"/>
            </w:rPr>
            <m:t>=</m:t>
          </m:r>
          <m:f>
            <m:fPr>
              <m:ctrlPr>
                <w:rPr>
                  <w:rFonts w:ascii="Cambria Math" w:hAnsi="Cambria Math"/>
                  <w:i/>
                  <w:sz w:val="28"/>
                </w:rPr>
              </m:ctrlPr>
            </m:fPr>
            <m:num>
              <m:r>
                <w:rPr>
                  <w:rFonts w:ascii="Cambria Math" w:hAnsi="Cambria Math"/>
                  <w:sz w:val="28"/>
                </w:rPr>
                <m:t>0,01193975</m:t>
              </m:r>
            </m:num>
            <m:den>
              <m:r>
                <w:rPr>
                  <w:rFonts w:ascii="Cambria Math" w:hAnsi="Cambria Math"/>
                  <w:sz w:val="28"/>
                </w:rPr>
                <m:t>0,00225</m:t>
              </m:r>
            </m:den>
          </m:f>
          <m:r>
            <w:rPr>
              <w:rFonts w:ascii="Cambria Math" w:hAnsi="Cambria Math"/>
              <w:sz w:val="28"/>
            </w:rPr>
            <m:t>*</m:t>
          </m:r>
          <m:sSup>
            <m:sSupPr>
              <m:ctrlPr>
                <w:rPr>
                  <w:rFonts w:ascii="Cambria Math" w:hAnsi="Cambria Math"/>
                  <w:i/>
                  <w:sz w:val="28"/>
                </w:rPr>
              </m:ctrlPr>
            </m:sSupPr>
            <m:e>
              <m:r>
                <w:rPr>
                  <w:rFonts w:ascii="Cambria Math" w:hAnsi="Cambria Math"/>
                  <w:sz w:val="28"/>
                </w:rPr>
                <m:t>10</m:t>
              </m:r>
            </m:e>
            <m:sup>
              <m:r>
                <w:rPr>
                  <w:rFonts w:ascii="Cambria Math" w:hAnsi="Cambria Math"/>
                  <w:sz w:val="28"/>
                </w:rPr>
                <m:t>-3</m:t>
              </m:r>
            </m:sup>
          </m:sSup>
          <m:r>
            <w:rPr>
              <w:rFonts w:ascii="Cambria Math" w:hAnsi="Cambria Math"/>
              <w:sz w:val="28"/>
            </w:rPr>
            <m:t>=-5,31</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3</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-3</m:t>
                  </m:r>
                </m:sup>
              </m:sSup>
            </m:num>
            <m:den>
              <m:r>
                <w:rPr>
                  <w:rFonts w:ascii="Cambria Math" w:eastAsiaTheme="minorEastAsia" w:hAnsi="Cambria Math"/>
                  <w:sz w:val="24"/>
                  <w:szCs w:val="24"/>
                </w:rPr>
                <m:t>C</m:t>
              </m:r>
            </m:den>
          </m:f>
        </m:oMath>
      </m:oMathPara>
    </w:p>
    <w:p w:rsidR="00984031" w:rsidRDefault="00984031" w:rsidP="00744623">
      <w:pPr>
        <w:rPr>
          <w:rFonts w:eastAsiaTheme="minorEastAsia"/>
        </w:rPr>
      </w:pPr>
      <w:r w:rsidRPr="00984031">
        <w:rPr>
          <w:rFonts w:eastAsiaTheme="minorEastAsia"/>
        </w:rPr>
        <w:t>Niepewności obliczyliśmy korzystając z prawa przenoszenia niepewności</w:t>
      </w:r>
    </w:p>
    <w:p w:rsidR="00984031" w:rsidRPr="00984031" w:rsidRDefault="00984031" w:rsidP="00744623">
      <w:pPr>
        <w:rPr>
          <w:rFonts w:eastAsiaTheme="minorEastAsia"/>
          <w:sz w:val="28"/>
        </w:rPr>
      </w:pPr>
      <m:oMathPara>
        <m:oMath>
          <m:r>
            <w:rPr>
              <w:rFonts w:ascii="Cambria Math" w:hAnsi="Cambria Math"/>
              <w:sz w:val="28"/>
            </w:rPr>
            <m:t>u</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R</m:t>
                  </m:r>
                </m:e>
                <m:sub>
                  <m:r>
                    <w:rPr>
                      <w:rFonts w:ascii="Cambria Math" w:hAnsi="Cambria Math"/>
                      <w:sz w:val="28"/>
                    </w:rPr>
                    <m:t>H</m:t>
                  </m:r>
                </m:sub>
              </m:sSub>
            </m:e>
          </m:d>
          <m:r>
            <w:rPr>
              <w:rFonts w:ascii="Cambria Math" w:hAnsi="Cambria Math"/>
              <w:sz w:val="28"/>
            </w:rPr>
            <m:t>=</m:t>
          </m:r>
          <m:rad>
            <m:radPr>
              <m:degHide m:val="1"/>
              <m:ctrlPr>
                <w:rPr>
                  <w:rFonts w:ascii="Cambria Math" w:hAnsi="Cambria Math"/>
                  <w:i/>
                  <w:sz w:val="28"/>
                </w:rPr>
              </m:ctrlPr>
            </m:radPr>
            <m:deg/>
            <m:e>
              <m:sSup>
                <m:sSupPr>
                  <m:ctrlPr>
                    <w:rPr>
                      <w:rFonts w:ascii="Cambria Math" w:hAnsi="Cambria Math"/>
                      <w:i/>
                      <w:sz w:val="28"/>
                    </w:rPr>
                  </m:ctrlPr>
                </m:sSupPr>
                <m:e>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R</m:t>
                              </m:r>
                            </m:e>
                            <m:sub>
                              <m:r>
                                <w:rPr>
                                  <w:rFonts w:ascii="Cambria Math" w:hAnsi="Cambria Math"/>
                                  <w:sz w:val="28"/>
                                </w:rPr>
                                <m:t>H</m:t>
                              </m:r>
                            </m:sub>
                          </m:sSub>
                        </m:num>
                        <m:den>
                          <m:r>
                            <w:rPr>
                              <w:rFonts w:ascii="Cambria Math" w:hAnsi="Cambria Math"/>
                              <w:sz w:val="28"/>
                            </w:rPr>
                            <m:t>∂a</m:t>
                          </m:r>
                        </m:den>
                      </m:f>
                      <m:r>
                        <w:rPr>
                          <w:rFonts w:ascii="Cambria Math" w:hAnsi="Cambria Math"/>
                          <w:sz w:val="28"/>
                        </w:rPr>
                        <m:t>*u(a)</m:t>
                      </m:r>
                    </m:e>
                  </m:d>
                </m:e>
                <m:sup>
                  <m:r>
                    <w:rPr>
                      <w:rFonts w:ascii="Cambria Math" w:hAnsi="Cambria Math"/>
                      <w:sz w:val="28"/>
                    </w:rPr>
                    <m:t>2</m:t>
                  </m:r>
                </m:sup>
              </m:sSup>
              <m:r>
                <w:rPr>
                  <w:rFonts w:ascii="Cambria Math" w:hAnsi="Cambria Math"/>
                  <w:sz w:val="28"/>
                </w:rPr>
                <m:t>+</m:t>
              </m:r>
              <m:sSup>
                <m:sSupPr>
                  <m:ctrlPr>
                    <w:rPr>
                      <w:rFonts w:ascii="Cambria Math" w:hAnsi="Cambria Math"/>
                      <w:i/>
                      <w:sz w:val="28"/>
                    </w:rPr>
                  </m:ctrlPr>
                </m:sSupPr>
                <m:e>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R</m:t>
                              </m:r>
                            </m:e>
                            <m:sub>
                              <m:r>
                                <w:rPr>
                                  <w:rFonts w:ascii="Cambria Math" w:hAnsi="Cambria Math"/>
                                  <w:sz w:val="28"/>
                                </w:rPr>
                                <m:t>H</m:t>
                              </m:r>
                            </m:sub>
                          </m:sSub>
                        </m:num>
                        <m:den>
                          <m:r>
                            <w:rPr>
                              <w:rFonts w:ascii="Cambria Math" w:hAnsi="Cambria Math"/>
                              <w:sz w:val="28"/>
                            </w:rPr>
                            <m:t>∂I</m:t>
                          </m:r>
                        </m:den>
                      </m:f>
                      <m:r>
                        <w:rPr>
                          <w:rFonts w:ascii="Cambria Math" w:hAnsi="Cambria Math"/>
                          <w:sz w:val="28"/>
                        </w:rPr>
                        <m:t>*u(I)</m:t>
                      </m:r>
                    </m:e>
                  </m:d>
                </m:e>
                <m:sup>
                  <m:r>
                    <w:rPr>
                      <w:rFonts w:ascii="Cambria Math" w:hAnsi="Cambria Math"/>
                      <w:sz w:val="28"/>
                    </w:rPr>
                    <m:t>2</m:t>
                  </m:r>
                </m:sup>
              </m:sSup>
              <m:r>
                <w:rPr>
                  <w:rFonts w:ascii="Cambria Math" w:hAnsi="Cambria Math"/>
                  <w:sz w:val="28"/>
                </w:rPr>
                <m:t>+</m:t>
              </m:r>
              <m:sSup>
                <m:sSupPr>
                  <m:ctrlPr>
                    <w:rPr>
                      <w:rFonts w:ascii="Cambria Math" w:hAnsi="Cambria Math"/>
                      <w:i/>
                      <w:sz w:val="28"/>
                    </w:rPr>
                  </m:ctrlPr>
                </m:sSupPr>
                <m:e>
                  <m:d>
                    <m:dPr>
                      <m:begChr m:val="["/>
                      <m:endChr m:val="]"/>
                      <m:ctrlPr>
                        <w:rPr>
                          <w:rFonts w:ascii="Cambria Math" w:hAnsi="Cambria Math"/>
                          <w:i/>
                          <w:sz w:val="28"/>
                        </w:rPr>
                      </m:ctrlPr>
                    </m:dPr>
                    <m:e>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R</m:t>
                              </m:r>
                            </m:e>
                            <m:sub>
                              <m:r>
                                <w:rPr>
                                  <w:rFonts w:ascii="Cambria Math" w:hAnsi="Cambria Math"/>
                                  <w:sz w:val="28"/>
                                </w:rPr>
                                <m:t>H</m:t>
                              </m:r>
                            </m:sub>
                          </m:sSub>
                        </m:num>
                        <m:den>
                          <m:r>
                            <w:rPr>
                              <w:rFonts w:ascii="Cambria Math" w:hAnsi="Cambria Math"/>
                              <w:sz w:val="28"/>
                            </w:rPr>
                            <m:t>∂d</m:t>
                          </m:r>
                        </m:den>
                      </m:f>
                      <m:r>
                        <w:rPr>
                          <w:rFonts w:ascii="Cambria Math" w:hAnsi="Cambria Math"/>
                          <w:sz w:val="28"/>
                        </w:rPr>
                        <m:t>*u(d)</m:t>
                      </m:r>
                    </m:e>
                  </m:d>
                </m:e>
                <m:sup>
                  <m:r>
                    <w:rPr>
                      <w:rFonts w:ascii="Cambria Math" w:hAnsi="Cambria Math"/>
                      <w:sz w:val="28"/>
                    </w:rPr>
                    <m:t>2</m:t>
                  </m:r>
                </m:sup>
              </m:sSup>
            </m:e>
          </m:rad>
        </m:oMath>
      </m:oMathPara>
    </w:p>
    <w:p w:rsidR="00984031" w:rsidRPr="00B146AF" w:rsidRDefault="00A746C8" w:rsidP="00744623">
      <w:pPr>
        <w:rPr>
          <w:rFonts w:eastAsiaTheme="minorEastAsia"/>
          <w:sz w:val="28"/>
        </w:rPr>
      </w:pPr>
      <m:oMathPara>
        <m:oMath>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R</m:t>
                  </m:r>
                </m:e>
                <m:sub>
                  <m:r>
                    <w:rPr>
                      <w:rFonts w:ascii="Cambria Math" w:hAnsi="Cambria Math"/>
                      <w:sz w:val="28"/>
                    </w:rPr>
                    <m:t>H</m:t>
                  </m:r>
                </m:sub>
              </m:sSub>
            </m:num>
            <m:den>
              <m:r>
                <w:rPr>
                  <w:rFonts w:ascii="Cambria Math" w:hAnsi="Cambria Math"/>
                  <w:sz w:val="28"/>
                </w:rPr>
                <m:t>∂a</m:t>
              </m:r>
            </m:den>
          </m:f>
          <m:r>
            <w:rPr>
              <w:rFonts w:ascii="Cambria Math" w:hAnsi="Cambria Math"/>
              <w:sz w:val="28"/>
            </w:rPr>
            <m:t>=</m:t>
          </m:r>
          <m:f>
            <m:fPr>
              <m:ctrlPr>
                <w:rPr>
                  <w:rFonts w:ascii="Cambria Math" w:hAnsi="Cambria Math"/>
                  <w:i/>
                  <w:sz w:val="28"/>
                </w:rPr>
              </m:ctrlPr>
            </m:fPr>
            <m:num>
              <m:r>
                <w:rPr>
                  <w:rFonts w:ascii="Cambria Math" w:hAnsi="Cambria Math"/>
                  <w:sz w:val="28"/>
                </w:rPr>
                <m:t>d</m:t>
              </m:r>
            </m:num>
            <m:den>
              <m:r>
                <w:rPr>
                  <w:rFonts w:ascii="Cambria Math" w:hAnsi="Cambria Math"/>
                  <w:sz w:val="28"/>
                </w:rPr>
                <m:t>A*I</m:t>
              </m:r>
            </m:den>
          </m:f>
          <m:r>
            <w:rPr>
              <w:rFonts w:ascii="Cambria Math" w:hAnsi="Cambria Math"/>
              <w:sz w:val="28"/>
            </w:rPr>
            <m:t>=36,(2)</m:t>
          </m:r>
        </m:oMath>
      </m:oMathPara>
    </w:p>
    <w:p w:rsidR="00B146AF" w:rsidRPr="00066E02" w:rsidRDefault="00A746C8" w:rsidP="00744623">
      <w:pPr>
        <w:rPr>
          <w:rFonts w:eastAsiaTheme="minorEastAsia"/>
          <w:sz w:val="28"/>
        </w:rPr>
      </w:pPr>
      <m:oMathPara>
        <m:oMath>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R</m:t>
                  </m:r>
                </m:e>
                <m:sub>
                  <m:r>
                    <w:rPr>
                      <w:rFonts w:ascii="Cambria Math" w:hAnsi="Cambria Math"/>
                      <w:sz w:val="28"/>
                    </w:rPr>
                    <m:t>H</m:t>
                  </m:r>
                </m:sub>
              </m:sSub>
            </m:num>
            <m:den>
              <m:r>
                <w:rPr>
                  <w:rFonts w:ascii="Cambria Math" w:hAnsi="Cambria Math"/>
                  <w:sz w:val="28"/>
                </w:rPr>
                <m:t>∂I</m:t>
              </m:r>
            </m:den>
          </m:f>
          <m:r>
            <w:rPr>
              <w:rFonts w:ascii="Cambria Math" w:hAnsi="Cambria Math"/>
              <w:sz w:val="28"/>
            </w:rPr>
            <m:t>=-</m:t>
          </m:r>
          <m:f>
            <m:fPr>
              <m:ctrlPr>
                <w:rPr>
                  <w:rFonts w:ascii="Cambria Math" w:hAnsi="Cambria Math"/>
                  <w:i/>
                  <w:sz w:val="28"/>
                </w:rPr>
              </m:ctrlPr>
            </m:fPr>
            <m:num>
              <m:r>
                <w:rPr>
                  <w:rFonts w:ascii="Cambria Math" w:hAnsi="Cambria Math"/>
                  <w:sz w:val="28"/>
                </w:rPr>
                <m:t>a*d</m:t>
              </m:r>
            </m:num>
            <m:den>
              <m:r>
                <w:rPr>
                  <w:rFonts w:ascii="Cambria Math" w:hAnsi="Cambria Math"/>
                  <w:sz w:val="28"/>
                </w:rPr>
                <m:t>A*</m:t>
              </m:r>
              <m:sSup>
                <m:sSupPr>
                  <m:ctrlPr>
                    <w:rPr>
                      <w:rFonts w:ascii="Cambria Math" w:hAnsi="Cambria Math"/>
                      <w:i/>
                      <w:sz w:val="28"/>
                    </w:rPr>
                  </m:ctrlPr>
                </m:sSupPr>
                <m:e>
                  <m:r>
                    <w:rPr>
                      <w:rFonts w:ascii="Cambria Math" w:hAnsi="Cambria Math"/>
                      <w:sz w:val="28"/>
                    </w:rPr>
                    <m:t>I</m:t>
                  </m:r>
                </m:e>
                <m:sup>
                  <m:r>
                    <w:rPr>
                      <w:rFonts w:ascii="Cambria Math" w:hAnsi="Cambria Math"/>
                      <w:sz w:val="28"/>
                    </w:rPr>
                    <m:t>2</m:t>
                  </m:r>
                </m:sup>
              </m:sSup>
            </m:den>
          </m:f>
          <m:r>
            <w:rPr>
              <w:rFonts w:ascii="Cambria Math" w:hAnsi="Cambria Math"/>
              <w:sz w:val="28"/>
            </w:rPr>
            <m:t>=10,61311</m:t>
          </m:r>
        </m:oMath>
      </m:oMathPara>
    </w:p>
    <w:p w:rsidR="00066E02" w:rsidRPr="00B146AF" w:rsidRDefault="00A746C8" w:rsidP="00744623">
      <w:pPr>
        <w:rPr>
          <w:rFonts w:eastAsiaTheme="minorEastAsia"/>
          <w:sz w:val="28"/>
        </w:rPr>
      </w:pPr>
      <m:oMathPara>
        <m:oMath>
          <m:f>
            <m:fPr>
              <m:ctrlPr>
                <w:rPr>
                  <w:rFonts w:ascii="Cambria Math" w:hAnsi="Cambria Math"/>
                  <w:i/>
                  <w:sz w:val="28"/>
                </w:rPr>
              </m:ctrlPr>
            </m:fPr>
            <m:num>
              <m:r>
                <w:rPr>
                  <w:rFonts w:ascii="Cambria Math" w:hAnsi="Cambria Math"/>
                  <w:sz w:val="28"/>
                </w:rPr>
                <m:t>∂</m:t>
              </m:r>
              <m:sSub>
                <m:sSubPr>
                  <m:ctrlPr>
                    <w:rPr>
                      <w:rFonts w:ascii="Cambria Math" w:hAnsi="Cambria Math"/>
                      <w:i/>
                      <w:sz w:val="28"/>
                    </w:rPr>
                  </m:ctrlPr>
                </m:sSubPr>
                <m:e>
                  <m:r>
                    <w:rPr>
                      <w:rFonts w:ascii="Cambria Math" w:hAnsi="Cambria Math"/>
                      <w:sz w:val="28"/>
                    </w:rPr>
                    <m:t>R</m:t>
                  </m:r>
                </m:e>
                <m:sub>
                  <m:r>
                    <w:rPr>
                      <w:rFonts w:ascii="Cambria Math" w:hAnsi="Cambria Math"/>
                      <w:sz w:val="28"/>
                    </w:rPr>
                    <m:t>H</m:t>
                  </m:r>
                </m:sub>
              </m:sSub>
            </m:num>
            <m:den>
              <m:r>
                <w:rPr>
                  <w:rFonts w:ascii="Cambria Math" w:hAnsi="Cambria Math"/>
                  <w:sz w:val="28"/>
                </w:rPr>
                <m:t>∂d</m:t>
              </m:r>
            </m:den>
          </m:f>
          <m:r>
            <w:rPr>
              <w:rFonts w:ascii="Cambria Math" w:hAnsi="Cambria Math"/>
              <w:sz w:val="28"/>
            </w:rPr>
            <m:t>=</m:t>
          </m:r>
          <m:f>
            <m:fPr>
              <m:ctrlPr>
                <w:rPr>
                  <w:rFonts w:ascii="Cambria Math" w:hAnsi="Cambria Math"/>
                  <w:i/>
                  <w:sz w:val="28"/>
                </w:rPr>
              </m:ctrlPr>
            </m:fPr>
            <m:num>
              <m:r>
                <w:rPr>
                  <w:rFonts w:ascii="Cambria Math" w:hAnsi="Cambria Math"/>
                  <w:sz w:val="28"/>
                </w:rPr>
                <m:t>a</m:t>
              </m:r>
            </m:num>
            <m:den>
              <m:r>
                <w:rPr>
                  <w:rFonts w:ascii="Cambria Math" w:hAnsi="Cambria Math"/>
                  <w:sz w:val="28"/>
                </w:rPr>
                <m:t>A*I</m:t>
              </m:r>
            </m:den>
          </m:f>
          <m:r>
            <w:rPr>
              <w:rFonts w:ascii="Cambria Math" w:hAnsi="Cambria Math"/>
              <w:sz w:val="28"/>
            </w:rPr>
            <m:t>=-65,094017</m:t>
          </m:r>
        </m:oMath>
      </m:oMathPara>
    </w:p>
    <w:p w:rsidR="00B146AF" w:rsidRPr="00B146AF" w:rsidRDefault="00B146AF" w:rsidP="00744623">
      <w:pPr>
        <w:rPr>
          <w:rFonts w:eastAsiaTheme="minorEastAsia"/>
        </w:rPr>
      </w:pPr>
      <w:r w:rsidRPr="00B146AF">
        <w:rPr>
          <w:rFonts w:eastAsiaTheme="minorEastAsia"/>
        </w:rPr>
        <w:lastRenderedPageBreak/>
        <w:t xml:space="preserve">Obliczając niepewność natężenia </w:t>
      </w:r>
      <w:r w:rsidRPr="003A7FC0">
        <w:rPr>
          <w:rFonts w:eastAsiaTheme="minorEastAsia"/>
          <w:b/>
          <w:i/>
        </w:rPr>
        <w:t>I</w:t>
      </w:r>
      <w:r w:rsidRPr="00B146AF">
        <w:rPr>
          <w:rFonts w:eastAsiaTheme="minorEastAsia"/>
        </w:rPr>
        <w:t xml:space="preserve"> skorzystaliśmy ze wzoru:</w:t>
      </w:r>
    </w:p>
    <w:p w:rsidR="00FF0D99" w:rsidRPr="00D06901" w:rsidRDefault="00B146AF" w:rsidP="00744623">
      <w:pPr>
        <w:rPr>
          <w:rFonts w:eastAsiaTheme="minorEastAsia"/>
          <w:sz w:val="28"/>
        </w:rPr>
      </w:pPr>
      <m:oMathPara>
        <m:oMath>
          <m:r>
            <w:rPr>
              <w:rFonts w:ascii="Cambria Math" w:hAnsi="Cambria Math"/>
              <w:sz w:val="28"/>
            </w:rPr>
            <m:t>u</m:t>
          </m:r>
          <m:d>
            <m:dPr>
              <m:ctrlPr>
                <w:rPr>
                  <w:rFonts w:ascii="Cambria Math" w:hAnsi="Cambria Math"/>
                  <w:i/>
                  <w:sz w:val="28"/>
                </w:rPr>
              </m:ctrlPr>
            </m:dPr>
            <m:e>
              <m:r>
                <w:rPr>
                  <w:rFonts w:ascii="Cambria Math" w:hAnsi="Cambria Math"/>
                  <w:sz w:val="28"/>
                </w:rPr>
                <m:t>I</m:t>
              </m:r>
            </m:e>
          </m:d>
          <m:r>
            <w:rPr>
              <w:rFonts w:ascii="Cambria Math" w:hAnsi="Cambria Math"/>
              <w:sz w:val="28"/>
            </w:rPr>
            <m:t>=0,8%*wskazanie+5*0,001</m:t>
          </m:r>
        </m:oMath>
      </m:oMathPara>
    </w:p>
    <w:p w:rsidR="00D06901" w:rsidRPr="00D06901" w:rsidRDefault="00D06901" w:rsidP="00744623">
      <w:pPr>
        <w:rPr>
          <w:rFonts w:eastAsiaTheme="minorEastAsia"/>
          <w:sz w:val="28"/>
        </w:rPr>
      </w:pPr>
      <m:oMathPara>
        <m:oMath>
          <m:r>
            <w:rPr>
              <w:rFonts w:ascii="Cambria Math" w:hAnsi="Cambria Math"/>
              <w:sz w:val="28"/>
            </w:rPr>
            <m:t>u</m:t>
          </m:r>
          <m:d>
            <m:dPr>
              <m:ctrlPr>
                <w:rPr>
                  <w:rFonts w:ascii="Cambria Math" w:hAnsi="Cambria Math"/>
                  <w:i/>
                  <w:sz w:val="28"/>
                </w:rPr>
              </m:ctrlPr>
            </m:dPr>
            <m:e>
              <m:r>
                <w:rPr>
                  <w:rFonts w:ascii="Cambria Math" w:hAnsi="Cambria Math"/>
                  <w:sz w:val="28"/>
                </w:rPr>
                <m:t>I</m:t>
              </m:r>
            </m:e>
          </m:d>
          <m:r>
            <w:rPr>
              <w:rFonts w:ascii="Cambria Math" w:hAnsi="Cambria Math"/>
              <w:sz w:val="28"/>
            </w:rPr>
            <m:t>=0,8%*0,5+5*0,001=0,009[</m:t>
          </m:r>
          <m:r>
            <w:rPr>
              <w:rFonts w:ascii="Cambria Math" w:eastAsiaTheme="minorEastAsia" w:hAnsi="Cambria Math"/>
              <w:sz w:val="28"/>
            </w:rPr>
            <m:t>A]</m:t>
          </m:r>
        </m:oMath>
      </m:oMathPara>
    </w:p>
    <w:p w:rsidR="00D06901" w:rsidRPr="00B146AF" w:rsidRDefault="00D06901" w:rsidP="00744623">
      <w:pPr>
        <w:rPr>
          <w:rFonts w:eastAsiaTheme="minorEastAsia"/>
          <w:sz w:val="28"/>
        </w:rPr>
      </w:pPr>
      <w:r>
        <w:rPr>
          <w:rFonts w:eastAsiaTheme="minorEastAsia"/>
          <w:sz w:val="28"/>
        </w:rPr>
        <w:t>Podstawiając do wzoru, otrzymaliśmy</w:t>
      </w:r>
    </w:p>
    <w:p w:rsidR="00A746C8" w:rsidRPr="00984031" w:rsidRDefault="00B146AF" w:rsidP="00A746C8">
      <w:pPr>
        <w:rPr>
          <w:rFonts w:eastAsiaTheme="minorEastAsia"/>
          <w:sz w:val="28"/>
        </w:rPr>
      </w:pPr>
      <m:oMathPara>
        <m:oMath>
          <m:r>
            <w:rPr>
              <w:rFonts w:ascii="Cambria Math" w:hAnsi="Cambria Math"/>
              <w:sz w:val="28"/>
            </w:rPr>
            <m:t>u</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R</m:t>
                  </m:r>
                </m:e>
                <m:sub>
                  <m:r>
                    <w:rPr>
                      <w:rFonts w:ascii="Cambria Math" w:hAnsi="Cambria Math"/>
                      <w:sz w:val="28"/>
                    </w:rPr>
                    <m:t>H</m:t>
                  </m:r>
                </m:sub>
              </m:sSub>
            </m:e>
          </m:d>
          <m:r>
            <w:rPr>
              <w:rFonts w:ascii="Cambria Math" w:hAnsi="Cambria Math"/>
              <w:sz w:val="28"/>
            </w:rPr>
            <m:t>=</m:t>
          </m:r>
          <m:rad>
            <m:radPr>
              <m:degHide m:val="1"/>
              <m:ctrlPr>
                <w:rPr>
                  <w:rFonts w:ascii="Cambria Math" w:hAnsi="Cambria Math"/>
                  <w:i/>
                  <w:sz w:val="28"/>
                </w:rPr>
              </m:ctrlPr>
            </m:radPr>
            <m:deg/>
            <m:e>
              <m:sSup>
                <m:sSupPr>
                  <m:ctrlPr>
                    <w:rPr>
                      <w:rFonts w:ascii="Cambria Math" w:hAnsi="Cambria Math"/>
                      <w:i/>
                      <w:sz w:val="28"/>
                    </w:rPr>
                  </m:ctrlPr>
                </m:sSupPr>
                <m:e>
                  <m:d>
                    <m:dPr>
                      <m:begChr m:val="["/>
                      <m:endChr m:val="]"/>
                      <m:ctrlPr>
                        <w:rPr>
                          <w:rFonts w:ascii="Cambria Math" w:hAnsi="Cambria Math"/>
                          <w:i/>
                          <w:sz w:val="28"/>
                        </w:rPr>
                      </m:ctrlPr>
                    </m:dPr>
                    <m:e>
                      <m:r>
                        <w:rPr>
                          <w:rFonts w:ascii="Cambria Math" w:hAnsi="Cambria Math"/>
                          <w:sz w:val="28"/>
                        </w:rPr>
                        <m:t>36,(2)*(-0,0022)</m:t>
                      </m:r>
                    </m:e>
                  </m:d>
                </m:e>
                <m:sup>
                  <m:r>
                    <w:rPr>
                      <w:rFonts w:ascii="Cambria Math" w:hAnsi="Cambria Math"/>
                      <w:sz w:val="28"/>
                    </w:rPr>
                    <m:t>2</m:t>
                  </m:r>
                </m:sup>
              </m:sSup>
              <m:r>
                <w:rPr>
                  <w:rFonts w:ascii="Cambria Math" w:hAnsi="Cambria Math"/>
                  <w:sz w:val="28"/>
                </w:rPr>
                <m:t>+</m:t>
              </m:r>
              <m:sSup>
                <m:sSupPr>
                  <m:ctrlPr>
                    <w:rPr>
                      <w:rFonts w:ascii="Cambria Math" w:hAnsi="Cambria Math"/>
                      <w:i/>
                      <w:sz w:val="28"/>
                    </w:rPr>
                  </m:ctrlPr>
                </m:sSupPr>
                <m:e>
                  <m:d>
                    <m:dPr>
                      <m:begChr m:val="["/>
                      <m:endChr m:val="]"/>
                      <m:ctrlPr>
                        <w:rPr>
                          <w:rFonts w:ascii="Cambria Math" w:hAnsi="Cambria Math"/>
                          <w:i/>
                          <w:sz w:val="28"/>
                        </w:rPr>
                      </m:ctrlPr>
                    </m:dPr>
                    <m:e>
                      <m:r>
                        <w:rPr>
                          <w:rFonts w:ascii="Cambria Math" w:hAnsi="Cambria Math"/>
                          <w:sz w:val="28"/>
                        </w:rPr>
                        <m:t>10,613*0,009</m:t>
                      </m:r>
                    </m:e>
                  </m:d>
                </m:e>
                <m:sup>
                  <m:r>
                    <w:rPr>
                      <w:rFonts w:ascii="Cambria Math" w:hAnsi="Cambria Math"/>
                      <w:sz w:val="28"/>
                    </w:rPr>
                    <m:t>2</m:t>
                  </m:r>
                </m:sup>
              </m:sSup>
              <m:r>
                <w:rPr>
                  <w:rFonts w:ascii="Cambria Math" w:hAnsi="Cambria Math"/>
                  <w:sz w:val="28"/>
                </w:rPr>
                <m:t>+</m:t>
              </m:r>
              <m:sSup>
                <m:sSupPr>
                  <m:ctrlPr>
                    <w:rPr>
                      <w:rFonts w:ascii="Cambria Math" w:hAnsi="Cambria Math"/>
                      <w:i/>
                      <w:sz w:val="28"/>
                    </w:rPr>
                  </m:ctrlPr>
                </m:sSupPr>
                <m:e>
                  <m:r>
                    <w:rPr>
                      <w:rFonts w:ascii="Cambria Math" w:hAnsi="Cambria Math"/>
                      <w:sz w:val="28"/>
                    </w:rPr>
                    <m:t>[-65,094017*0,0050]</m:t>
                  </m:r>
                </m:e>
                <m:sup>
                  <m:r>
                    <w:rPr>
                      <w:rFonts w:ascii="Cambria Math" w:hAnsi="Cambria Math"/>
                      <w:sz w:val="28"/>
                    </w:rPr>
                    <m:t>2</m:t>
                  </m:r>
                </m:sup>
              </m:sSup>
            </m:e>
          </m:rad>
          <m:r>
            <w:rPr>
              <w:rFonts w:ascii="Cambria Math" w:hAnsi="Cambria Math"/>
              <w:sz w:val="28"/>
            </w:rPr>
            <m:t>=0,35</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3</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-3</m:t>
                  </m:r>
                </m:sup>
              </m:sSup>
            </m:num>
            <m:den>
              <m:r>
                <w:rPr>
                  <w:rFonts w:ascii="Cambria Math" w:eastAsiaTheme="minorEastAsia" w:hAnsi="Cambria Math"/>
                  <w:sz w:val="24"/>
                  <w:szCs w:val="24"/>
                </w:rPr>
                <m:t>C</m:t>
              </m:r>
            </m:den>
          </m:f>
        </m:oMath>
      </m:oMathPara>
    </w:p>
    <w:p w:rsidR="00B146AF" w:rsidRPr="00FF0D99" w:rsidRDefault="00B146AF" w:rsidP="00744623">
      <w:pPr>
        <w:rPr>
          <w:rFonts w:eastAsiaTheme="minorEastAsia"/>
          <w:sz w:val="28"/>
        </w:rPr>
      </w:pPr>
    </w:p>
    <w:p w:rsidR="00FF0D99" w:rsidRDefault="00FF0D99" w:rsidP="00744623">
      <w:pPr>
        <w:rPr>
          <w:rFonts w:eastAsiaTheme="minorEastAsia"/>
          <w:sz w:val="28"/>
        </w:rPr>
      </w:pPr>
      <w:r>
        <w:rPr>
          <w:rFonts w:eastAsiaTheme="minorEastAsia"/>
          <w:sz w:val="28"/>
        </w:rPr>
        <w:t xml:space="preserve">Następnie obliczyliśmy średnią </w:t>
      </w:r>
      <w:r w:rsidR="003A7FC0">
        <w:rPr>
          <w:rFonts w:eastAsiaTheme="minorEastAsia"/>
          <w:sz w:val="28"/>
        </w:rPr>
        <w:t xml:space="preserve">ważoną </w:t>
      </w:r>
      <w:r>
        <w:rPr>
          <w:rFonts w:eastAsiaTheme="minorEastAsia"/>
          <w:sz w:val="28"/>
        </w:rPr>
        <w:t>stałej Halla wraz z jej niepewnością</w:t>
      </w:r>
    </w:p>
    <w:p w:rsidR="00FF0D99" w:rsidRDefault="00D06901" w:rsidP="00FF0D99">
      <w:pPr>
        <w:rPr>
          <w:sz w:val="28"/>
        </w:rPr>
      </w:pPr>
      <w:r>
        <w:rPr>
          <w:sz w:val="28"/>
        </w:rPr>
        <w:t>Wyznaczono wagi poszczególnych wyników:</w:t>
      </w:r>
    </w:p>
    <w:p w:rsidR="00D06901" w:rsidRDefault="00A746C8" w:rsidP="00FF0D99">
      <w:pPr>
        <w:rPr>
          <w:sz w:val="28"/>
        </w:rPr>
      </w:pPr>
      <m:oMathPara>
        <m:oMath>
          <m:sSub>
            <m:sSubPr>
              <m:ctrlPr>
                <w:rPr>
                  <w:rFonts w:ascii="Cambria Math" w:hAnsi="Cambria Math"/>
                  <w:i/>
                  <w:sz w:val="28"/>
                </w:rPr>
              </m:ctrlPr>
            </m:sSubPr>
            <m:e>
              <m:r>
                <w:rPr>
                  <w:rFonts w:ascii="Cambria Math" w:hAnsi="Cambria Math"/>
                  <w:sz w:val="28"/>
                </w:rPr>
                <m:t>w</m:t>
              </m:r>
            </m:e>
            <m:sub>
              <m:r>
                <w:rPr>
                  <w:rFonts w:ascii="Cambria Math" w:hAnsi="Cambria Math"/>
                  <w:sz w:val="28"/>
                </w:rPr>
                <m:t>i</m:t>
              </m:r>
            </m:sub>
          </m:sSub>
          <m:r>
            <w:rPr>
              <w:rFonts w:ascii="Cambria Math" w:hAnsi="Cambria Math"/>
              <w:sz w:val="28"/>
            </w:rPr>
            <m:t>=</m:t>
          </m:r>
          <m:f>
            <m:fPr>
              <m:ctrlPr>
                <w:rPr>
                  <w:rFonts w:ascii="Cambria Math" w:hAnsi="Cambria Math"/>
                  <w:i/>
                  <w:sz w:val="28"/>
                </w:rPr>
              </m:ctrlPr>
            </m:fPr>
            <m:num>
              <m:r>
                <w:rPr>
                  <w:rFonts w:ascii="Cambria Math" w:hAnsi="Cambria Math"/>
                  <w:sz w:val="28"/>
                </w:rPr>
                <m:t>1</m:t>
              </m:r>
            </m:num>
            <m:den>
              <m:sSup>
                <m:sSupPr>
                  <m:ctrlPr>
                    <w:rPr>
                      <w:rFonts w:ascii="Cambria Math" w:hAnsi="Cambria Math"/>
                      <w:i/>
                      <w:sz w:val="28"/>
                    </w:rPr>
                  </m:ctrlPr>
                </m:sSupPr>
                <m:e>
                  <m:r>
                    <w:rPr>
                      <w:rFonts w:ascii="Cambria Math" w:hAnsi="Cambria Math"/>
                      <w:sz w:val="28"/>
                    </w:rPr>
                    <m:t>u</m:t>
                  </m:r>
                </m:e>
                <m:sup>
                  <m:r>
                    <w:rPr>
                      <w:rFonts w:ascii="Cambria Math" w:hAnsi="Cambria Math"/>
                      <w:sz w:val="28"/>
                    </w:rPr>
                    <m:t>2</m:t>
                  </m:r>
                </m:sup>
              </m:sSup>
              <m:r>
                <w:rPr>
                  <w:rFonts w:ascii="Cambria Math" w:hAnsi="Cambria Math"/>
                  <w:sz w:val="28"/>
                </w:rPr>
                <m:t>(</m:t>
              </m:r>
              <m:sSub>
                <m:sSubPr>
                  <m:ctrlPr>
                    <w:rPr>
                      <w:rFonts w:ascii="Cambria Math" w:hAnsi="Cambria Math"/>
                      <w:i/>
                      <w:sz w:val="28"/>
                    </w:rPr>
                  </m:ctrlPr>
                </m:sSubPr>
                <m:e>
                  <m:r>
                    <w:rPr>
                      <w:rFonts w:ascii="Cambria Math" w:hAnsi="Cambria Math"/>
                      <w:sz w:val="28"/>
                    </w:rPr>
                    <m:t>R</m:t>
                  </m:r>
                </m:e>
                <m:sub>
                  <m:sSub>
                    <m:sSubPr>
                      <m:ctrlPr>
                        <w:rPr>
                          <w:rFonts w:ascii="Cambria Math" w:hAnsi="Cambria Math"/>
                          <w:i/>
                          <w:sz w:val="28"/>
                        </w:rPr>
                      </m:ctrlPr>
                    </m:sSubPr>
                    <m:e>
                      <m:r>
                        <w:rPr>
                          <w:rFonts w:ascii="Cambria Math" w:hAnsi="Cambria Math"/>
                          <w:sz w:val="28"/>
                        </w:rPr>
                        <m:t>H</m:t>
                      </m:r>
                    </m:e>
                    <m:sub>
                      <m:r>
                        <w:rPr>
                          <w:rFonts w:ascii="Cambria Math" w:hAnsi="Cambria Math"/>
                          <w:sz w:val="28"/>
                        </w:rPr>
                        <m:t>i</m:t>
                      </m:r>
                    </m:sub>
                  </m:sSub>
                  <m:r>
                    <w:rPr>
                      <w:rFonts w:ascii="Cambria Math" w:hAnsi="Cambria Math"/>
                      <w:sz w:val="28"/>
                    </w:rPr>
                    <m:t>)</m:t>
                  </m:r>
                </m:sub>
              </m:sSub>
            </m:den>
          </m:f>
        </m:oMath>
      </m:oMathPara>
    </w:p>
    <w:p w:rsidR="00D06901" w:rsidRPr="00D73144" w:rsidRDefault="00A746C8" w:rsidP="00FF0D99">
      <w:pPr>
        <w:rPr>
          <w:rFonts w:eastAsiaTheme="minorEastAsia"/>
          <w:sz w:val="28"/>
        </w:rPr>
      </w:pPr>
      <m:oMathPara>
        <m:oMath>
          <m:sSub>
            <m:sSubPr>
              <m:ctrlPr>
                <w:rPr>
                  <w:rFonts w:ascii="Cambria Math" w:hAnsi="Cambria Math"/>
                  <w:i/>
                  <w:sz w:val="28"/>
                </w:rPr>
              </m:ctrlPr>
            </m:sSubPr>
            <m:e>
              <m:r>
                <w:rPr>
                  <w:rFonts w:ascii="Cambria Math" w:hAnsi="Cambria Math"/>
                  <w:sz w:val="28"/>
                </w:rPr>
                <m:t>w</m:t>
              </m:r>
            </m:e>
            <m:sub>
              <m:r>
                <w:rPr>
                  <w:rFonts w:ascii="Cambria Math" w:hAnsi="Cambria Math"/>
                  <w:sz w:val="28"/>
                </w:rPr>
                <m:t>1</m:t>
              </m:r>
            </m:sub>
          </m:sSub>
          <m:r>
            <w:rPr>
              <w:rFonts w:ascii="Cambria Math" w:hAnsi="Cambria Math"/>
              <w:sz w:val="28"/>
            </w:rPr>
            <m:t>=</m:t>
          </m:r>
          <m:f>
            <m:fPr>
              <m:ctrlPr>
                <w:rPr>
                  <w:rFonts w:ascii="Cambria Math" w:hAnsi="Cambria Math"/>
                  <w:i/>
                  <w:sz w:val="28"/>
                </w:rPr>
              </m:ctrlPr>
            </m:fPr>
            <m:num>
              <m:r>
                <w:rPr>
                  <w:rFonts w:ascii="Cambria Math" w:hAnsi="Cambria Math"/>
                  <w:sz w:val="28"/>
                </w:rPr>
                <m:t>1</m:t>
              </m:r>
            </m:num>
            <m:den>
              <m:sSup>
                <m:sSupPr>
                  <m:ctrlPr>
                    <w:rPr>
                      <w:rFonts w:ascii="Cambria Math" w:hAnsi="Cambria Math"/>
                      <w:i/>
                      <w:sz w:val="28"/>
                    </w:rPr>
                  </m:ctrlPr>
                </m:sSupPr>
                <m:e>
                  <m:r>
                    <w:rPr>
                      <w:rFonts w:ascii="Cambria Math" w:hAnsi="Cambria Math"/>
                      <w:sz w:val="28"/>
                    </w:rPr>
                    <m:t>0,35</m:t>
                  </m:r>
                </m:e>
                <m:sup>
                  <m:r>
                    <w:rPr>
                      <w:rFonts w:ascii="Cambria Math" w:hAnsi="Cambria Math"/>
                      <w:sz w:val="28"/>
                    </w:rPr>
                    <m:t>2</m:t>
                  </m:r>
                </m:sup>
              </m:sSup>
            </m:den>
          </m:f>
          <m:r>
            <w:rPr>
              <w:rFonts w:ascii="Cambria Math" w:hAnsi="Cambria Math"/>
              <w:sz w:val="28"/>
            </w:rPr>
            <m:t>=8,253321</m:t>
          </m:r>
        </m:oMath>
      </m:oMathPara>
    </w:p>
    <w:p w:rsidR="00D73144" w:rsidRPr="00D73144" w:rsidRDefault="00A746C8" w:rsidP="00FF0D99">
      <w:pPr>
        <w:rPr>
          <w:rFonts w:eastAsiaTheme="minorEastAsia"/>
          <w:sz w:val="28"/>
        </w:rPr>
      </w:pPr>
      <m:oMathPara>
        <m:oMath>
          <m:sSub>
            <m:sSubPr>
              <m:ctrlPr>
                <w:rPr>
                  <w:rFonts w:ascii="Cambria Math" w:hAnsi="Cambria Math"/>
                  <w:i/>
                  <w:sz w:val="28"/>
                </w:rPr>
              </m:ctrlPr>
            </m:sSubPr>
            <m:e>
              <m:r>
                <w:rPr>
                  <w:rFonts w:ascii="Cambria Math" w:hAnsi="Cambria Math"/>
                  <w:sz w:val="28"/>
                </w:rPr>
                <m:t>w</m:t>
              </m:r>
            </m:e>
            <m:sub>
              <m:r>
                <w:rPr>
                  <w:rFonts w:ascii="Cambria Math" w:hAnsi="Cambria Math"/>
                  <w:sz w:val="28"/>
                </w:rPr>
                <m:t>2</m:t>
              </m:r>
            </m:sub>
          </m:sSub>
          <m:r>
            <w:rPr>
              <w:rFonts w:ascii="Cambria Math" w:hAnsi="Cambria Math"/>
              <w:sz w:val="28"/>
            </w:rPr>
            <m:t>=</m:t>
          </m:r>
          <m:f>
            <m:fPr>
              <m:ctrlPr>
                <w:rPr>
                  <w:rFonts w:ascii="Cambria Math" w:hAnsi="Cambria Math"/>
                  <w:i/>
                  <w:sz w:val="28"/>
                </w:rPr>
              </m:ctrlPr>
            </m:fPr>
            <m:num>
              <m:r>
                <w:rPr>
                  <w:rFonts w:ascii="Cambria Math" w:hAnsi="Cambria Math"/>
                  <w:sz w:val="28"/>
                </w:rPr>
                <m:t>1</m:t>
              </m:r>
            </m:num>
            <m:den>
              <m:sSup>
                <m:sSupPr>
                  <m:ctrlPr>
                    <w:rPr>
                      <w:rFonts w:ascii="Cambria Math" w:hAnsi="Cambria Math"/>
                      <w:i/>
                      <w:sz w:val="28"/>
                    </w:rPr>
                  </m:ctrlPr>
                </m:sSupPr>
                <m:e>
                  <m:r>
                    <w:rPr>
                      <w:rFonts w:ascii="Cambria Math" w:hAnsi="Cambria Math"/>
                      <w:sz w:val="28"/>
                    </w:rPr>
                    <m:t>0,34</m:t>
                  </m:r>
                </m:e>
                <m:sup>
                  <m:r>
                    <w:rPr>
                      <w:rFonts w:ascii="Cambria Math" w:hAnsi="Cambria Math"/>
                      <w:sz w:val="28"/>
                    </w:rPr>
                    <m:t>2</m:t>
                  </m:r>
                </m:sup>
              </m:sSup>
            </m:den>
          </m:f>
          <m:r>
            <w:rPr>
              <w:rFonts w:ascii="Cambria Math" w:hAnsi="Cambria Math"/>
              <w:sz w:val="28"/>
            </w:rPr>
            <m:t>=9,102291</m:t>
          </m:r>
        </m:oMath>
      </m:oMathPara>
    </w:p>
    <w:p w:rsidR="00D73144" w:rsidRPr="00D73144" w:rsidRDefault="00A746C8" w:rsidP="00FF0D99">
      <w:pPr>
        <w:rPr>
          <w:rFonts w:eastAsiaTheme="minorEastAsia"/>
          <w:sz w:val="28"/>
        </w:rPr>
      </w:pPr>
      <m:oMathPara>
        <m:oMath>
          <m:sSub>
            <m:sSubPr>
              <m:ctrlPr>
                <w:rPr>
                  <w:rFonts w:ascii="Cambria Math" w:hAnsi="Cambria Math"/>
                  <w:i/>
                  <w:sz w:val="28"/>
                </w:rPr>
              </m:ctrlPr>
            </m:sSubPr>
            <m:e>
              <m:r>
                <w:rPr>
                  <w:rFonts w:ascii="Cambria Math" w:hAnsi="Cambria Math"/>
                  <w:sz w:val="28"/>
                </w:rPr>
                <m:t>w</m:t>
              </m:r>
            </m:e>
            <m:sub>
              <m:r>
                <w:rPr>
                  <w:rFonts w:ascii="Cambria Math" w:hAnsi="Cambria Math"/>
                  <w:sz w:val="28"/>
                </w:rPr>
                <m:t>3</m:t>
              </m:r>
            </m:sub>
          </m:sSub>
          <m:r>
            <w:rPr>
              <w:rFonts w:ascii="Cambria Math" w:hAnsi="Cambria Math"/>
              <w:sz w:val="28"/>
            </w:rPr>
            <m:t>=</m:t>
          </m:r>
          <m:f>
            <m:fPr>
              <m:ctrlPr>
                <w:rPr>
                  <w:rFonts w:ascii="Cambria Math" w:hAnsi="Cambria Math"/>
                  <w:i/>
                  <w:sz w:val="28"/>
                </w:rPr>
              </m:ctrlPr>
            </m:fPr>
            <m:num>
              <m:r>
                <w:rPr>
                  <w:rFonts w:ascii="Cambria Math" w:hAnsi="Cambria Math"/>
                  <w:sz w:val="28"/>
                </w:rPr>
                <m:t>1</m:t>
              </m:r>
            </m:num>
            <m:den>
              <m:sSup>
                <m:sSupPr>
                  <m:ctrlPr>
                    <w:rPr>
                      <w:rFonts w:ascii="Cambria Math" w:hAnsi="Cambria Math"/>
                      <w:i/>
                      <w:sz w:val="28"/>
                    </w:rPr>
                  </m:ctrlPr>
                </m:sSupPr>
                <m:e>
                  <m:r>
                    <w:rPr>
                      <w:rFonts w:ascii="Cambria Math" w:hAnsi="Cambria Math"/>
                      <w:sz w:val="28"/>
                    </w:rPr>
                    <m:t>0,33</m:t>
                  </m:r>
                </m:e>
                <m:sup>
                  <m:r>
                    <w:rPr>
                      <w:rFonts w:ascii="Cambria Math" w:hAnsi="Cambria Math"/>
                      <w:sz w:val="28"/>
                    </w:rPr>
                    <m:t>2</m:t>
                  </m:r>
                </m:sup>
              </m:sSup>
            </m:den>
          </m:f>
          <m:r>
            <w:rPr>
              <w:rFonts w:ascii="Cambria Math" w:hAnsi="Cambria Math"/>
              <w:sz w:val="28"/>
            </w:rPr>
            <m:t>=9,341239</m:t>
          </m:r>
        </m:oMath>
      </m:oMathPara>
    </w:p>
    <w:p w:rsidR="00D73144" w:rsidRPr="00D73144" w:rsidRDefault="00A746C8" w:rsidP="00FF0D99">
      <w:pPr>
        <w:rPr>
          <w:rFonts w:eastAsiaTheme="minorEastAsia"/>
          <w:sz w:val="28"/>
        </w:rPr>
      </w:pPr>
      <m:oMathPara>
        <m:oMath>
          <m:sSub>
            <m:sSubPr>
              <m:ctrlPr>
                <w:rPr>
                  <w:rFonts w:ascii="Cambria Math" w:hAnsi="Cambria Math"/>
                  <w:i/>
                  <w:sz w:val="28"/>
                </w:rPr>
              </m:ctrlPr>
            </m:sSubPr>
            <m:e>
              <m:r>
                <w:rPr>
                  <w:rFonts w:ascii="Cambria Math" w:hAnsi="Cambria Math"/>
                  <w:sz w:val="28"/>
                </w:rPr>
                <m:t>w</m:t>
              </m:r>
            </m:e>
            <m:sub>
              <m:r>
                <w:rPr>
                  <w:rFonts w:ascii="Cambria Math" w:hAnsi="Cambria Math"/>
                  <w:sz w:val="28"/>
                </w:rPr>
                <m:t>4</m:t>
              </m:r>
            </m:sub>
          </m:sSub>
          <m:r>
            <w:rPr>
              <w:rFonts w:ascii="Cambria Math" w:hAnsi="Cambria Math"/>
              <w:sz w:val="28"/>
            </w:rPr>
            <m:t>=</m:t>
          </m:r>
          <m:f>
            <m:fPr>
              <m:ctrlPr>
                <w:rPr>
                  <w:rFonts w:ascii="Cambria Math" w:hAnsi="Cambria Math"/>
                  <w:i/>
                  <w:sz w:val="28"/>
                </w:rPr>
              </m:ctrlPr>
            </m:fPr>
            <m:num>
              <m:r>
                <w:rPr>
                  <w:rFonts w:ascii="Cambria Math" w:hAnsi="Cambria Math"/>
                  <w:sz w:val="28"/>
                </w:rPr>
                <m:t>1</m:t>
              </m:r>
            </m:num>
            <m:den>
              <m:sSup>
                <m:sSupPr>
                  <m:ctrlPr>
                    <w:rPr>
                      <w:rFonts w:ascii="Cambria Math" w:hAnsi="Cambria Math"/>
                      <w:i/>
                      <w:sz w:val="28"/>
                    </w:rPr>
                  </m:ctrlPr>
                </m:sSupPr>
                <m:e>
                  <m:r>
                    <w:rPr>
                      <w:rFonts w:ascii="Cambria Math" w:hAnsi="Cambria Math"/>
                      <w:sz w:val="28"/>
                    </w:rPr>
                    <m:t>0,33</m:t>
                  </m:r>
                </m:e>
                <m:sup>
                  <m:r>
                    <w:rPr>
                      <w:rFonts w:ascii="Cambria Math" w:hAnsi="Cambria Math"/>
                      <w:sz w:val="28"/>
                    </w:rPr>
                    <m:t>2</m:t>
                  </m:r>
                </m:sup>
              </m:sSup>
            </m:den>
          </m:f>
          <m:r>
            <w:rPr>
              <w:rFonts w:ascii="Cambria Math" w:hAnsi="Cambria Math"/>
              <w:sz w:val="28"/>
            </w:rPr>
            <m:t>=9,71831</m:t>
          </m:r>
        </m:oMath>
      </m:oMathPara>
    </w:p>
    <w:p w:rsidR="00D73144" w:rsidRPr="00D73144" w:rsidRDefault="00106910" w:rsidP="00FF0D99">
      <w:pPr>
        <w:rPr>
          <w:rFonts w:eastAsiaTheme="minorEastAsia"/>
          <w:sz w:val="28"/>
        </w:rPr>
      </w:pPr>
      <w:r>
        <w:rPr>
          <w:noProof/>
          <w:lang w:eastAsia="pl-PL"/>
        </w:rPr>
        <w:drawing>
          <wp:anchor distT="0" distB="0" distL="114300" distR="114300" simplePos="0" relativeHeight="251668992" behindDoc="0" locked="0" layoutInCell="1" allowOverlap="1" wp14:anchorId="4A43BE9E" wp14:editId="23F49D93">
            <wp:simplePos x="0" y="0"/>
            <wp:positionH relativeFrom="column">
              <wp:posOffset>3376930</wp:posOffset>
            </wp:positionH>
            <wp:positionV relativeFrom="paragraph">
              <wp:posOffset>38735</wp:posOffset>
            </wp:positionV>
            <wp:extent cx="1457325" cy="1428750"/>
            <wp:effectExtent l="0" t="0" r="9525" b="0"/>
            <wp:wrapSquare wrapText="bothSides"/>
            <wp:docPr id="18" name="Obraz 18" descr="https://screenshootereu.blob.core.windows.net/engine4files/npfpaibsibfoirfwbptcnelpdoumsbcqcbiyouxxzclxdzusiggqmtkjeqmlnoagyolgjgihswcksnldubelvmejqztxiljlce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creenshootereu.blob.core.windows.net/engine4files/npfpaibsibfoirfwbptcnelpdoumsbcqcbiyouxxzclxdzusiggqmtkjeqmlnoagyolgjgihswcksnldubelvmejqztxiljlcezo"/>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57325" cy="1428750"/>
                    </a:xfrm>
                    <a:prstGeom prst="rect">
                      <a:avLst/>
                    </a:prstGeom>
                    <a:noFill/>
                    <a:ln>
                      <a:noFill/>
                    </a:ln>
                  </pic:spPr>
                </pic:pic>
              </a:graphicData>
            </a:graphic>
            <wp14:sizeRelH relativeFrom="page">
              <wp14:pctWidth>0</wp14:pctWidth>
            </wp14:sizeRelH>
            <wp14:sizeRelV relativeFrom="page">
              <wp14:pctHeight>0</wp14:pctHeight>
            </wp14:sizeRelV>
          </wp:anchor>
        </w:drawing>
      </w:r>
      <w:r w:rsidR="00D73144">
        <w:rPr>
          <w:rFonts w:eastAsiaTheme="minorEastAsia"/>
          <w:sz w:val="28"/>
        </w:rPr>
        <w:t>Podstawiliśmy do wzoru na średnią ważoną</w:t>
      </w:r>
    </w:p>
    <w:p w:rsidR="00FF0D99" w:rsidRDefault="00FF0D99" w:rsidP="00FF0D99">
      <w:pPr>
        <w:rPr>
          <w:sz w:val="28"/>
        </w:rPr>
      </w:pPr>
    </w:p>
    <w:p w:rsidR="007A720B" w:rsidRPr="00D73144" w:rsidRDefault="00A746C8" w:rsidP="007A720B">
      <w:pPr>
        <w:rPr>
          <w:rFonts w:ascii="Arial" w:eastAsia="Times New Roman" w:hAnsi="Arial" w:cs="Arial"/>
          <w:sz w:val="24"/>
        </w:rPr>
      </w:pPr>
      <m:oMathPara>
        <m:oMath>
          <m:acc>
            <m:accPr>
              <m:chr m:val="̅"/>
              <m:ctrlPr>
                <w:rPr>
                  <w:rFonts w:ascii="Cambria Math" w:hAnsi="Cambria Math"/>
                  <w:i/>
                  <w:sz w:val="24"/>
                </w:rPr>
              </m:ctrlPr>
            </m:accPr>
            <m:e>
              <m:r>
                <w:rPr>
                  <w:rFonts w:ascii="Cambria Math" w:hAnsi="Cambria Math"/>
                  <w:sz w:val="24"/>
                </w:rPr>
                <m:t>x</m:t>
              </m:r>
            </m:e>
          </m:acc>
          <m:r>
            <w:rPr>
              <w:rFonts w:ascii="Cambria Math" w:hAnsi="Cambria Math"/>
              <w:sz w:val="24"/>
            </w:rPr>
            <m:t>=</m:t>
          </m:r>
          <m:f>
            <m:fPr>
              <m:ctrlPr>
                <w:rPr>
                  <w:rFonts w:ascii="Cambria Math" w:hAnsi="Cambria Math"/>
                  <w:i/>
                  <w:sz w:val="24"/>
                </w:rPr>
              </m:ctrlPr>
            </m:fPr>
            <m:num>
              <m:r>
                <w:rPr>
                  <w:rFonts w:ascii="Cambria Math" w:hAnsi="Cambria Math"/>
                  <w:sz w:val="24"/>
                </w:rPr>
                <m:t>-5,31*8,253321-5,24*9,102291-5,22*9,341239-5,14*9,71831</m:t>
              </m:r>
            </m:num>
            <m:den>
              <m:r>
                <w:rPr>
                  <w:rFonts w:ascii="Cambria Math" w:hAnsi="Cambria Math"/>
                  <w:sz w:val="24"/>
                </w:rPr>
                <m:t>8,253321+9,102291+9,341239+9,71831</m:t>
              </m:r>
            </m:den>
          </m:f>
          <m:r>
            <w:rPr>
              <w:rFonts w:ascii="Cambria Math" w:hAnsi="Cambria Math"/>
              <w:sz w:val="24"/>
            </w:rPr>
            <m:t>=-</m:t>
          </m:r>
          <m:r>
            <w:rPr>
              <w:rFonts w:ascii="Cambria Math" w:eastAsia="Times New Roman" w:hAnsi="Cambria Math" w:cs="Arial"/>
              <w:sz w:val="24"/>
            </w:rPr>
            <m:t>5,22431</m:t>
          </m:r>
        </m:oMath>
      </m:oMathPara>
    </w:p>
    <w:p w:rsidR="00FF0D99" w:rsidRPr="007A720B" w:rsidRDefault="00106910" w:rsidP="00FF0D99">
      <w:pPr>
        <w:ind w:firstLine="708"/>
        <w:rPr>
          <w:rFonts w:eastAsiaTheme="minorEastAsia"/>
          <w:sz w:val="28"/>
        </w:rPr>
      </w:pPr>
      <w:r>
        <w:rPr>
          <w:noProof/>
          <w:lang w:eastAsia="pl-PL"/>
        </w:rPr>
        <w:lastRenderedPageBreak/>
        <w:drawing>
          <wp:anchor distT="0" distB="0" distL="114300" distR="114300" simplePos="0" relativeHeight="251666944" behindDoc="0" locked="0" layoutInCell="1" allowOverlap="1" wp14:anchorId="11207A45" wp14:editId="25FF6204">
            <wp:simplePos x="0" y="0"/>
            <wp:positionH relativeFrom="column">
              <wp:posOffset>2653030</wp:posOffset>
            </wp:positionH>
            <wp:positionV relativeFrom="paragraph">
              <wp:posOffset>17145</wp:posOffset>
            </wp:positionV>
            <wp:extent cx="1647825" cy="1066800"/>
            <wp:effectExtent l="0" t="0" r="9525" b="0"/>
            <wp:wrapSquare wrapText="bothSides"/>
            <wp:docPr id="17" name="Obraz 17" descr="https://screenshootereu.blob.core.windows.net/engine4files/ibdzshkybwjvxugpeyinfqfdizqpqlcemxvnkuhmnykagmhjvcopsgdswarsquhpueizzsekrvzggfxvrgunxmlgtcqkdowtqu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reenshootereu.blob.core.windows.net/engine4files/ibdzshkybwjvxugpeyinfqfdizqpqlcemxvnkuhmnykagmhjvcopsgdswarsquhpueizzsekrvzggfxvrgunxmlgtcqkdowtqufb"/>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47825" cy="1066800"/>
                    </a:xfrm>
                    <a:prstGeom prst="rect">
                      <a:avLst/>
                    </a:prstGeom>
                    <a:noFill/>
                    <a:ln>
                      <a:noFill/>
                    </a:ln>
                  </pic:spPr>
                </pic:pic>
              </a:graphicData>
            </a:graphic>
            <wp14:sizeRelH relativeFrom="page">
              <wp14:pctWidth>0</wp14:pctWidth>
            </wp14:sizeRelH>
            <wp14:sizeRelV relativeFrom="page">
              <wp14:pctHeight>0</wp14:pctHeight>
            </wp14:sizeRelV>
          </wp:anchor>
        </w:drawing>
      </w:r>
      <w:r w:rsidR="00D73144">
        <w:rPr>
          <w:rFonts w:eastAsiaTheme="minorEastAsia"/>
          <w:sz w:val="28"/>
        </w:rPr>
        <w:t>Obliczyliśmy niepewność</w:t>
      </w:r>
    </w:p>
    <w:p w:rsidR="007A720B" w:rsidRPr="007A720B" w:rsidRDefault="00A746C8" w:rsidP="00FF0D99">
      <w:pPr>
        <w:ind w:firstLine="708"/>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8,253321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9,102291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9,341239</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9,71831</m:t>
                      </m:r>
                    </m:e>
                    <m:sup>
                      <m:r>
                        <w:rPr>
                          <w:rFonts w:ascii="Cambria Math" w:hAnsi="Cambria Math"/>
                        </w:rPr>
                        <m:t>2</m:t>
                      </m:r>
                    </m:sup>
                  </m:sSup>
                </m:den>
              </m:f>
            </m:e>
          </m:rad>
        </m:oMath>
      </m:oMathPara>
    </w:p>
    <w:p w:rsidR="007A720B" w:rsidRPr="007A720B" w:rsidRDefault="00A746C8" w:rsidP="00FF0D99">
      <w:pPr>
        <w:ind w:firstLine="708"/>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=0,17</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3</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-3</m:t>
                  </m:r>
                </m:sup>
              </m:sSup>
            </m:num>
            <m:den>
              <m:r>
                <w:rPr>
                  <w:rFonts w:ascii="Cambria Math" w:eastAsiaTheme="minorEastAsia" w:hAnsi="Cambria Math"/>
                  <w:sz w:val="24"/>
                  <w:szCs w:val="24"/>
                </w:rPr>
                <m:t>C</m:t>
              </m:r>
            </m:den>
          </m:f>
        </m:oMath>
      </m:oMathPara>
    </w:p>
    <w:p w:rsidR="007A720B" w:rsidRPr="00066E02" w:rsidRDefault="00A746C8" w:rsidP="00FF0D99">
      <w:pPr>
        <w:ind w:firstLine="708"/>
        <w:rPr>
          <w:rFonts w:eastAsiaTheme="minorEastAsia"/>
          <w:b/>
          <w:sz w:val="36"/>
        </w:rPr>
      </w:pPr>
      <m:oMathPara>
        <m:oMath>
          <m:sSub>
            <m:sSubPr>
              <m:ctrlPr>
                <w:rPr>
                  <w:rFonts w:ascii="Cambria Math" w:hAnsi="Cambria Math"/>
                  <w:b/>
                  <w:i/>
                  <w:sz w:val="36"/>
                  <w:szCs w:val="36"/>
                </w:rPr>
              </m:ctrlPr>
            </m:sSubPr>
            <m:e>
              <m:r>
                <m:rPr>
                  <m:sty m:val="bi"/>
                </m:rPr>
                <w:rPr>
                  <w:rFonts w:ascii="Cambria Math" w:hAnsi="Cambria Math"/>
                  <w:sz w:val="36"/>
                  <w:szCs w:val="36"/>
                </w:rPr>
                <m:t>R</m:t>
              </m:r>
            </m:e>
            <m:sub>
              <m:r>
                <m:rPr>
                  <m:sty m:val="bi"/>
                </m:rPr>
                <w:rPr>
                  <w:rFonts w:ascii="Cambria Math" w:hAnsi="Cambria Math"/>
                  <w:sz w:val="36"/>
                  <w:szCs w:val="36"/>
                </w:rPr>
                <m:t>Hśr</m:t>
              </m:r>
            </m:sub>
          </m:sSub>
          <m:r>
            <m:rPr>
              <m:sty m:val="bi"/>
            </m:rPr>
            <w:rPr>
              <w:rFonts w:ascii="Cambria Math" w:hAnsi="Cambria Math"/>
              <w:sz w:val="36"/>
              <w:szCs w:val="36"/>
            </w:rPr>
            <m:t>=-5,22(17)*</m:t>
          </m:r>
          <m:sSup>
            <m:sSupPr>
              <m:ctrlPr>
                <w:rPr>
                  <w:rFonts w:ascii="Cambria Math" w:hAnsi="Cambria Math"/>
                  <w:b/>
                  <w:i/>
                  <w:sz w:val="36"/>
                  <w:szCs w:val="36"/>
                </w:rPr>
              </m:ctrlPr>
            </m:sSupPr>
            <m:e>
              <m:r>
                <m:rPr>
                  <m:sty m:val="bi"/>
                </m:rPr>
                <w:rPr>
                  <w:rFonts w:ascii="Cambria Math" w:hAnsi="Cambria Math"/>
                  <w:sz w:val="36"/>
                  <w:szCs w:val="36"/>
                </w:rPr>
                <m:t>10</m:t>
              </m:r>
            </m:e>
            <m:sup>
              <m:r>
                <m:rPr>
                  <m:sty m:val="bi"/>
                </m:rPr>
                <w:rPr>
                  <w:rFonts w:ascii="Cambria Math" w:hAnsi="Cambria Math"/>
                  <w:sz w:val="36"/>
                  <w:szCs w:val="36"/>
                </w:rPr>
                <m:t>-3</m:t>
              </m:r>
            </m:sup>
          </m:sSup>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3</m:t>
                  </m:r>
                </m:sup>
              </m:sSup>
            </m:num>
            <m:den>
              <m:r>
                <w:rPr>
                  <w:rFonts w:ascii="Cambria Math" w:eastAsiaTheme="minorEastAsia" w:hAnsi="Cambria Math"/>
                  <w:sz w:val="24"/>
                  <w:szCs w:val="24"/>
                </w:rPr>
                <m:t>C</m:t>
              </m:r>
            </m:den>
          </m:f>
        </m:oMath>
      </m:oMathPara>
      <w:bookmarkStart w:id="0" w:name="_GoBack"/>
      <w:bookmarkEnd w:id="0"/>
    </w:p>
    <w:p w:rsidR="00066E02" w:rsidRDefault="00066E02" w:rsidP="00FF0D99">
      <w:pPr>
        <w:ind w:firstLine="708"/>
        <w:rPr>
          <w:rFonts w:eastAsiaTheme="minorEastAsia"/>
          <w:sz w:val="24"/>
          <w:szCs w:val="24"/>
        </w:rPr>
      </w:pPr>
      <w:r>
        <w:rPr>
          <w:rFonts w:eastAsiaTheme="minorEastAsia"/>
          <w:sz w:val="24"/>
          <w:szCs w:val="24"/>
        </w:rPr>
        <w:t>Rachunek jednostek:</w:t>
      </w:r>
    </w:p>
    <w:p w:rsidR="00A71F70" w:rsidRDefault="00A746C8" w:rsidP="00FF0D99">
      <w:pPr>
        <w:ind w:firstLine="708"/>
        <w:rPr>
          <w:rFonts w:eastAsiaTheme="minorEastAs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V*m*</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-3</m:t>
                  </m:r>
                </m:sup>
              </m:sSup>
            </m:num>
            <m:den>
              <m:f>
                <m:fPr>
                  <m:ctrlPr>
                    <w:rPr>
                      <w:rFonts w:ascii="Cambria Math" w:eastAsiaTheme="minorEastAsia" w:hAnsi="Cambria Math"/>
                      <w:i/>
                      <w:sz w:val="24"/>
                      <w:szCs w:val="24"/>
                    </w:rPr>
                  </m:ctrlPr>
                </m:fPr>
                <m:num>
                  <m:r>
                    <w:rPr>
                      <w:rFonts w:ascii="Cambria Math" w:eastAsiaTheme="minorEastAsia" w:hAnsi="Cambria Math"/>
                      <w:sz w:val="24"/>
                      <w:szCs w:val="24"/>
                    </w:rPr>
                    <m:t>T</m:t>
                  </m:r>
                </m:num>
                <m:den>
                  <m:r>
                    <w:rPr>
                      <w:rFonts w:ascii="Cambria Math" w:eastAsiaTheme="minorEastAsia" w:hAnsi="Cambria Math"/>
                      <w:sz w:val="24"/>
                      <w:szCs w:val="24"/>
                    </w:rPr>
                    <m:t>A</m:t>
                  </m:r>
                </m:den>
              </m:f>
              <m:r>
                <w:rPr>
                  <w:rFonts w:ascii="Cambria Math" w:eastAsiaTheme="minorEastAsia" w:hAnsi="Cambria Math"/>
                  <w:sz w:val="24"/>
                  <w:szCs w:val="24"/>
                </w:rPr>
                <m:t>*A*A</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V*m*</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-3</m:t>
                  </m:r>
                </m:sup>
              </m:sSup>
            </m:num>
            <m:den>
              <m:r>
                <w:rPr>
                  <w:rFonts w:ascii="Cambria Math" w:eastAsiaTheme="minorEastAsia" w:hAnsi="Cambria Math"/>
                  <w:sz w:val="24"/>
                  <w:szCs w:val="24"/>
                </w:rPr>
                <m:t>T*A</m:t>
              </m:r>
            </m:den>
          </m:f>
          <m:r>
            <w:rPr>
              <w:rFonts w:ascii="Cambria Math" w:eastAsiaTheme="minorEastAsia" w:hAnsi="Cambria Math"/>
              <w:sz w:val="24"/>
              <w:szCs w:val="24"/>
            </w:rPr>
            <m:t>=</m:t>
          </m:r>
          <m:f>
            <m:fPr>
              <m:ctrlPr>
                <w:rPr>
                  <w:rFonts w:ascii="Cambria Math" w:eastAsiaTheme="minorEastAsia" w:hAnsi="Cambria Math"/>
                  <w:i/>
                  <w:sz w:val="24"/>
                  <w:szCs w:val="24"/>
                </w:rPr>
              </m:ctrlPr>
            </m:fPr>
            <m:num>
              <m:f>
                <m:fPr>
                  <m:ctrlPr>
                    <w:rPr>
                      <w:rFonts w:ascii="Cambria Math" w:eastAsiaTheme="minorEastAsia" w:hAnsi="Cambria Math"/>
                      <w:i/>
                      <w:sz w:val="24"/>
                      <w:szCs w:val="24"/>
                    </w:rPr>
                  </m:ctrlPr>
                </m:fPr>
                <m:num>
                  <m:r>
                    <w:rPr>
                      <w:rFonts w:ascii="Cambria Math" w:eastAsiaTheme="minorEastAsia" w:hAnsi="Cambria Math"/>
                      <w:sz w:val="24"/>
                      <w:szCs w:val="24"/>
                    </w:rPr>
                    <m:t>kg*</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2</m:t>
                      </m:r>
                    </m:sup>
                  </m:sSup>
                </m:num>
                <m:den>
                  <m:r>
                    <w:rPr>
                      <w:rFonts w:ascii="Cambria Math" w:eastAsiaTheme="minorEastAsia" w:hAnsi="Cambria Math"/>
                      <w:sz w:val="24"/>
                      <w:szCs w:val="24"/>
                    </w:rPr>
                    <m:t>A*</m:t>
                  </m:r>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3</m:t>
                      </m:r>
                    </m:sup>
                  </m:sSup>
                </m:den>
              </m:f>
              <m:r>
                <w:rPr>
                  <w:rFonts w:ascii="Cambria Math" w:eastAsiaTheme="minorEastAsia" w:hAnsi="Cambria Math"/>
                  <w:sz w:val="24"/>
                  <w:szCs w:val="24"/>
                </w:rPr>
                <m:t>*m*</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-3</m:t>
                  </m:r>
                </m:sup>
              </m:sSup>
            </m:num>
            <m:den>
              <m:f>
                <m:fPr>
                  <m:ctrlPr>
                    <w:rPr>
                      <w:rFonts w:ascii="Cambria Math" w:eastAsiaTheme="minorEastAsia" w:hAnsi="Cambria Math"/>
                      <w:i/>
                      <w:sz w:val="24"/>
                      <w:szCs w:val="24"/>
                    </w:rPr>
                  </m:ctrlPr>
                </m:fPr>
                <m:num>
                  <m:r>
                    <w:rPr>
                      <w:rFonts w:ascii="Cambria Math" w:eastAsiaTheme="minorEastAsia" w:hAnsi="Cambria Math"/>
                      <w:sz w:val="24"/>
                      <w:szCs w:val="24"/>
                    </w:rPr>
                    <m:t>kg</m:t>
                  </m:r>
                </m:num>
                <m:den>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*A</m:t>
                  </m:r>
                </m:den>
              </m:f>
              <m:r>
                <w:rPr>
                  <w:rFonts w:ascii="Cambria Math" w:eastAsiaTheme="minorEastAsia" w:hAnsi="Cambria Math"/>
                  <w:sz w:val="24"/>
                  <w:szCs w:val="24"/>
                </w:rPr>
                <m:t>*A</m:t>
              </m:r>
            </m:den>
          </m:f>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3</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-3</m:t>
                  </m:r>
                </m:sup>
              </m:sSup>
            </m:num>
            <m:den>
              <m:r>
                <w:rPr>
                  <w:rFonts w:ascii="Cambria Math" w:eastAsiaTheme="minorEastAsia" w:hAnsi="Cambria Math"/>
                  <w:sz w:val="24"/>
                  <w:szCs w:val="24"/>
                </w:rPr>
                <m:t>A*s</m:t>
              </m:r>
            </m:den>
          </m:f>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3</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-3</m:t>
                  </m:r>
                </m:sup>
              </m:sSup>
            </m:num>
            <m:den>
              <m:r>
                <w:rPr>
                  <w:rFonts w:ascii="Cambria Math" w:eastAsiaTheme="minorEastAsia" w:hAnsi="Cambria Math"/>
                  <w:sz w:val="24"/>
                  <w:szCs w:val="24"/>
                </w:rPr>
                <m:t>C</m:t>
              </m:r>
            </m:den>
          </m:f>
        </m:oMath>
      </m:oMathPara>
    </w:p>
    <w:p w:rsidR="00066E02" w:rsidRPr="00066E02" w:rsidRDefault="00066E02" w:rsidP="00FF0D99">
      <w:pPr>
        <w:ind w:firstLine="708"/>
        <w:rPr>
          <w:sz w:val="24"/>
          <w:szCs w:val="24"/>
        </w:rPr>
      </w:pPr>
    </w:p>
    <w:p w:rsidR="007A720B" w:rsidRDefault="007A720B" w:rsidP="007A720B"/>
    <w:p w:rsidR="007A720B" w:rsidRDefault="007A720B" w:rsidP="007A720B">
      <w:r>
        <w:t>Dla każdej charakterystyki obliczyliśmy czułość hallotronu, korzystając ze wzoru</w:t>
      </w:r>
      <w:r w:rsidR="00106910">
        <w:t>(gdzie a jest modułem współczynnika kierunkowego)</w:t>
      </w:r>
      <w:r>
        <w:t>:</w:t>
      </w:r>
    </w:p>
    <w:p w:rsidR="007A720B" w:rsidRDefault="007A720B" w:rsidP="007A720B">
      <w:r>
        <w:rPr>
          <w:noProof/>
          <w:lang w:eastAsia="pl-PL"/>
        </w:rPr>
        <w:drawing>
          <wp:anchor distT="0" distB="0" distL="114300" distR="114300" simplePos="0" relativeHeight="251657728" behindDoc="0" locked="0" layoutInCell="1" allowOverlap="1" wp14:anchorId="19A57BE2" wp14:editId="7C8E55EE">
            <wp:simplePos x="0" y="0"/>
            <wp:positionH relativeFrom="column">
              <wp:posOffset>2195830</wp:posOffset>
            </wp:positionH>
            <wp:positionV relativeFrom="paragraph">
              <wp:posOffset>41275</wp:posOffset>
            </wp:positionV>
            <wp:extent cx="781050" cy="485775"/>
            <wp:effectExtent l="0" t="0" r="0" b="9525"/>
            <wp:wrapSquare wrapText="bothSides"/>
            <wp:docPr id="15" name="Obraz 15" descr="https://screenshootereu.blob.core.windows.net/engine4files/cicxqbzlefrquoexerqcoayizfxwmwvumyiwywtmcdkwfwzwczjlcpnbjtykeczhkwdwgiyhxdzkpcccgbunnjswlgmeyjizecl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reenshootereu.blob.core.windows.net/engine4files/cicxqbzlefrquoexerqcoayizfxwmwvumyiwywtmcdkwfwzwczjlcpnbjtykeczhkwdwgiyhxdzkpcccgbunnjswlgmeyjizeclj"/>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81050" cy="485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720B" w:rsidRDefault="007A720B" w:rsidP="007A720B"/>
    <w:p w:rsidR="007A720B" w:rsidRDefault="007A720B" w:rsidP="007A720B">
      <w:r>
        <w:t>Obliczone wartości czułości, wraz z niepewnościami przedstawia tabela poniżej</w:t>
      </w:r>
    </w:p>
    <w:tbl>
      <w:tblPr>
        <w:tblStyle w:val="Tabela-Siatka"/>
        <w:tblW w:w="0" w:type="auto"/>
        <w:tblInd w:w="2018" w:type="dxa"/>
        <w:tblLook w:val="04A0" w:firstRow="1" w:lastRow="0" w:firstColumn="1" w:lastColumn="0" w:noHBand="0" w:noVBand="1"/>
      </w:tblPr>
      <w:tblGrid>
        <w:gridCol w:w="1286"/>
        <w:gridCol w:w="1286"/>
        <w:gridCol w:w="1286"/>
        <w:gridCol w:w="1286"/>
        <w:gridCol w:w="1286"/>
      </w:tblGrid>
      <w:tr w:rsidR="007A720B" w:rsidTr="00547A15">
        <w:trPr>
          <w:trHeight w:val="541"/>
        </w:trPr>
        <w:tc>
          <w:tcPr>
            <w:tcW w:w="1286" w:type="dxa"/>
          </w:tcPr>
          <w:p w:rsidR="007A720B" w:rsidRDefault="007A720B" w:rsidP="00066E02">
            <w:r>
              <w:t>I, A</w:t>
            </w:r>
          </w:p>
        </w:tc>
        <w:tc>
          <w:tcPr>
            <w:tcW w:w="1286" w:type="dxa"/>
          </w:tcPr>
          <w:p w:rsidR="007A720B" w:rsidRDefault="007A720B" w:rsidP="00066E02">
            <w:r>
              <w:t>0,5</w:t>
            </w:r>
          </w:p>
        </w:tc>
        <w:tc>
          <w:tcPr>
            <w:tcW w:w="1286" w:type="dxa"/>
          </w:tcPr>
          <w:p w:rsidR="007A720B" w:rsidRDefault="007A720B" w:rsidP="00066E02">
            <w:r>
              <w:t>1</w:t>
            </w:r>
          </w:p>
        </w:tc>
        <w:tc>
          <w:tcPr>
            <w:tcW w:w="1286" w:type="dxa"/>
          </w:tcPr>
          <w:p w:rsidR="007A720B" w:rsidRDefault="007A720B" w:rsidP="00066E02">
            <w:r>
              <w:t>1,5</w:t>
            </w:r>
          </w:p>
        </w:tc>
        <w:tc>
          <w:tcPr>
            <w:tcW w:w="1286" w:type="dxa"/>
          </w:tcPr>
          <w:p w:rsidR="007A720B" w:rsidRDefault="007A720B" w:rsidP="00066E02">
            <w:r>
              <w:t>2</w:t>
            </w:r>
          </w:p>
        </w:tc>
      </w:tr>
      <w:tr w:rsidR="007A720B" w:rsidTr="00547A15">
        <w:trPr>
          <w:trHeight w:val="572"/>
        </w:trPr>
        <w:tc>
          <w:tcPr>
            <w:tcW w:w="1286" w:type="dxa"/>
          </w:tcPr>
          <w:p w:rsidR="007A720B" w:rsidRDefault="00547A15" w:rsidP="00066E02">
            <w:r>
              <w:rPr>
                <w:noProof/>
                <w:lang w:eastAsia="pl-PL"/>
              </w:rPr>
              <w:drawing>
                <wp:inline distT="0" distB="0" distL="0" distR="0">
                  <wp:extent cx="209550" cy="228600"/>
                  <wp:effectExtent l="0" t="0" r="0" b="0"/>
                  <wp:docPr id="16" name="Obraz 16" descr="https://screenshootereu.blob.core.windows.net/engine4files/cmkjwnsedhjnyvqmmbzulhkamotphwqkfkfkyhioemoyqddnxeqvgjivbjwiudwhqyioqfnfslqyslkjlfrdgvdwckipkauaph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reenshootereu.blob.core.windows.net/engine4files/cmkjwnsedhjnyvqmmbzulhkamotphwqkfkfkyhioemoyqddnxeqvgjivbjwiudwhqyioqfnfslqyslkjlfrdgvdwckipkauaphi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9550" cy="228600"/>
                          </a:xfrm>
                          <a:prstGeom prst="rect">
                            <a:avLst/>
                          </a:prstGeom>
                          <a:noFill/>
                          <a:ln>
                            <a:noFill/>
                          </a:ln>
                        </pic:spPr>
                      </pic:pic>
                    </a:graphicData>
                  </a:graphic>
                </wp:inline>
              </w:drawing>
            </w:r>
          </w:p>
        </w:tc>
        <w:tc>
          <w:tcPr>
            <w:tcW w:w="1286" w:type="dxa"/>
          </w:tcPr>
          <w:p w:rsidR="007A720B" w:rsidRDefault="00547A15" w:rsidP="00106910">
            <w:r>
              <w:t>65,</w:t>
            </w:r>
            <w:r w:rsidR="00106910">
              <w:t>1(1,6)</w:t>
            </w:r>
          </w:p>
        </w:tc>
        <w:tc>
          <w:tcPr>
            <w:tcW w:w="1286" w:type="dxa"/>
          </w:tcPr>
          <w:p w:rsidR="007A720B" w:rsidRDefault="00547A15" w:rsidP="00106910">
            <w:r>
              <w:t>64,3</w:t>
            </w:r>
            <w:r w:rsidR="00106910">
              <w:t>1(99)</w:t>
            </w:r>
          </w:p>
        </w:tc>
        <w:tc>
          <w:tcPr>
            <w:tcW w:w="1286" w:type="dxa"/>
          </w:tcPr>
          <w:p w:rsidR="007A720B" w:rsidRDefault="00547A15" w:rsidP="00106910">
            <w:r>
              <w:t>64,09</w:t>
            </w:r>
            <w:r w:rsidR="00106910">
              <w:t>(82)</w:t>
            </w:r>
          </w:p>
        </w:tc>
        <w:tc>
          <w:tcPr>
            <w:tcW w:w="1286" w:type="dxa"/>
          </w:tcPr>
          <w:p w:rsidR="007A720B" w:rsidRDefault="00547A15" w:rsidP="00106910">
            <w:r>
              <w:t>64,09</w:t>
            </w:r>
            <w:r w:rsidR="00106910">
              <w:t>(72)</w:t>
            </w:r>
          </w:p>
        </w:tc>
      </w:tr>
    </w:tbl>
    <w:p w:rsidR="007A720B" w:rsidRDefault="003A7FC0" w:rsidP="007A720B">
      <w:r>
        <w:t>Przykładowe obliczenia:</w:t>
      </w:r>
    </w:p>
    <w:p w:rsidR="00106910" w:rsidRPr="00106910" w:rsidRDefault="00A746C8" w:rsidP="007A720B">
      <w:pPr>
        <w:rPr>
          <w:rFonts w:eastAsiaTheme="minorEastAsia"/>
        </w:rPr>
      </w:pPr>
      <m:oMathPara>
        <m:oMath>
          <m:sSub>
            <m:sSubPr>
              <m:ctrlPr>
                <w:rPr>
                  <w:rFonts w:ascii="Cambria Math" w:hAnsi="Cambria Math"/>
                  <w:i/>
                </w:rPr>
              </m:ctrlPr>
            </m:sSubPr>
            <m:e>
              <m:r>
                <w:rPr>
                  <w:rFonts w:ascii="Cambria Math" w:hAnsi="Cambria Math"/>
                </w:rPr>
                <m:t>γ</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0,1465</m:t>
              </m:r>
            </m:num>
            <m:den>
              <m:r>
                <w:rPr>
                  <w:rFonts w:ascii="Cambria Math" w:hAnsi="Cambria Math"/>
                </w:rPr>
                <m:t>0,0045*0,5</m:t>
              </m:r>
            </m:den>
          </m:f>
          <m:r>
            <w:rPr>
              <w:rFonts w:ascii="Cambria Math" w:hAnsi="Cambria Math"/>
            </w:rPr>
            <m:t>=65,1</m:t>
          </m:r>
          <m:f>
            <m:fPr>
              <m:ctrlPr>
                <w:rPr>
                  <w:rFonts w:ascii="Cambria Math" w:hAnsi="Cambria Math"/>
                  <w:i/>
                  <w:sz w:val="28"/>
                  <w:szCs w:val="28"/>
                </w:rPr>
              </m:ctrlPr>
            </m:fPr>
            <m:num>
              <m:r>
                <w:rPr>
                  <w:rFonts w:ascii="Cambria Math" w:hAnsi="Cambria Math"/>
                  <w:sz w:val="28"/>
                  <w:szCs w:val="28"/>
                </w:rPr>
                <m:t>V</m:t>
              </m:r>
            </m:num>
            <m:den>
              <m:r>
                <w:rPr>
                  <w:rFonts w:ascii="Cambria Math" w:hAnsi="Cambria Math"/>
                  <w:sz w:val="28"/>
                  <w:szCs w:val="28"/>
                </w:rPr>
                <m:t>A*T</m:t>
              </m:r>
            </m:den>
          </m:f>
        </m:oMath>
      </m:oMathPara>
    </w:p>
    <w:p w:rsidR="00106910" w:rsidRDefault="00106910" w:rsidP="007A720B">
      <w:r>
        <w:rPr>
          <w:rFonts w:eastAsiaTheme="minorEastAsia"/>
        </w:rPr>
        <w:t>Niepewność obliczyliśmy korzystając z prawa przenoszenia niepewności</w:t>
      </w:r>
    </w:p>
    <w:p w:rsidR="003A7FC0" w:rsidRPr="00106910" w:rsidRDefault="00106910" w:rsidP="007A720B">
      <w:pPr>
        <w:rPr>
          <w:rFonts w:eastAsiaTheme="minorEastAsia"/>
          <w:sz w:val="28"/>
          <w:szCs w:val="28"/>
        </w:rPr>
      </w:pPr>
      <m:oMathPara>
        <m:oMath>
          <m:r>
            <w:rPr>
              <w:rFonts w:ascii="Cambria Math" w:hAnsi="Cambria Math"/>
              <w:sz w:val="28"/>
              <w:szCs w:val="28"/>
            </w:rPr>
            <m:t>u</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γ</m:t>
                  </m:r>
                </m:e>
                <m:sub>
                  <m:r>
                    <w:rPr>
                      <w:rFonts w:ascii="Cambria Math" w:hAnsi="Cambria Math"/>
                      <w:sz w:val="28"/>
                      <w:szCs w:val="28"/>
                    </w:rPr>
                    <m:t>1</m:t>
                  </m:r>
                </m:sub>
              </m:sSub>
            </m:e>
          </m:d>
          <m:r>
            <w:rPr>
              <w:rFonts w:ascii="Cambria Math" w:hAnsi="Cambria Math"/>
              <w:sz w:val="28"/>
              <w:szCs w:val="28"/>
            </w:rPr>
            <m:t>=</m:t>
          </m:r>
          <m:rad>
            <m:radPr>
              <m:degHide m:val="1"/>
              <m:ctrlPr>
                <w:rPr>
                  <w:rFonts w:ascii="Cambria Math" w:hAnsi="Cambria Math"/>
                  <w:i/>
                  <w:sz w:val="28"/>
                  <w:szCs w:val="28"/>
                </w:rPr>
              </m:ctrlPr>
            </m:radPr>
            <m:deg/>
            <m:e>
              <m:sSup>
                <m:sSupPr>
                  <m:ctrlPr>
                    <w:rPr>
                      <w:rFonts w:ascii="Cambria Math" w:hAnsi="Cambria Math"/>
                      <w:i/>
                      <w:sz w:val="28"/>
                      <w:szCs w:val="28"/>
                    </w:rPr>
                  </m:ctrlPr>
                </m:sSupPr>
                <m:e>
                  <m:d>
                    <m:dPr>
                      <m:begChr m:val="["/>
                      <m:endChr m:val="]"/>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γ</m:t>
                              </m:r>
                            </m:e>
                            <m:sub>
                              <m:r>
                                <w:rPr>
                                  <w:rFonts w:ascii="Cambria Math" w:hAnsi="Cambria Math"/>
                                  <w:sz w:val="28"/>
                                  <w:szCs w:val="28"/>
                                </w:rPr>
                                <m:t>1</m:t>
                              </m:r>
                            </m:sub>
                          </m:sSub>
                        </m:num>
                        <m:den>
                          <m:r>
                            <w:rPr>
                              <w:rFonts w:ascii="Cambria Math" w:hAnsi="Cambria Math"/>
                              <w:sz w:val="28"/>
                              <w:szCs w:val="28"/>
                            </w:rPr>
                            <m:t>∂a</m:t>
                          </m:r>
                        </m:den>
                      </m:f>
                      <m:r>
                        <w:rPr>
                          <w:rFonts w:ascii="Cambria Math" w:hAnsi="Cambria Math"/>
                          <w:sz w:val="28"/>
                          <w:szCs w:val="28"/>
                        </w:rPr>
                        <m:t>*u(a)</m:t>
                      </m:r>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d>
                    <m:dPr>
                      <m:begChr m:val="["/>
                      <m:endChr m:val="]"/>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γ</m:t>
                              </m:r>
                            </m:e>
                            <m:sub>
                              <m:r>
                                <w:rPr>
                                  <w:rFonts w:ascii="Cambria Math" w:hAnsi="Cambria Math"/>
                                  <w:sz w:val="28"/>
                                  <w:szCs w:val="28"/>
                                </w:rPr>
                                <m:t>1</m:t>
                              </m:r>
                            </m:sub>
                          </m:sSub>
                        </m:num>
                        <m:den>
                          <m:r>
                            <w:rPr>
                              <w:rFonts w:ascii="Cambria Math" w:hAnsi="Cambria Math"/>
                              <w:sz w:val="28"/>
                              <w:szCs w:val="28"/>
                            </w:rPr>
                            <m:t>∂I</m:t>
                          </m:r>
                        </m:den>
                      </m:f>
                      <m:r>
                        <w:rPr>
                          <w:rFonts w:ascii="Cambria Math" w:hAnsi="Cambria Math"/>
                          <w:sz w:val="28"/>
                          <w:szCs w:val="28"/>
                        </w:rPr>
                        <m:t>*u(I)</m:t>
                      </m:r>
                    </m:e>
                  </m:d>
                </m:e>
                <m:sup>
                  <m:r>
                    <w:rPr>
                      <w:rFonts w:ascii="Cambria Math" w:hAnsi="Cambria Math"/>
                      <w:sz w:val="28"/>
                      <w:szCs w:val="28"/>
                    </w:rPr>
                    <m:t>2</m:t>
                  </m:r>
                </m:sup>
              </m:sSup>
            </m:e>
          </m:rad>
        </m:oMath>
      </m:oMathPara>
    </w:p>
    <w:p w:rsidR="00106910" w:rsidRPr="00106910" w:rsidRDefault="00A746C8" w:rsidP="007A720B">
      <w:pPr>
        <w:rPr>
          <w:rFonts w:eastAsiaTheme="minorEastAsia"/>
          <w:sz w:val="28"/>
        </w:rPr>
      </w:pPr>
      <m:oMathPara>
        <m:oMath>
          <m:f>
            <m:fPr>
              <m:ctrlPr>
                <w:rPr>
                  <w:rFonts w:ascii="Cambria Math" w:hAnsi="Cambria Math"/>
                  <w:i/>
                  <w:sz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γ</m:t>
                  </m:r>
                </m:e>
                <m:sub>
                  <m:r>
                    <w:rPr>
                      <w:rFonts w:ascii="Cambria Math" w:hAnsi="Cambria Math"/>
                      <w:sz w:val="28"/>
                      <w:szCs w:val="28"/>
                    </w:rPr>
                    <m:t>1</m:t>
                  </m:r>
                </m:sub>
              </m:sSub>
            </m:num>
            <m:den>
              <m:r>
                <w:rPr>
                  <w:rFonts w:ascii="Cambria Math" w:hAnsi="Cambria Math"/>
                  <w:sz w:val="28"/>
                </w:rPr>
                <m:t>∂a</m:t>
              </m:r>
            </m:den>
          </m:f>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A*I</m:t>
              </m:r>
            </m:den>
          </m:f>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0,0045*0,5</m:t>
              </m:r>
            </m:den>
          </m:f>
          <m:r>
            <w:rPr>
              <w:rFonts w:ascii="Cambria Math" w:hAnsi="Cambria Math"/>
              <w:sz w:val="28"/>
            </w:rPr>
            <m:t>=444,44444</m:t>
          </m:r>
        </m:oMath>
      </m:oMathPara>
    </w:p>
    <w:p w:rsidR="00106910" w:rsidRPr="0045337B" w:rsidRDefault="00A746C8" w:rsidP="007A720B">
      <w:pPr>
        <w:rPr>
          <w:rFonts w:eastAsiaTheme="minorEastAsia"/>
          <w:sz w:val="28"/>
        </w:rPr>
      </w:pPr>
      <m:oMathPara>
        <m:oMath>
          <m:f>
            <m:fPr>
              <m:ctrlPr>
                <w:rPr>
                  <w:rFonts w:ascii="Cambria Math" w:hAnsi="Cambria Math"/>
                  <w:i/>
                  <w:sz w:val="28"/>
                </w:rPr>
              </m:ctrlPr>
            </m:fPr>
            <m:num>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γ</m:t>
                  </m:r>
                </m:e>
                <m:sub>
                  <m:r>
                    <w:rPr>
                      <w:rFonts w:ascii="Cambria Math" w:hAnsi="Cambria Math"/>
                      <w:sz w:val="28"/>
                      <w:szCs w:val="28"/>
                    </w:rPr>
                    <m:t>1</m:t>
                  </m:r>
                </m:sub>
              </m:sSub>
            </m:num>
            <m:den>
              <m:r>
                <w:rPr>
                  <w:rFonts w:ascii="Cambria Math" w:hAnsi="Cambria Math"/>
                  <w:sz w:val="28"/>
                </w:rPr>
                <m:t>∂I</m:t>
              </m:r>
            </m:den>
          </m:f>
          <m:r>
            <w:rPr>
              <w:rFonts w:ascii="Cambria Math" w:hAnsi="Cambria Math"/>
              <w:sz w:val="28"/>
            </w:rPr>
            <m:t>=-</m:t>
          </m:r>
          <m:f>
            <m:fPr>
              <m:ctrlPr>
                <w:rPr>
                  <w:rFonts w:ascii="Cambria Math" w:hAnsi="Cambria Math"/>
                  <w:i/>
                  <w:sz w:val="28"/>
                </w:rPr>
              </m:ctrlPr>
            </m:fPr>
            <m:num>
              <m:r>
                <w:rPr>
                  <w:rFonts w:ascii="Cambria Math" w:hAnsi="Cambria Math"/>
                  <w:sz w:val="28"/>
                </w:rPr>
                <m:t>a</m:t>
              </m:r>
            </m:num>
            <m:den>
              <m:r>
                <w:rPr>
                  <w:rFonts w:ascii="Cambria Math" w:hAnsi="Cambria Math"/>
                  <w:sz w:val="28"/>
                </w:rPr>
                <m:t>A*</m:t>
              </m:r>
              <m:sSup>
                <m:sSupPr>
                  <m:ctrlPr>
                    <w:rPr>
                      <w:rFonts w:ascii="Cambria Math" w:hAnsi="Cambria Math"/>
                      <w:i/>
                      <w:sz w:val="28"/>
                    </w:rPr>
                  </m:ctrlPr>
                </m:sSupPr>
                <m:e>
                  <m:r>
                    <w:rPr>
                      <w:rFonts w:ascii="Cambria Math" w:hAnsi="Cambria Math"/>
                      <w:sz w:val="28"/>
                    </w:rPr>
                    <m:t>I</m:t>
                  </m:r>
                </m:e>
                <m:sup>
                  <m:r>
                    <w:rPr>
                      <w:rFonts w:ascii="Cambria Math" w:hAnsi="Cambria Math"/>
                      <w:sz w:val="28"/>
                    </w:rPr>
                    <m:t>2</m:t>
                  </m:r>
                </m:sup>
              </m:sSup>
            </m:den>
          </m:f>
          <m:r>
            <w:rPr>
              <w:rFonts w:ascii="Cambria Math" w:hAnsi="Cambria Math"/>
              <w:sz w:val="28"/>
            </w:rPr>
            <m:t>=</m:t>
          </m:r>
          <m:f>
            <m:fPr>
              <m:ctrlPr>
                <w:rPr>
                  <w:rFonts w:ascii="Cambria Math" w:hAnsi="Cambria Math"/>
                  <w:i/>
                  <w:sz w:val="28"/>
                </w:rPr>
              </m:ctrlPr>
            </m:fPr>
            <m:num>
              <m:r>
                <w:rPr>
                  <w:rFonts w:ascii="Cambria Math" w:hAnsi="Cambria Math"/>
                  <w:sz w:val="28"/>
                </w:rPr>
                <m:t>-0,1464</m:t>
              </m:r>
            </m:num>
            <m:den>
              <m:r>
                <w:rPr>
                  <w:rFonts w:ascii="Cambria Math" w:hAnsi="Cambria Math"/>
                  <w:sz w:val="28"/>
                </w:rPr>
                <m:t>0,0045*</m:t>
              </m:r>
              <m:sSup>
                <m:sSupPr>
                  <m:ctrlPr>
                    <w:rPr>
                      <w:rFonts w:ascii="Cambria Math" w:hAnsi="Cambria Math"/>
                      <w:i/>
                      <w:sz w:val="28"/>
                    </w:rPr>
                  </m:ctrlPr>
                </m:sSupPr>
                <m:e>
                  <m:r>
                    <w:rPr>
                      <w:rFonts w:ascii="Cambria Math" w:hAnsi="Cambria Math"/>
                      <w:sz w:val="28"/>
                    </w:rPr>
                    <m:t>0,5</m:t>
                  </m:r>
                </m:e>
                <m:sup>
                  <m:r>
                    <w:rPr>
                      <w:rFonts w:ascii="Cambria Math" w:hAnsi="Cambria Math"/>
                      <w:sz w:val="28"/>
                    </w:rPr>
                    <m:t>2</m:t>
                  </m:r>
                </m:sup>
              </m:sSup>
            </m:den>
          </m:f>
          <m:r>
            <w:rPr>
              <w:rFonts w:ascii="Cambria Math" w:hAnsi="Cambria Math"/>
              <w:sz w:val="28"/>
            </w:rPr>
            <m:t>=-130,18803</m:t>
          </m:r>
        </m:oMath>
      </m:oMathPara>
    </w:p>
    <w:p w:rsidR="0045337B" w:rsidRPr="0045337B" w:rsidRDefault="0045337B" w:rsidP="007A720B">
      <w:pPr>
        <w:rPr>
          <w:rFonts w:eastAsiaTheme="minorEastAsia"/>
          <w:sz w:val="28"/>
          <w:szCs w:val="28"/>
        </w:rPr>
      </w:pPr>
      <m:oMathPara>
        <m:oMath>
          <m:r>
            <w:rPr>
              <w:rFonts w:ascii="Cambria Math" w:hAnsi="Cambria Math"/>
              <w:sz w:val="28"/>
              <w:szCs w:val="28"/>
            </w:rPr>
            <m:t>u</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γ</m:t>
                  </m:r>
                </m:e>
                <m:sub>
                  <m:r>
                    <w:rPr>
                      <w:rFonts w:ascii="Cambria Math" w:hAnsi="Cambria Math"/>
                      <w:sz w:val="28"/>
                      <w:szCs w:val="28"/>
                    </w:rPr>
                    <m:t>1</m:t>
                  </m:r>
                </m:sub>
              </m:sSub>
            </m:e>
          </m:d>
          <m:r>
            <w:rPr>
              <w:rFonts w:ascii="Cambria Math" w:hAnsi="Cambria Math"/>
              <w:sz w:val="28"/>
              <w:szCs w:val="28"/>
            </w:rPr>
            <m:t>=</m:t>
          </m:r>
          <m:rad>
            <m:radPr>
              <m:degHide m:val="1"/>
              <m:ctrlPr>
                <w:rPr>
                  <w:rFonts w:ascii="Cambria Math" w:hAnsi="Cambria Math"/>
                  <w:i/>
                  <w:sz w:val="28"/>
                  <w:szCs w:val="28"/>
                </w:rPr>
              </m:ctrlPr>
            </m:radPr>
            <m:deg/>
            <m:e>
              <m:sSup>
                <m:sSupPr>
                  <m:ctrlPr>
                    <w:rPr>
                      <w:rFonts w:ascii="Cambria Math" w:hAnsi="Cambria Math"/>
                      <w:i/>
                      <w:sz w:val="28"/>
                      <w:szCs w:val="28"/>
                    </w:rPr>
                  </m:ctrlPr>
                </m:sSupPr>
                <m:e>
                  <m:d>
                    <m:dPr>
                      <m:begChr m:val="["/>
                      <m:endChr m:val="]"/>
                      <m:ctrlPr>
                        <w:rPr>
                          <w:rFonts w:ascii="Cambria Math" w:hAnsi="Cambria Math"/>
                          <w:i/>
                          <w:sz w:val="28"/>
                          <w:szCs w:val="28"/>
                        </w:rPr>
                      </m:ctrlPr>
                    </m:dPr>
                    <m:e>
                      <m:r>
                        <w:rPr>
                          <w:rFonts w:ascii="Cambria Math" w:hAnsi="Cambria Math"/>
                          <w:sz w:val="28"/>
                          <w:szCs w:val="28"/>
                        </w:rPr>
                        <m:t>444,4444*0,0022</m:t>
                      </m:r>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d>
                    <m:dPr>
                      <m:begChr m:val="["/>
                      <m:endChr m:val="]"/>
                      <m:ctrlPr>
                        <w:rPr>
                          <w:rFonts w:ascii="Cambria Math" w:hAnsi="Cambria Math"/>
                          <w:i/>
                          <w:sz w:val="28"/>
                          <w:szCs w:val="28"/>
                        </w:rPr>
                      </m:ctrlPr>
                    </m:dPr>
                    <m:e>
                      <m:r>
                        <w:rPr>
                          <w:rFonts w:ascii="Cambria Math" w:hAnsi="Cambria Math"/>
                          <w:sz w:val="28"/>
                          <w:szCs w:val="28"/>
                        </w:rPr>
                        <m:t>-130,18803*0,009</m:t>
                      </m:r>
                    </m:e>
                  </m:d>
                </m:e>
                <m:sup>
                  <m:r>
                    <w:rPr>
                      <w:rFonts w:ascii="Cambria Math" w:hAnsi="Cambria Math"/>
                      <w:sz w:val="28"/>
                      <w:szCs w:val="28"/>
                    </w:rPr>
                    <m:t>2</m:t>
                  </m:r>
                </m:sup>
              </m:sSup>
            </m:e>
          </m:rad>
          <m:r>
            <w:rPr>
              <w:rFonts w:ascii="Cambria Math" w:hAnsi="Cambria Math"/>
              <w:sz w:val="28"/>
              <w:szCs w:val="28"/>
            </w:rPr>
            <m:t xml:space="preserve">=1,6 </m:t>
          </m:r>
          <m:f>
            <m:fPr>
              <m:ctrlPr>
                <w:rPr>
                  <w:rFonts w:ascii="Cambria Math" w:hAnsi="Cambria Math"/>
                  <w:i/>
                  <w:sz w:val="28"/>
                  <w:szCs w:val="28"/>
                </w:rPr>
              </m:ctrlPr>
            </m:fPr>
            <m:num>
              <m:r>
                <w:rPr>
                  <w:rFonts w:ascii="Cambria Math" w:hAnsi="Cambria Math"/>
                  <w:sz w:val="28"/>
                  <w:szCs w:val="28"/>
                </w:rPr>
                <m:t>V</m:t>
              </m:r>
            </m:num>
            <m:den>
              <m:r>
                <w:rPr>
                  <w:rFonts w:ascii="Cambria Math" w:hAnsi="Cambria Math"/>
                  <w:sz w:val="28"/>
                  <w:szCs w:val="28"/>
                </w:rPr>
                <m:t>A*T</m:t>
              </m:r>
            </m:den>
          </m:f>
        </m:oMath>
      </m:oMathPara>
    </w:p>
    <w:p w:rsidR="0045337B" w:rsidRPr="0045337B" w:rsidRDefault="0045337B" w:rsidP="007A720B">
      <w:pPr>
        <w:rPr>
          <w:rFonts w:eastAsiaTheme="minorEastAsia"/>
          <w:sz w:val="28"/>
          <w:szCs w:val="28"/>
        </w:rPr>
      </w:pPr>
      <m:oMathPara>
        <m:oMath>
          <m:r>
            <w:rPr>
              <w:rFonts w:ascii="Cambria Math" w:hAnsi="Cambria Math"/>
              <w:sz w:val="28"/>
              <w:szCs w:val="28"/>
            </w:rPr>
            <m:t>u</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γ</m:t>
                  </m:r>
                </m:e>
                <m:sub>
                  <m:r>
                    <w:rPr>
                      <w:rFonts w:ascii="Cambria Math" w:hAnsi="Cambria Math"/>
                      <w:sz w:val="28"/>
                      <w:szCs w:val="28"/>
                    </w:rPr>
                    <m:t>1</m:t>
                  </m:r>
                </m:sub>
              </m:sSub>
            </m:e>
          </m:d>
          <m:r>
            <w:rPr>
              <w:rFonts w:ascii="Cambria Math" w:hAnsi="Cambria Math"/>
              <w:sz w:val="28"/>
              <w:szCs w:val="28"/>
            </w:rPr>
            <m:t>=65,1(1,6)</m:t>
          </m:r>
        </m:oMath>
      </m:oMathPara>
    </w:p>
    <w:p w:rsidR="0045337B" w:rsidRDefault="0045337B" w:rsidP="007A720B">
      <w:pPr>
        <w:rPr>
          <w:rFonts w:eastAsiaTheme="minorEastAsia"/>
          <w:sz w:val="28"/>
          <w:szCs w:val="28"/>
        </w:rPr>
      </w:pPr>
    </w:p>
    <w:p w:rsidR="0045337B" w:rsidRDefault="00CF4119" w:rsidP="007A720B">
      <w:pPr>
        <w:rPr>
          <w:rFonts w:eastAsiaTheme="minorEastAsia"/>
          <w:sz w:val="28"/>
          <w:szCs w:val="28"/>
        </w:rPr>
      </w:pPr>
      <w:r>
        <w:rPr>
          <w:rFonts w:eastAsiaTheme="minorEastAsia"/>
          <w:sz w:val="28"/>
          <w:szCs w:val="28"/>
        </w:rPr>
        <w:t>N</w:t>
      </w:r>
      <w:r w:rsidR="0045337B">
        <w:rPr>
          <w:rFonts w:eastAsiaTheme="minorEastAsia"/>
          <w:sz w:val="28"/>
          <w:szCs w:val="28"/>
        </w:rPr>
        <w:t>astępnie obliczyliśmy wagi poszczególnych wyników</w:t>
      </w:r>
    </w:p>
    <w:p w:rsidR="0045337B" w:rsidRPr="00D73144" w:rsidRDefault="00A746C8" w:rsidP="0045337B">
      <w:pPr>
        <w:rPr>
          <w:rFonts w:eastAsiaTheme="minorEastAsia"/>
          <w:sz w:val="28"/>
        </w:rPr>
      </w:pPr>
      <m:oMathPara>
        <m:oMath>
          <m:sSub>
            <m:sSubPr>
              <m:ctrlPr>
                <w:rPr>
                  <w:rFonts w:ascii="Cambria Math" w:hAnsi="Cambria Math"/>
                  <w:i/>
                  <w:sz w:val="28"/>
                </w:rPr>
              </m:ctrlPr>
            </m:sSubPr>
            <m:e>
              <m:r>
                <w:rPr>
                  <w:rFonts w:ascii="Cambria Math" w:hAnsi="Cambria Math"/>
                  <w:sz w:val="28"/>
                </w:rPr>
                <m:t>w</m:t>
              </m:r>
            </m:e>
            <m:sub>
              <m:r>
                <w:rPr>
                  <w:rFonts w:ascii="Cambria Math" w:hAnsi="Cambria Math"/>
                  <w:sz w:val="28"/>
                </w:rPr>
                <m:t>1</m:t>
              </m:r>
            </m:sub>
          </m:sSub>
          <m:r>
            <w:rPr>
              <w:rFonts w:ascii="Cambria Math" w:hAnsi="Cambria Math"/>
              <w:sz w:val="28"/>
            </w:rPr>
            <m:t>=</m:t>
          </m:r>
          <m:f>
            <m:fPr>
              <m:ctrlPr>
                <w:rPr>
                  <w:rFonts w:ascii="Cambria Math" w:hAnsi="Cambria Math"/>
                  <w:i/>
                  <w:sz w:val="28"/>
                </w:rPr>
              </m:ctrlPr>
            </m:fPr>
            <m:num>
              <m:r>
                <w:rPr>
                  <w:rFonts w:ascii="Cambria Math" w:hAnsi="Cambria Math"/>
                  <w:sz w:val="28"/>
                </w:rPr>
                <m:t>1</m:t>
              </m:r>
            </m:num>
            <m:den>
              <m:sSup>
                <m:sSupPr>
                  <m:ctrlPr>
                    <w:rPr>
                      <w:rFonts w:ascii="Cambria Math" w:hAnsi="Cambria Math"/>
                      <w:i/>
                      <w:sz w:val="28"/>
                    </w:rPr>
                  </m:ctrlPr>
                </m:sSupPr>
                <m:e>
                  <m:r>
                    <w:rPr>
                      <w:rFonts w:ascii="Cambria Math" w:hAnsi="Cambria Math"/>
                      <w:sz w:val="28"/>
                    </w:rPr>
                    <m:t>1,6</m:t>
                  </m:r>
                </m:e>
                <m:sup>
                  <m:r>
                    <w:rPr>
                      <w:rFonts w:ascii="Cambria Math" w:hAnsi="Cambria Math"/>
                      <w:sz w:val="28"/>
                    </w:rPr>
                    <m:t>2</m:t>
                  </m:r>
                </m:sup>
              </m:sSup>
            </m:den>
          </m:f>
          <m:r>
            <w:rPr>
              <w:rFonts w:ascii="Cambria Math" w:hAnsi="Cambria Math"/>
              <w:sz w:val="28"/>
            </w:rPr>
            <m:t>=0,436056</m:t>
          </m:r>
        </m:oMath>
      </m:oMathPara>
    </w:p>
    <w:p w:rsidR="0045337B" w:rsidRPr="00D73144" w:rsidRDefault="00A746C8" w:rsidP="0045337B">
      <w:pPr>
        <w:rPr>
          <w:rFonts w:eastAsiaTheme="minorEastAsia"/>
          <w:sz w:val="28"/>
        </w:rPr>
      </w:pPr>
      <m:oMathPara>
        <m:oMath>
          <m:sSub>
            <m:sSubPr>
              <m:ctrlPr>
                <w:rPr>
                  <w:rFonts w:ascii="Cambria Math" w:hAnsi="Cambria Math"/>
                  <w:i/>
                  <w:sz w:val="28"/>
                </w:rPr>
              </m:ctrlPr>
            </m:sSubPr>
            <m:e>
              <m:r>
                <w:rPr>
                  <w:rFonts w:ascii="Cambria Math" w:hAnsi="Cambria Math"/>
                  <w:sz w:val="28"/>
                </w:rPr>
                <m:t>w</m:t>
              </m:r>
            </m:e>
            <m:sub>
              <m:r>
                <w:rPr>
                  <w:rFonts w:ascii="Cambria Math" w:hAnsi="Cambria Math"/>
                  <w:sz w:val="28"/>
                </w:rPr>
                <m:t>2</m:t>
              </m:r>
            </m:sub>
          </m:sSub>
          <m:r>
            <w:rPr>
              <w:rFonts w:ascii="Cambria Math" w:hAnsi="Cambria Math"/>
              <w:sz w:val="28"/>
            </w:rPr>
            <m:t>=</m:t>
          </m:r>
          <m:f>
            <m:fPr>
              <m:ctrlPr>
                <w:rPr>
                  <w:rFonts w:ascii="Cambria Math" w:hAnsi="Cambria Math"/>
                  <w:i/>
                  <w:sz w:val="28"/>
                </w:rPr>
              </m:ctrlPr>
            </m:fPr>
            <m:num>
              <m:r>
                <w:rPr>
                  <w:rFonts w:ascii="Cambria Math" w:hAnsi="Cambria Math"/>
                  <w:sz w:val="28"/>
                </w:rPr>
                <m:t>1</m:t>
              </m:r>
            </m:num>
            <m:den>
              <m:sSup>
                <m:sSupPr>
                  <m:ctrlPr>
                    <w:rPr>
                      <w:rFonts w:ascii="Cambria Math" w:hAnsi="Cambria Math"/>
                      <w:i/>
                      <w:sz w:val="28"/>
                    </w:rPr>
                  </m:ctrlPr>
                </m:sSupPr>
                <m:e>
                  <m:r>
                    <w:rPr>
                      <w:rFonts w:ascii="Cambria Math" w:hAnsi="Cambria Math"/>
                      <w:sz w:val="28"/>
                    </w:rPr>
                    <m:t>0,99</m:t>
                  </m:r>
                </m:e>
                <m:sup>
                  <m:r>
                    <w:rPr>
                      <w:rFonts w:ascii="Cambria Math" w:hAnsi="Cambria Math"/>
                      <w:sz w:val="28"/>
                    </w:rPr>
                    <m:t>2</m:t>
                  </m:r>
                </m:sup>
              </m:sSup>
            </m:den>
          </m:f>
          <m:r>
            <w:rPr>
              <w:rFonts w:ascii="Cambria Math" w:hAnsi="Cambria Math"/>
              <w:sz w:val="28"/>
            </w:rPr>
            <m:t>=1,025756</m:t>
          </m:r>
        </m:oMath>
      </m:oMathPara>
    </w:p>
    <w:p w:rsidR="0045337B" w:rsidRPr="00D73144" w:rsidRDefault="00A746C8" w:rsidP="0045337B">
      <w:pPr>
        <w:rPr>
          <w:rFonts w:eastAsiaTheme="minorEastAsia"/>
          <w:sz w:val="28"/>
        </w:rPr>
      </w:pPr>
      <m:oMathPara>
        <m:oMath>
          <m:sSub>
            <m:sSubPr>
              <m:ctrlPr>
                <w:rPr>
                  <w:rFonts w:ascii="Cambria Math" w:hAnsi="Cambria Math"/>
                  <w:i/>
                  <w:sz w:val="28"/>
                </w:rPr>
              </m:ctrlPr>
            </m:sSubPr>
            <m:e>
              <m:r>
                <w:rPr>
                  <w:rFonts w:ascii="Cambria Math" w:hAnsi="Cambria Math"/>
                  <w:sz w:val="28"/>
                </w:rPr>
                <m:t>w</m:t>
              </m:r>
            </m:e>
            <m:sub>
              <m:r>
                <w:rPr>
                  <w:rFonts w:ascii="Cambria Math" w:hAnsi="Cambria Math"/>
                  <w:sz w:val="28"/>
                </w:rPr>
                <m:t>3</m:t>
              </m:r>
            </m:sub>
          </m:sSub>
          <m:r>
            <w:rPr>
              <w:rFonts w:ascii="Cambria Math" w:hAnsi="Cambria Math"/>
              <w:sz w:val="28"/>
            </w:rPr>
            <m:t>=</m:t>
          </m:r>
          <m:f>
            <m:fPr>
              <m:ctrlPr>
                <w:rPr>
                  <w:rFonts w:ascii="Cambria Math" w:hAnsi="Cambria Math"/>
                  <w:i/>
                  <w:sz w:val="28"/>
                </w:rPr>
              </m:ctrlPr>
            </m:fPr>
            <m:num>
              <m:r>
                <w:rPr>
                  <w:rFonts w:ascii="Cambria Math" w:hAnsi="Cambria Math"/>
                  <w:sz w:val="28"/>
                </w:rPr>
                <m:t>1</m:t>
              </m:r>
            </m:num>
            <m:den>
              <m:sSup>
                <m:sSupPr>
                  <m:ctrlPr>
                    <w:rPr>
                      <w:rFonts w:ascii="Cambria Math" w:hAnsi="Cambria Math"/>
                      <w:i/>
                      <w:sz w:val="28"/>
                    </w:rPr>
                  </m:ctrlPr>
                </m:sSupPr>
                <m:e>
                  <m:r>
                    <w:rPr>
                      <w:rFonts w:ascii="Cambria Math" w:hAnsi="Cambria Math"/>
                      <w:sz w:val="28"/>
                    </w:rPr>
                    <m:t>0,82</m:t>
                  </m:r>
                </m:e>
                <m:sup>
                  <m:r>
                    <w:rPr>
                      <w:rFonts w:ascii="Cambria Math" w:hAnsi="Cambria Math"/>
                      <w:sz w:val="28"/>
                    </w:rPr>
                    <m:t>2</m:t>
                  </m:r>
                </m:sup>
              </m:sSup>
            </m:den>
          </m:f>
          <m:r>
            <w:rPr>
              <w:rFonts w:ascii="Cambria Math" w:hAnsi="Cambria Math"/>
              <w:sz w:val="28"/>
            </w:rPr>
            <m:t>=1,523372</m:t>
          </m:r>
        </m:oMath>
      </m:oMathPara>
    </w:p>
    <w:p w:rsidR="0045337B" w:rsidRPr="0045337B" w:rsidRDefault="00A746C8" w:rsidP="0045337B">
      <w:pPr>
        <w:rPr>
          <w:rFonts w:eastAsiaTheme="minorEastAsia"/>
          <w:sz w:val="28"/>
        </w:rPr>
      </w:pPr>
      <m:oMathPara>
        <m:oMath>
          <m:sSub>
            <m:sSubPr>
              <m:ctrlPr>
                <w:rPr>
                  <w:rFonts w:ascii="Cambria Math" w:hAnsi="Cambria Math"/>
                  <w:i/>
                  <w:sz w:val="28"/>
                </w:rPr>
              </m:ctrlPr>
            </m:sSubPr>
            <m:e>
              <m:r>
                <w:rPr>
                  <w:rFonts w:ascii="Cambria Math" w:hAnsi="Cambria Math"/>
                  <w:sz w:val="28"/>
                </w:rPr>
                <m:t>w</m:t>
              </m:r>
            </m:e>
            <m:sub>
              <m:r>
                <w:rPr>
                  <w:rFonts w:ascii="Cambria Math" w:hAnsi="Cambria Math"/>
                  <w:sz w:val="28"/>
                </w:rPr>
                <m:t>4</m:t>
              </m:r>
            </m:sub>
          </m:sSub>
          <m:r>
            <w:rPr>
              <w:rFonts w:ascii="Cambria Math" w:hAnsi="Cambria Math"/>
              <w:sz w:val="28"/>
            </w:rPr>
            <m:t>=</m:t>
          </m:r>
          <m:f>
            <m:fPr>
              <m:ctrlPr>
                <w:rPr>
                  <w:rFonts w:ascii="Cambria Math" w:hAnsi="Cambria Math"/>
                  <w:i/>
                  <w:sz w:val="28"/>
                </w:rPr>
              </m:ctrlPr>
            </m:fPr>
            <m:num>
              <m:r>
                <w:rPr>
                  <w:rFonts w:ascii="Cambria Math" w:hAnsi="Cambria Math"/>
                  <w:sz w:val="28"/>
                </w:rPr>
                <m:t>1</m:t>
              </m:r>
            </m:num>
            <m:den>
              <m:sSup>
                <m:sSupPr>
                  <m:ctrlPr>
                    <w:rPr>
                      <w:rFonts w:ascii="Cambria Math" w:hAnsi="Cambria Math"/>
                      <w:i/>
                      <w:sz w:val="28"/>
                    </w:rPr>
                  </m:ctrlPr>
                </m:sSupPr>
                <m:e>
                  <m:r>
                    <w:rPr>
                      <w:rFonts w:ascii="Cambria Math" w:hAnsi="Cambria Math"/>
                      <w:sz w:val="28"/>
                    </w:rPr>
                    <m:t>0,72</m:t>
                  </m:r>
                </m:e>
                <m:sup>
                  <m:r>
                    <w:rPr>
                      <w:rFonts w:ascii="Cambria Math" w:hAnsi="Cambria Math"/>
                      <w:sz w:val="28"/>
                    </w:rPr>
                    <m:t>2</m:t>
                  </m:r>
                </m:sup>
              </m:sSup>
            </m:den>
          </m:f>
          <m:r>
            <w:rPr>
              <w:rFonts w:ascii="Cambria Math" w:hAnsi="Cambria Math"/>
              <w:sz w:val="28"/>
            </w:rPr>
            <m:t>=1,935899</m:t>
          </m:r>
        </m:oMath>
      </m:oMathPara>
    </w:p>
    <w:p w:rsidR="0045337B" w:rsidRDefault="0045337B" w:rsidP="0045337B">
      <w:pPr>
        <w:rPr>
          <w:rFonts w:eastAsiaTheme="minorEastAsia"/>
          <w:sz w:val="28"/>
        </w:rPr>
      </w:pPr>
      <w:r>
        <w:rPr>
          <w:rFonts w:eastAsiaTheme="minorEastAsia"/>
          <w:sz w:val="28"/>
        </w:rPr>
        <w:t>Obliczyliśmy średnią ważoną czułości hallotronu</w:t>
      </w:r>
    </w:p>
    <w:p w:rsidR="0045337B" w:rsidRPr="00D73144" w:rsidRDefault="0045337B" w:rsidP="0045337B">
      <w:pPr>
        <w:rPr>
          <w:rFonts w:eastAsiaTheme="minorEastAsia"/>
          <w:sz w:val="28"/>
        </w:rPr>
      </w:pPr>
    </w:p>
    <w:p w:rsidR="0045337B" w:rsidRPr="00E765F1" w:rsidRDefault="00A746C8" w:rsidP="007A720B">
      <w:pPr>
        <w:rPr>
          <w:rFonts w:eastAsiaTheme="minorEastAsia"/>
          <w:sz w:val="24"/>
          <w:szCs w:val="28"/>
        </w:rPr>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eastAsia="Times New Roman" w:hAnsi="Cambria Math" w:cs="Arial"/>
                  <w:i/>
                </w:rPr>
              </m:ctrlPr>
            </m:fPr>
            <m:num>
              <m:nary>
                <m:naryPr>
                  <m:chr m:val="∑"/>
                  <m:limLoc m:val="undOvr"/>
                  <m:ctrlPr>
                    <w:rPr>
                      <w:rFonts w:ascii="Cambria Math" w:eastAsia="Times New Roman" w:hAnsi="Cambria Math" w:cs="Arial"/>
                      <w:i/>
                    </w:rPr>
                  </m:ctrlPr>
                </m:naryPr>
                <m:sub>
                  <m:r>
                    <w:rPr>
                      <w:rFonts w:ascii="Cambria Math" w:eastAsia="Times New Roman" w:hAnsi="Cambria Math" w:cs="Arial"/>
                    </w:rPr>
                    <m:t>i=1</m:t>
                  </m:r>
                </m:sub>
                <m:sup>
                  <m:r>
                    <w:rPr>
                      <w:rFonts w:ascii="Cambria Math" w:eastAsia="Times New Roman" w:hAnsi="Cambria Math" w:cs="Arial"/>
                    </w:rPr>
                    <m:t>4</m:t>
                  </m:r>
                </m:sup>
                <m:e>
                  <m:sSub>
                    <m:sSubPr>
                      <m:ctrlPr>
                        <w:rPr>
                          <w:rFonts w:ascii="Cambria Math" w:eastAsia="Times New Roman" w:hAnsi="Cambria Math" w:cs="Arial"/>
                          <w:i/>
                        </w:rPr>
                      </m:ctrlPr>
                    </m:sSubPr>
                    <m:e>
                      <m:r>
                        <w:rPr>
                          <w:rFonts w:ascii="Cambria Math" w:eastAsia="Times New Roman" w:hAnsi="Cambria Math" w:cs="Arial"/>
                        </w:rPr>
                        <m:t>w</m:t>
                      </m:r>
                    </m:e>
                    <m:sub>
                      <m:r>
                        <w:rPr>
                          <w:rFonts w:ascii="Cambria Math" w:eastAsia="Times New Roman" w:hAnsi="Cambria Math" w:cs="Arial"/>
                        </w:rPr>
                        <m:t>i</m:t>
                      </m:r>
                    </m:sub>
                  </m:sSub>
                  <m:r>
                    <w:rPr>
                      <w:rFonts w:ascii="Cambria Math" w:eastAsia="Times New Roman" w:hAnsi="Cambria Math" w:cs="Arial"/>
                    </w:rPr>
                    <m:t>*</m:t>
                  </m:r>
                  <m:sSub>
                    <m:sSubPr>
                      <m:ctrlPr>
                        <w:rPr>
                          <w:rFonts w:ascii="Cambria Math" w:hAnsi="Cambria Math"/>
                          <w:i/>
                          <w:sz w:val="24"/>
                          <w:szCs w:val="28"/>
                        </w:rPr>
                      </m:ctrlPr>
                    </m:sSubPr>
                    <m:e>
                      <m:r>
                        <w:rPr>
                          <w:rFonts w:ascii="Cambria Math" w:hAnsi="Cambria Math"/>
                          <w:sz w:val="24"/>
                          <w:szCs w:val="28"/>
                        </w:rPr>
                        <m:t>γ</m:t>
                      </m:r>
                    </m:e>
                    <m:sub>
                      <m:r>
                        <w:rPr>
                          <w:rFonts w:ascii="Cambria Math" w:hAnsi="Cambria Math"/>
                          <w:sz w:val="24"/>
                          <w:szCs w:val="28"/>
                        </w:rPr>
                        <m:t>i</m:t>
                      </m:r>
                    </m:sub>
                  </m:sSub>
                </m:e>
              </m:nary>
            </m:num>
            <m:den>
              <m:nary>
                <m:naryPr>
                  <m:chr m:val="∑"/>
                  <m:limLoc m:val="undOvr"/>
                  <m:ctrlPr>
                    <w:rPr>
                      <w:rFonts w:ascii="Cambria Math" w:eastAsia="Times New Roman" w:hAnsi="Cambria Math" w:cs="Arial"/>
                      <w:i/>
                    </w:rPr>
                  </m:ctrlPr>
                </m:naryPr>
                <m:sub>
                  <m:r>
                    <w:rPr>
                      <w:rFonts w:ascii="Cambria Math" w:eastAsia="Times New Roman" w:hAnsi="Cambria Math" w:cs="Arial"/>
                    </w:rPr>
                    <m:t>i=1</m:t>
                  </m:r>
                </m:sub>
                <m:sup>
                  <m:r>
                    <w:rPr>
                      <w:rFonts w:ascii="Cambria Math" w:eastAsia="Times New Roman" w:hAnsi="Cambria Math" w:cs="Arial"/>
                    </w:rPr>
                    <m:t>4</m:t>
                  </m:r>
                </m:sup>
                <m:e>
                  <m:sSub>
                    <m:sSubPr>
                      <m:ctrlPr>
                        <w:rPr>
                          <w:rFonts w:ascii="Cambria Math" w:eastAsia="Times New Roman" w:hAnsi="Cambria Math" w:cs="Arial"/>
                          <w:i/>
                        </w:rPr>
                      </m:ctrlPr>
                    </m:sSubPr>
                    <m:e>
                      <m:r>
                        <w:rPr>
                          <w:rFonts w:ascii="Cambria Math" w:eastAsia="Times New Roman" w:hAnsi="Cambria Math" w:cs="Arial"/>
                        </w:rPr>
                        <m:t>w</m:t>
                      </m:r>
                    </m:e>
                    <m:sub>
                      <m:r>
                        <w:rPr>
                          <w:rFonts w:ascii="Cambria Math" w:eastAsia="Times New Roman" w:hAnsi="Cambria Math" w:cs="Arial"/>
                        </w:rPr>
                        <m:t>i</m:t>
                      </m:r>
                    </m:sub>
                  </m:sSub>
                </m:e>
              </m:nary>
            </m:den>
          </m:f>
          <m:r>
            <w:rPr>
              <w:rFonts w:ascii="Cambria Math" w:eastAsia="Times New Roman" w:hAnsi="Cambria Math" w:cs="Arial"/>
            </w:rPr>
            <m:t>=</m:t>
          </m:r>
          <m:f>
            <m:fPr>
              <m:ctrlPr>
                <w:rPr>
                  <w:rFonts w:ascii="Cambria Math" w:eastAsia="Times New Roman" w:hAnsi="Cambria Math" w:cs="Arial"/>
                  <w:i/>
                </w:rPr>
              </m:ctrlPr>
            </m:fPr>
            <m:num>
              <m:r>
                <w:rPr>
                  <w:rFonts w:ascii="Cambria Math" w:eastAsia="Times New Roman" w:hAnsi="Cambria Math" w:cs="Arial"/>
                </w:rPr>
                <m:t>65,1*0,436056+64,31*1,025756+64,09*1,523372+64,09*1,935899</m:t>
              </m:r>
            </m:num>
            <m:den>
              <m:r>
                <w:rPr>
                  <w:rFonts w:ascii="Cambria Math" w:eastAsia="Times New Roman" w:hAnsi="Cambria Math" w:cs="Arial"/>
                </w:rPr>
                <m:t>0,436056+1,025756+1,523372+1,935899</m:t>
              </m:r>
            </m:den>
          </m:f>
          <m:r>
            <w:rPr>
              <w:rFonts w:ascii="Cambria Math" w:eastAsia="Times New Roman" w:hAnsi="Cambria Math" w:cs="Arial"/>
            </w:rPr>
            <m:t>=63,83</m:t>
          </m:r>
        </m:oMath>
      </m:oMathPara>
    </w:p>
    <w:p w:rsidR="0045337B" w:rsidRDefault="00E765F1" w:rsidP="007A720B">
      <w:r>
        <w:t>Następnie obliczyliśmy niepewność średniej czułości hallotronu</w:t>
      </w:r>
    </w:p>
    <w:p w:rsidR="00E765F1" w:rsidRDefault="00E765F1" w:rsidP="007A720B">
      <m:oMathPara>
        <m:oMath>
          <m:r>
            <w:rPr>
              <w:rFonts w:ascii="Cambria Math" w:hAnsi="Cambria Math"/>
              <w:sz w:val="28"/>
              <w:szCs w:val="28"/>
            </w:rPr>
            <m:t>u</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ad>
                <m:radPr>
                  <m:degHide m:val="1"/>
                  <m:ctrlPr>
                    <w:rPr>
                      <w:rFonts w:ascii="Cambria Math" w:hAnsi="Cambria Math"/>
                      <w:i/>
                      <w:sz w:val="28"/>
                      <w:szCs w:val="28"/>
                    </w:rPr>
                  </m:ctrlPr>
                </m:radPr>
                <m:deg/>
                <m:e>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4</m:t>
                      </m:r>
                    </m:sup>
                    <m:e>
                      <m:sSubSup>
                        <m:sSubSupPr>
                          <m:ctrlPr>
                            <w:rPr>
                              <w:rFonts w:ascii="Cambria Math" w:hAnsi="Cambria Math"/>
                              <w:i/>
                              <w:sz w:val="28"/>
                              <w:szCs w:val="28"/>
                            </w:rPr>
                          </m:ctrlPr>
                        </m:sSubSupPr>
                        <m:e>
                          <m:r>
                            <w:rPr>
                              <w:rFonts w:ascii="Cambria Math" w:hAnsi="Cambria Math"/>
                              <w:sz w:val="28"/>
                              <w:szCs w:val="28"/>
                            </w:rPr>
                            <m:t>w</m:t>
                          </m:r>
                        </m:e>
                        <m:sub>
                          <m:r>
                            <w:rPr>
                              <w:rFonts w:ascii="Cambria Math" w:hAnsi="Cambria Math"/>
                              <w:sz w:val="28"/>
                              <w:szCs w:val="28"/>
                            </w:rPr>
                            <m:t>i</m:t>
                          </m:r>
                        </m:sub>
                        <m:sup>
                          <m:r>
                            <w:rPr>
                              <w:rFonts w:ascii="Cambria Math" w:hAnsi="Cambria Math"/>
                              <w:sz w:val="28"/>
                              <w:szCs w:val="28"/>
                            </w:rPr>
                            <m:t>2</m:t>
                          </m:r>
                        </m:sup>
                      </m:sSubSup>
                    </m:e>
                  </m:nary>
                </m:e>
              </m:rad>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0,436056+1,025756+1,523372+1,935899</m:t>
                  </m:r>
                </m:e>
              </m:rad>
            </m:den>
          </m:f>
          <m:r>
            <w:rPr>
              <w:rFonts w:ascii="Cambria Math" w:eastAsiaTheme="minorEastAsia" w:hAnsi="Cambria Math"/>
              <w:sz w:val="28"/>
              <w:szCs w:val="28"/>
            </w:rPr>
            <m:t>=0,46</m:t>
          </m:r>
        </m:oMath>
      </m:oMathPara>
    </w:p>
    <w:p w:rsidR="00E765F1" w:rsidRDefault="00E765F1" w:rsidP="007A720B">
      <w:r>
        <w:t>Tak więc otrzymujemy:</w:t>
      </w:r>
    </w:p>
    <w:p w:rsidR="00E765F1" w:rsidRPr="00676CB0" w:rsidRDefault="00A746C8" w:rsidP="007A720B">
      <w:pPr>
        <w:rPr>
          <w:rFonts w:eastAsiaTheme="minorEastAsia"/>
          <w:b/>
          <w:sz w:val="36"/>
          <w:szCs w:val="28"/>
        </w:rPr>
      </w:pPr>
      <m:oMathPara>
        <m:oMath>
          <m:sSub>
            <m:sSubPr>
              <m:ctrlPr>
                <w:rPr>
                  <w:rFonts w:ascii="Cambria Math" w:hAnsi="Cambria Math"/>
                  <w:b/>
                  <w:i/>
                  <w:sz w:val="28"/>
                </w:rPr>
              </m:ctrlPr>
            </m:sSubPr>
            <m:e>
              <m:r>
                <m:rPr>
                  <m:sty m:val="bi"/>
                </m:rPr>
                <w:rPr>
                  <w:rFonts w:ascii="Cambria Math" w:hAnsi="Cambria Math"/>
                  <w:sz w:val="28"/>
                </w:rPr>
                <m:t>γ</m:t>
              </m:r>
            </m:e>
            <m:sub>
              <m:r>
                <m:rPr>
                  <m:sty m:val="bi"/>
                </m:rPr>
                <w:rPr>
                  <w:rFonts w:ascii="Cambria Math" w:hAnsi="Cambria Math"/>
                  <w:sz w:val="28"/>
                </w:rPr>
                <m:t>śr</m:t>
              </m:r>
            </m:sub>
          </m:sSub>
          <m:r>
            <m:rPr>
              <m:sty m:val="bi"/>
            </m:rPr>
            <w:rPr>
              <w:rFonts w:ascii="Cambria Math" w:hAnsi="Cambria Math"/>
              <w:sz w:val="28"/>
            </w:rPr>
            <m:t>=63,83(46)</m:t>
          </m:r>
          <m:f>
            <m:fPr>
              <m:ctrlPr>
                <w:rPr>
                  <w:rFonts w:ascii="Cambria Math" w:hAnsi="Cambria Math"/>
                  <w:b/>
                  <w:i/>
                  <w:sz w:val="36"/>
                  <w:szCs w:val="28"/>
                </w:rPr>
              </m:ctrlPr>
            </m:fPr>
            <m:num>
              <m:r>
                <m:rPr>
                  <m:sty m:val="bi"/>
                </m:rPr>
                <w:rPr>
                  <w:rFonts w:ascii="Cambria Math" w:hAnsi="Cambria Math"/>
                  <w:sz w:val="36"/>
                  <w:szCs w:val="28"/>
                </w:rPr>
                <m:t>V</m:t>
              </m:r>
            </m:num>
            <m:den>
              <m:r>
                <m:rPr>
                  <m:sty m:val="bi"/>
                </m:rPr>
                <w:rPr>
                  <w:rFonts w:ascii="Cambria Math" w:hAnsi="Cambria Math"/>
                  <w:sz w:val="36"/>
                  <w:szCs w:val="28"/>
                </w:rPr>
                <m:t>A*T</m:t>
              </m:r>
            </m:den>
          </m:f>
        </m:oMath>
      </m:oMathPara>
    </w:p>
    <w:p w:rsidR="00676CB0" w:rsidRDefault="00676CB0" w:rsidP="007A720B">
      <w:pPr>
        <w:rPr>
          <w:rFonts w:eastAsiaTheme="minorEastAsia"/>
          <w:b/>
          <w:sz w:val="36"/>
          <w:szCs w:val="28"/>
        </w:rPr>
      </w:pPr>
    </w:p>
    <w:p w:rsidR="00676CB0" w:rsidRDefault="00676CB0" w:rsidP="007A720B">
      <w:pPr>
        <w:rPr>
          <w:rFonts w:eastAsiaTheme="minorEastAsia"/>
          <w:b/>
          <w:sz w:val="36"/>
          <w:szCs w:val="28"/>
        </w:rPr>
      </w:pPr>
    </w:p>
    <w:p w:rsidR="00676CB0" w:rsidRDefault="00676CB0" w:rsidP="007A720B">
      <w:pPr>
        <w:rPr>
          <w:rFonts w:eastAsiaTheme="minorEastAsia"/>
          <w:sz w:val="32"/>
          <w:szCs w:val="28"/>
        </w:rPr>
      </w:pPr>
      <w:r>
        <w:rPr>
          <w:rFonts w:eastAsiaTheme="minorEastAsia"/>
          <w:sz w:val="32"/>
          <w:szCs w:val="28"/>
        </w:rPr>
        <w:t>Wnioski</w:t>
      </w:r>
    </w:p>
    <w:p w:rsidR="00676CB0" w:rsidRDefault="00676CB0" w:rsidP="00676CB0">
      <w:r>
        <w:t xml:space="preserve">Na podstawie stworzonych wykresów można zauważyć liniowe zależności między napięciem a prądem próbkowania dla każdego prądu przepływającego przez solenoid. Dzięki wykonaniu pomiarów, można stwierdzić, że bez względu na wartość prądu przepływającego przez solenoid, wartość stałej  Halla jest praktycznie taka sama, mimo innych wartości zmierzonych wartości napięć Halla. Jak widać, czym większy prąd płynął przez cewkę tym </w:t>
      </w:r>
      <w:r w:rsidR="0031621A">
        <w:t>mniejszy</w:t>
      </w:r>
      <w:r>
        <w:t xml:space="preserve"> jest stosunek napięcia Halla do Prądu próbkowania. Z tego powodu że stała Halla wyszła nam ujemna wnioskujemy że nośnikiem energii są elektrony</w:t>
      </w:r>
      <w:r w:rsidR="0031621A">
        <w:t>.</w:t>
      </w:r>
    </w:p>
    <w:p w:rsidR="00676CB0" w:rsidRPr="00676CB0" w:rsidRDefault="00676CB0" w:rsidP="007A720B"/>
    <w:sectPr w:rsidR="00676CB0" w:rsidRPr="00676C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PLRoman10-Regular">
    <w:altName w:val="Times New Roman"/>
    <w:panose1 w:val="00000000000000000000"/>
    <w:charset w:val="00"/>
    <w:family w:val="auto"/>
    <w:notTrueType/>
    <w:pitch w:val="default"/>
    <w:sig w:usb0="00000003" w:usb1="00000000" w:usb2="00000000" w:usb3="00000000" w:csb0="00000001" w:csb1="00000000"/>
  </w:font>
  <w:font w:name="PLSans10-Regular">
    <w:altName w:val="Times New Roman"/>
    <w:panose1 w:val="00000000000000000000"/>
    <w:charset w:val="00"/>
    <w:family w:val="auto"/>
    <w:notTrueType/>
    <w:pitch w:val="default"/>
    <w:sig w:usb0="00000003" w:usb1="00000000" w:usb2="00000000" w:usb3="00000000" w:csb0="00000001" w:csb1="00000000"/>
  </w:font>
  <w:font w:name="CMMI10">
    <w:altName w:val="Times New Roman"/>
    <w:panose1 w:val="00000000000000000000"/>
    <w:charset w:val="00"/>
    <w:family w:val="auto"/>
    <w:notTrueType/>
    <w:pitch w:val="default"/>
    <w:sig w:usb0="00000003" w:usb1="00000000" w:usb2="00000000" w:usb3="00000000" w:csb0="00000001" w:csb1="00000000"/>
  </w:font>
  <w:font w:name="CMMI8">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416"/>
    <w:rsid w:val="00066E02"/>
    <w:rsid w:val="00106910"/>
    <w:rsid w:val="0021401E"/>
    <w:rsid w:val="0031621A"/>
    <w:rsid w:val="003A7FC0"/>
    <w:rsid w:val="0045337B"/>
    <w:rsid w:val="004E6F6E"/>
    <w:rsid w:val="00547A15"/>
    <w:rsid w:val="0065026E"/>
    <w:rsid w:val="00651B2A"/>
    <w:rsid w:val="00676CB0"/>
    <w:rsid w:val="006B04B8"/>
    <w:rsid w:val="00744623"/>
    <w:rsid w:val="007A720B"/>
    <w:rsid w:val="007D5B66"/>
    <w:rsid w:val="007F0E49"/>
    <w:rsid w:val="007F12C4"/>
    <w:rsid w:val="00833DCA"/>
    <w:rsid w:val="00885416"/>
    <w:rsid w:val="009411F1"/>
    <w:rsid w:val="00984031"/>
    <w:rsid w:val="00A71F70"/>
    <w:rsid w:val="00A746C8"/>
    <w:rsid w:val="00AE70E2"/>
    <w:rsid w:val="00B146AF"/>
    <w:rsid w:val="00CF4119"/>
    <w:rsid w:val="00D06901"/>
    <w:rsid w:val="00D73144"/>
    <w:rsid w:val="00D75C96"/>
    <w:rsid w:val="00E765F1"/>
    <w:rsid w:val="00FA074F"/>
    <w:rsid w:val="00FF0D9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60B323-670B-4B45-9AB8-6846DCD27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885416"/>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converted-space">
    <w:name w:val="apple-converted-space"/>
    <w:basedOn w:val="Domylnaczcionkaakapitu"/>
    <w:rsid w:val="00885416"/>
  </w:style>
  <w:style w:type="character" w:styleId="Hipercze">
    <w:name w:val="Hyperlink"/>
    <w:basedOn w:val="Domylnaczcionkaakapitu"/>
    <w:uiPriority w:val="99"/>
    <w:semiHidden/>
    <w:unhideWhenUsed/>
    <w:rsid w:val="00885416"/>
    <w:rPr>
      <w:color w:val="0000FF"/>
      <w:u w:val="single"/>
    </w:rPr>
  </w:style>
  <w:style w:type="paragraph" w:styleId="Tekstdymka">
    <w:name w:val="Balloon Text"/>
    <w:basedOn w:val="Normalny"/>
    <w:link w:val="TekstdymkaZnak"/>
    <w:uiPriority w:val="99"/>
    <w:semiHidden/>
    <w:unhideWhenUsed/>
    <w:rsid w:val="00885416"/>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85416"/>
    <w:rPr>
      <w:rFonts w:ascii="Tahoma" w:hAnsi="Tahoma" w:cs="Tahoma"/>
      <w:sz w:val="16"/>
      <w:szCs w:val="16"/>
    </w:rPr>
  </w:style>
  <w:style w:type="character" w:styleId="Tekstzastpczy">
    <w:name w:val="Placeholder Text"/>
    <w:basedOn w:val="Domylnaczcionkaakapitu"/>
    <w:uiPriority w:val="99"/>
    <w:semiHidden/>
    <w:rsid w:val="00744623"/>
    <w:rPr>
      <w:color w:val="808080"/>
    </w:rPr>
  </w:style>
  <w:style w:type="table" w:styleId="Tabela-Siatka">
    <w:name w:val="Table Grid"/>
    <w:basedOn w:val="Standardowy"/>
    <w:uiPriority w:val="59"/>
    <w:rsid w:val="00744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665149">
      <w:bodyDiv w:val="1"/>
      <w:marLeft w:val="0"/>
      <w:marRight w:val="0"/>
      <w:marTop w:val="0"/>
      <w:marBottom w:val="0"/>
      <w:divBdr>
        <w:top w:val="none" w:sz="0" w:space="0" w:color="auto"/>
        <w:left w:val="none" w:sz="0" w:space="0" w:color="auto"/>
        <w:bottom w:val="none" w:sz="0" w:space="0" w:color="auto"/>
        <w:right w:val="none" w:sz="0" w:space="0" w:color="auto"/>
      </w:divBdr>
    </w:div>
    <w:div w:id="457335326">
      <w:bodyDiv w:val="1"/>
      <w:marLeft w:val="0"/>
      <w:marRight w:val="0"/>
      <w:marTop w:val="0"/>
      <w:marBottom w:val="0"/>
      <w:divBdr>
        <w:top w:val="none" w:sz="0" w:space="0" w:color="auto"/>
        <w:left w:val="none" w:sz="0" w:space="0" w:color="auto"/>
        <w:bottom w:val="none" w:sz="0" w:space="0" w:color="auto"/>
        <w:right w:val="none" w:sz="0" w:space="0" w:color="auto"/>
      </w:divBdr>
    </w:div>
    <w:div w:id="815269047">
      <w:bodyDiv w:val="1"/>
      <w:marLeft w:val="0"/>
      <w:marRight w:val="0"/>
      <w:marTop w:val="0"/>
      <w:marBottom w:val="0"/>
      <w:divBdr>
        <w:top w:val="none" w:sz="0" w:space="0" w:color="auto"/>
        <w:left w:val="none" w:sz="0" w:space="0" w:color="auto"/>
        <w:bottom w:val="none" w:sz="0" w:space="0" w:color="auto"/>
        <w:right w:val="none" w:sz="0" w:space="0" w:color="auto"/>
      </w:divBdr>
    </w:div>
    <w:div w:id="967592754">
      <w:bodyDiv w:val="1"/>
      <w:marLeft w:val="0"/>
      <w:marRight w:val="0"/>
      <w:marTop w:val="0"/>
      <w:marBottom w:val="0"/>
      <w:divBdr>
        <w:top w:val="none" w:sz="0" w:space="0" w:color="auto"/>
        <w:left w:val="none" w:sz="0" w:space="0" w:color="auto"/>
        <w:bottom w:val="none" w:sz="0" w:space="0" w:color="auto"/>
        <w:right w:val="none" w:sz="0" w:space="0" w:color="auto"/>
      </w:divBdr>
    </w:div>
    <w:div w:id="1496069986">
      <w:bodyDiv w:val="1"/>
      <w:marLeft w:val="0"/>
      <w:marRight w:val="0"/>
      <w:marTop w:val="0"/>
      <w:marBottom w:val="0"/>
      <w:divBdr>
        <w:top w:val="none" w:sz="0" w:space="0" w:color="auto"/>
        <w:left w:val="none" w:sz="0" w:space="0" w:color="auto"/>
        <w:bottom w:val="none" w:sz="0" w:space="0" w:color="auto"/>
        <w:right w:val="none" w:sz="0" w:space="0" w:color="auto"/>
      </w:divBdr>
    </w:div>
    <w:div w:id="1901014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hyperlink" Target="http://pl.wikipedia.org/w/index.php?title=Sta%C5%82a_Halla&amp;action=edit&amp;redlink=1" TargetMode="External"/><Relationship Id="rId34" Type="http://schemas.openxmlformats.org/officeDocument/2006/relationships/theme" Target="theme/theme1.xml"/><Relationship Id="rId7" Type="http://schemas.openxmlformats.org/officeDocument/2006/relationships/hyperlink" Target="http://pl.wikipedia.org/wiki/Indukcja_magnetyczna"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pl.wikipedia.org/wiki/Silnik_Halla"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pl.wikipedia.org/wiki/Potencja%C5%82_elektryczny" TargetMode="External"/><Relationship Id="rId20" Type="http://schemas.openxmlformats.org/officeDocument/2006/relationships/hyperlink" Target="http://pl.wikipedia.org/wiki/Koncentracja_(fizyka)" TargetMode="External"/><Relationship Id="rId29"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hyperlink" Target="http://pl.wikipedia.org/wiki/Pole_magnetyczne" TargetMode="External"/><Relationship Id="rId11" Type="http://schemas.openxmlformats.org/officeDocument/2006/relationships/image" Target="media/image1.png"/><Relationship Id="rId24" Type="http://schemas.openxmlformats.org/officeDocument/2006/relationships/hyperlink" Target="http://pl.wikipedia.org/wiki/Hallotron" TargetMode="External"/><Relationship Id="rId32" Type="http://schemas.openxmlformats.org/officeDocument/2006/relationships/image" Target="media/image14.jpeg"/><Relationship Id="rId5" Type="http://schemas.openxmlformats.org/officeDocument/2006/relationships/hyperlink" Target="http://pl.wikipedia.org/wiki/Pr%C4%85d_elektryczny" TargetMode="External"/><Relationship Id="rId15" Type="http://schemas.openxmlformats.org/officeDocument/2006/relationships/image" Target="media/image4.png"/><Relationship Id="rId23" Type="http://schemas.openxmlformats.org/officeDocument/2006/relationships/hyperlink" Target="http://pl.wikipedia.org/wiki/Koncentracja_(fizyka)" TargetMode="External"/><Relationship Id="rId28" Type="http://schemas.openxmlformats.org/officeDocument/2006/relationships/image" Target="media/image10.jpeg"/><Relationship Id="rId10" Type="http://schemas.openxmlformats.org/officeDocument/2006/relationships/hyperlink" Target="http://pl.wikipedia.org/wiki/Edwin_Herbert_Hall" TargetMode="External"/><Relationship Id="rId19" Type="http://schemas.openxmlformats.org/officeDocument/2006/relationships/image" Target="media/image7.png"/><Relationship Id="rId31" Type="http://schemas.openxmlformats.org/officeDocument/2006/relationships/image" Target="media/image13.jpeg"/><Relationship Id="rId4" Type="http://schemas.openxmlformats.org/officeDocument/2006/relationships/hyperlink" Target="http://pl.wikipedia.org/wiki/Zjawisko_fizyczne" TargetMode="External"/><Relationship Id="rId9" Type="http://schemas.openxmlformats.org/officeDocument/2006/relationships/hyperlink" Target="http://pl.wikipedia.org/wiki/1879" TargetMode="External"/><Relationship Id="rId14" Type="http://schemas.openxmlformats.org/officeDocument/2006/relationships/hyperlink" Target="http://pl.wikipedia.org/wiki/Pole_elektryczne" TargetMode="External"/><Relationship Id="rId22" Type="http://schemas.openxmlformats.org/officeDocument/2006/relationships/image" Target="media/image8.png"/><Relationship Id="rId27" Type="http://schemas.openxmlformats.org/officeDocument/2006/relationships/chart" Target="charts/chart1.xml"/><Relationship Id="rId30" Type="http://schemas.openxmlformats.org/officeDocument/2006/relationships/image" Target="media/image12.jpeg"/><Relationship Id="rId8" Type="http://schemas.openxmlformats.org/officeDocument/2006/relationships/hyperlink" Target="http://pl.wikipedia.org/wiki/Si%C5%82a_Lorentza"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teusz\Dropbox\INF%20(1)\Fizyka\Fizyka%20laboratorium\Labolatorium%20nr%204\zjawisko%20HALLA.od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0,5A</c:v>
          </c:tx>
          <c:spPr>
            <a:ln>
              <a:noFill/>
            </a:ln>
          </c:spPr>
          <c:marker>
            <c:symbol val="square"/>
            <c:size val="3"/>
          </c:marker>
          <c:xVal>
            <c:numRef>
              <c:f>Arkusz1!$B$30:$B$54</c:f>
              <c:numCache>
                <c:formatCode>General</c:formatCode>
                <c:ptCount val="25"/>
                <c:pt idx="0">
                  <c:v>-6</c:v>
                </c:pt>
                <c:pt idx="1">
                  <c:v>-5.5</c:v>
                </c:pt>
                <c:pt idx="2">
                  <c:v>-5</c:v>
                </c:pt>
                <c:pt idx="3">
                  <c:v>-4.5</c:v>
                </c:pt>
                <c:pt idx="4">
                  <c:v>-4</c:v>
                </c:pt>
                <c:pt idx="5">
                  <c:v>-3.5</c:v>
                </c:pt>
                <c:pt idx="6">
                  <c:v>-3</c:v>
                </c:pt>
                <c:pt idx="7">
                  <c:v>-2.5</c:v>
                </c:pt>
                <c:pt idx="8">
                  <c:v>-2</c:v>
                </c:pt>
                <c:pt idx="9">
                  <c:v>-1.5</c:v>
                </c:pt>
                <c:pt idx="10">
                  <c:v>-1</c:v>
                </c:pt>
                <c:pt idx="11">
                  <c:v>-0.5</c:v>
                </c:pt>
                <c:pt idx="12">
                  <c:v>0</c:v>
                </c:pt>
                <c:pt idx="13">
                  <c:v>0.5</c:v>
                </c:pt>
                <c:pt idx="14">
                  <c:v>1</c:v>
                </c:pt>
                <c:pt idx="15">
                  <c:v>1.5</c:v>
                </c:pt>
                <c:pt idx="16">
                  <c:v>2</c:v>
                </c:pt>
                <c:pt idx="17">
                  <c:v>2.5</c:v>
                </c:pt>
                <c:pt idx="18">
                  <c:v>3</c:v>
                </c:pt>
                <c:pt idx="19">
                  <c:v>3.5</c:v>
                </c:pt>
                <c:pt idx="20">
                  <c:v>4</c:v>
                </c:pt>
                <c:pt idx="21">
                  <c:v>4.5</c:v>
                </c:pt>
                <c:pt idx="22">
                  <c:v>5</c:v>
                </c:pt>
                <c:pt idx="23">
                  <c:v>5.5</c:v>
                </c:pt>
                <c:pt idx="24">
                  <c:v>6</c:v>
                </c:pt>
              </c:numCache>
            </c:numRef>
          </c:xVal>
          <c:yVal>
            <c:numRef>
              <c:f>Arkusz1!$E$30:$E$54</c:f>
              <c:numCache>
                <c:formatCode>General</c:formatCode>
                <c:ptCount val="25"/>
                <c:pt idx="0">
                  <c:v>0.89999999999999991</c:v>
                </c:pt>
                <c:pt idx="1">
                  <c:v>0.90000000000000013</c:v>
                </c:pt>
                <c:pt idx="2">
                  <c:v>0.7</c:v>
                </c:pt>
                <c:pt idx="3">
                  <c:v>0.70000000000000018</c:v>
                </c:pt>
                <c:pt idx="4">
                  <c:v>0.59999999999999987</c:v>
                </c:pt>
                <c:pt idx="5">
                  <c:v>0.5</c:v>
                </c:pt>
                <c:pt idx="6">
                  <c:v>0.5</c:v>
                </c:pt>
                <c:pt idx="7">
                  <c:v>0.39999999999999991</c:v>
                </c:pt>
                <c:pt idx="8">
                  <c:v>0.30000000000000004</c:v>
                </c:pt>
                <c:pt idx="9">
                  <c:v>0.19999999999999996</c:v>
                </c:pt>
                <c:pt idx="10">
                  <c:v>0.10000000000000003</c:v>
                </c:pt>
                <c:pt idx="11">
                  <c:v>0.1</c:v>
                </c:pt>
                <c:pt idx="12">
                  <c:v>0</c:v>
                </c:pt>
                <c:pt idx="13">
                  <c:v>-0.1</c:v>
                </c:pt>
                <c:pt idx="14">
                  <c:v>-0.2</c:v>
                </c:pt>
                <c:pt idx="15">
                  <c:v>-0.19999999999999996</c:v>
                </c:pt>
                <c:pt idx="16">
                  <c:v>-0.30000000000000004</c:v>
                </c:pt>
                <c:pt idx="17">
                  <c:v>-0.4</c:v>
                </c:pt>
                <c:pt idx="18">
                  <c:v>-0.39999999999999991</c:v>
                </c:pt>
                <c:pt idx="19">
                  <c:v>-0.5</c:v>
                </c:pt>
                <c:pt idx="20">
                  <c:v>-0.60000000000000009</c:v>
                </c:pt>
                <c:pt idx="21">
                  <c:v>-0.59999999999999987</c:v>
                </c:pt>
                <c:pt idx="22">
                  <c:v>-0.70000000000000018</c:v>
                </c:pt>
                <c:pt idx="23">
                  <c:v>-0.79999999999999982</c:v>
                </c:pt>
                <c:pt idx="24">
                  <c:v>-0.80000000000000027</c:v>
                </c:pt>
              </c:numCache>
            </c:numRef>
          </c:yVal>
          <c:smooth val="0"/>
        </c:ser>
        <c:ser>
          <c:idx val="1"/>
          <c:order val="1"/>
          <c:tx>
            <c:v>1A</c:v>
          </c:tx>
          <c:spPr>
            <a:ln>
              <a:noFill/>
            </a:ln>
          </c:spPr>
          <c:marker>
            <c:symbol val="square"/>
            <c:size val="3"/>
          </c:marker>
          <c:xVal>
            <c:numRef>
              <c:f>Arkusz1!$B$30:$B$54</c:f>
              <c:numCache>
                <c:formatCode>General</c:formatCode>
                <c:ptCount val="25"/>
                <c:pt idx="0">
                  <c:v>-6</c:v>
                </c:pt>
                <c:pt idx="1">
                  <c:v>-5.5</c:v>
                </c:pt>
                <c:pt idx="2">
                  <c:v>-5</c:v>
                </c:pt>
                <c:pt idx="3">
                  <c:v>-4.5</c:v>
                </c:pt>
                <c:pt idx="4">
                  <c:v>-4</c:v>
                </c:pt>
                <c:pt idx="5">
                  <c:v>-3.5</c:v>
                </c:pt>
                <c:pt idx="6">
                  <c:v>-3</c:v>
                </c:pt>
                <c:pt idx="7">
                  <c:v>-2.5</c:v>
                </c:pt>
                <c:pt idx="8">
                  <c:v>-2</c:v>
                </c:pt>
                <c:pt idx="9">
                  <c:v>-1.5</c:v>
                </c:pt>
                <c:pt idx="10">
                  <c:v>-1</c:v>
                </c:pt>
                <c:pt idx="11">
                  <c:v>-0.5</c:v>
                </c:pt>
                <c:pt idx="12">
                  <c:v>0</c:v>
                </c:pt>
                <c:pt idx="13">
                  <c:v>0.5</c:v>
                </c:pt>
                <c:pt idx="14">
                  <c:v>1</c:v>
                </c:pt>
                <c:pt idx="15">
                  <c:v>1.5</c:v>
                </c:pt>
                <c:pt idx="16">
                  <c:v>2</c:v>
                </c:pt>
                <c:pt idx="17">
                  <c:v>2.5</c:v>
                </c:pt>
                <c:pt idx="18">
                  <c:v>3</c:v>
                </c:pt>
                <c:pt idx="19">
                  <c:v>3.5</c:v>
                </c:pt>
                <c:pt idx="20">
                  <c:v>4</c:v>
                </c:pt>
                <c:pt idx="21">
                  <c:v>4.5</c:v>
                </c:pt>
                <c:pt idx="22">
                  <c:v>5</c:v>
                </c:pt>
                <c:pt idx="23">
                  <c:v>5.5</c:v>
                </c:pt>
                <c:pt idx="24">
                  <c:v>6</c:v>
                </c:pt>
              </c:numCache>
            </c:numRef>
          </c:xVal>
          <c:yVal>
            <c:numRef>
              <c:f>Arkusz1!$G$30:$G$54</c:f>
              <c:numCache>
                <c:formatCode>General</c:formatCode>
                <c:ptCount val="25"/>
                <c:pt idx="0">
                  <c:v>1.7000000000000002</c:v>
                </c:pt>
                <c:pt idx="1">
                  <c:v>1.5999999999999999</c:v>
                </c:pt>
                <c:pt idx="2">
                  <c:v>1.4000000000000001</c:v>
                </c:pt>
                <c:pt idx="3">
                  <c:v>1.2999999999999998</c:v>
                </c:pt>
                <c:pt idx="4">
                  <c:v>1.2</c:v>
                </c:pt>
                <c:pt idx="5">
                  <c:v>1.0000000000000002</c:v>
                </c:pt>
                <c:pt idx="6">
                  <c:v>0.89999999999999991</c:v>
                </c:pt>
                <c:pt idx="7">
                  <c:v>0.8</c:v>
                </c:pt>
                <c:pt idx="8">
                  <c:v>0.70000000000000007</c:v>
                </c:pt>
                <c:pt idx="9">
                  <c:v>0.4</c:v>
                </c:pt>
                <c:pt idx="10">
                  <c:v>0.3</c:v>
                </c:pt>
                <c:pt idx="11">
                  <c:v>0.19999999999999998</c:v>
                </c:pt>
                <c:pt idx="12">
                  <c:v>0</c:v>
                </c:pt>
                <c:pt idx="13">
                  <c:v>-0.19999999999999998</c:v>
                </c:pt>
                <c:pt idx="14">
                  <c:v>-0.3</c:v>
                </c:pt>
                <c:pt idx="15">
                  <c:v>-0.4</c:v>
                </c:pt>
                <c:pt idx="16">
                  <c:v>-0.60000000000000009</c:v>
                </c:pt>
                <c:pt idx="17">
                  <c:v>-0.70000000000000007</c:v>
                </c:pt>
                <c:pt idx="18">
                  <c:v>-0.89999999999999991</c:v>
                </c:pt>
                <c:pt idx="19">
                  <c:v>-0.99999999999999978</c:v>
                </c:pt>
                <c:pt idx="20">
                  <c:v>-1.2000000000000002</c:v>
                </c:pt>
                <c:pt idx="21">
                  <c:v>-1.3</c:v>
                </c:pt>
                <c:pt idx="22">
                  <c:v>-1.4</c:v>
                </c:pt>
                <c:pt idx="23">
                  <c:v>-1.6</c:v>
                </c:pt>
                <c:pt idx="24">
                  <c:v>-1.7000000000000002</c:v>
                </c:pt>
              </c:numCache>
            </c:numRef>
          </c:yVal>
          <c:smooth val="0"/>
        </c:ser>
        <c:ser>
          <c:idx val="2"/>
          <c:order val="2"/>
          <c:tx>
            <c:v>1,5A</c:v>
          </c:tx>
          <c:spPr>
            <a:ln>
              <a:noFill/>
            </a:ln>
          </c:spPr>
          <c:marker>
            <c:symbol val="square"/>
            <c:size val="3"/>
          </c:marker>
          <c:xVal>
            <c:numRef>
              <c:f>Arkusz1!$B$30:$B$54</c:f>
              <c:numCache>
                <c:formatCode>General</c:formatCode>
                <c:ptCount val="25"/>
                <c:pt idx="0">
                  <c:v>-6</c:v>
                </c:pt>
                <c:pt idx="1">
                  <c:v>-5.5</c:v>
                </c:pt>
                <c:pt idx="2">
                  <c:v>-5</c:v>
                </c:pt>
                <c:pt idx="3">
                  <c:v>-4.5</c:v>
                </c:pt>
                <c:pt idx="4">
                  <c:v>-4</c:v>
                </c:pt>
                <c:pt idx="5">
                  <c:v>-3.5</c:v>
                </c:pt>
                <c:pt idx="6">
                  <c:v>-3</c:v>
                </c:pt>
                <c:pt idx="7">
                  <c:v>-2.5</c:v>
                </c:pt>
                <c:pt idx="8">
                  <c:v>-2</c:v>
                </c:pt>
                <c:pt idx="9">
                  <c:v>-1.5</c:v>
                </c:pt>
                <c:pt idx="10">
                  <c:v>-1</c:v>
                </c:pt>
                <c:pt idx="11">
                  <c:v>-0.5</c:v>
                </c:pt>
                <c:pt idx="12">
                  <c:v>0</c:v>
                </c:pt>
                <c:pt idx="13">
                  <c:v>0.5</c:v>
                </c:pt>
                <c:pt idx="14">
                  <c:v>1</c:v>
                </c:pt>
                <c:pt idx="15">
                  <c:v>1.5</c:v>
                </c:pt>
                <c:pt idx="16">
                  <c:v>2</c:v>
                </c:pt>
                <c:pt idx="17">
                  <c:v>2.5</c:v>
                </c:pt>
                <c:pt idx="18">
                  <c:v>3</c:v>
                </c:pt>
                <c:pt idx="19">
                  <c:v>3.5</c:v>
                </c:pt>
                <c:pt idx="20">
                  <c:v>4</c:v>
                </c:pt>
                <c:pt idx="21">
                  <c:v>4.5</c:v>
                </c:pt>
                <c:pt idx="22">
                  <c:v>5</c:v>
                </c:pt>
                <c:pt idx="23">
                  <c:v>5.5</c:v>
                </c:pt>
                <c:pt idx="24">
                  <c:v>6</c:v>
                </c:pt>
              </c:numCache>
            </c:numRef>
          </c:xVal>
          <c:yVal>
            <c:numRef>
              <c:f>Arkusz1!$I$30:$I$54</c:f>
              <c:numCache>
                <c:formatCode>General</c:formatCode>
                <c:ptCount val="25"/>
                <c:pt idx="0">
                  <c:v>2.5999999999999996</c:v>
                </c:pt>
                <c:pt idx="1">
                  <c:v>2.4000000000000004</c:v>
                </c:pt>
                <c:pt idx="2">
                  <c:v>2.2000000000000002</c:v>
                </c:pt>
                <c:pt idx="3">
                  <c:v>2</c:v>
                </c:pt>
                <c:pt idx="4">
                  <c:v>1.8</c:v>
                </c:pt>
                <c:pt idx="5">
                  <c:v>1.5000000000000002</c:v>
                </c:pt>
                <c:pt idx="6">
                  <c:v>1.2999999999999998</c:v>
                </c:pt>
                <c:pt idx="7">
                  <c:v>1.0999999999999999</c:v>
                </c:pt>
                <c:pt idx="8">
                  <c:v>0.9</c:v>
                </c:pt>
                <c:pt idx="9">
                  <c:v>0.60000000000000009</c:v>
                </c:pt>
                <c:pt idx="10">
                  <c:v>0.39999999999999997</c:v>
                </c:pt>
                <c:pt idx="11">
                  <c:v>0.19999999999999998</c:v>
                </c:pt>
                <c:pt idx="12">
                  <c:v>0</c:v>
                </c:pt>
                <c:pt idx="13">
                  <c:v>-0.30000000000000004</c:v>
                </c:pt>
                <c:pt idx="14">
                  <c:v>-0.5</c:v>
                </c:pt>
                <c:pt idx="15">
                  <c:v>-0.7</c:v>
                </c:pt>
                <c:pt idx="16">
                  <c:v>-0.90000000000000013</c:v>
                </c:pt>
                <c:pt idx="17">
                  <c:v>-1.1000000000000001</c:v>
                </c:pt>
                <c:pt idx="18">
                  <c:v>-1.2999999999999998</c:v>
                </c:pt>
                <c:pt idx="19">
                  <c:v>-1.4999999999999998</c:v>
                </c:pt>
                <c:pt idx="20">
                  <c:v>-1.7000000000000002</c:v>
                </c:pt>
                <c:pt idx="21">
                  <c:v>-1.9000000000000001</c:v>
                </c:pt>
                <c:pt idx="22">
                  <c:v>-2.1</c:v>
                </c:pt>
                <c:pt idx="23">
                  <c:v>-2.3000000000000003</c:v>
                </c:pt>
                <c:pt idx="24">
                  <c:v>-2.6000000000000005</c:v>
                </c:pt>
              </c:numCache>
            </c:numRef>
          </c:yVal>
          <c:smooth val="0"/>
        </c:ser>
        <c:ser>
          <c:idx val="3"/>
          <c:order val="3"/>
          <c:tx>
            <c:v>2A</c:v>
          </c:tx>
          <c:spPr>
            <a:ln>
              <a:noFill/>
            </a:ln>
          </c:spPr>
          <c:marker>
            <c:symbol val="square"/>
            <c:size val="3"/>
          </c:marker>
          <c:xVal>
            <c:numRef>
              <c:f>Arkusz1!$B$30:$B$54</c:f>
              <c:numCache>
                <c:formatCode>General</c:formatCode>
                <c:ptCount val="25"/>
                <c:pt idx="0">
                  <c:v>-6</c:v>
                </c:pt>
                <c:pt idx="1">
                  <c:v>-5.5</c:v>
                </c:pt>
                <c:pt idx="2">
                  <c:v>-5</c:v>
                </c:pt>
                <c:pt idx="3">
                  <c:v>-4.5</c:v>
                </c:pt>
                <c:pt idx="4">
                  <c:v>-4</c:v>
                </c:pt>
                <c:pt idx="5">
                  <c:v>-3.5</c:v>
                </c:pt>
                <c:pt idx="6">
                  <c:v>-3</c:v>
                </c:pt>
                <c:pt idx="7">
                  <c:v>-2.5</c:v>
                </c:pt>
                <c:pt idx="8">
                  <c:v>-2</c:v>
                </c:pt>
                <c:pt idx="9">
                  <c:v>-1.5</c:v>
                </c:pt>
                <c:pt idx="10">
                  <c:v>-1</c:v>
                </c:pt>
                <c:pt idx="11">
                  <c:v>-0.5</c:v>
                </c:pt>
                <c:pt idx="12">
                  <c:v>0</c:v>
                </c:pt>
                <c:pt idx="13">
                  <c:v>0.5</c:v>
                </c:pt>
                <c:pt idx="14">
                  <c:v>1</c:v>
                </c:pt>
                <c:pt idx="15">
                  <c:v>1.5</c:v>
                </c:pt>
                <c:pt idx="16">
                  <c:v>2</c:v>
                </c:pt>
                <c:pt idx="17">
                  <c:v>2.5</c:v>
                </c:pt>
                <c:pt idx="18">
                  <c:v>3</c:v>
                </c:pt>
                <c:pt idx="19">
                  <c:v>3.5</c:v>
                </c:pt>
                <c:pt idx="20">
                  <c:v>4</c:v>
                </c:pt>
                <c:pt idx="21">
                  <c:v>4.5</c:v>
                </c:pt>
                <c:pt idx="22">
                  <c:v>5</c:v>
                </c:pt>
                <c:pt idx="23">
                  <c:v>5.5</c:v>
                </c:pt>
                <c:pt idx="24">
                  <c:v>6</c:v>
                </c:pt>
              </c:numCache>
            </c:numRef>
          </c:xVal>
          <c:yVal>
            <c:numRef>
              <c:f>Arkusz1!$K$30:$K$54</c:f>
              <c:numCache>
                <c:formatCode>General</c:formatCode>
                <c:ptCount val="25"/>
                <c:pt idx="0">
                  <c:v>3.4000000000000004</c:v>
                </c:pt>
                <c:pt idx="1">
                  <c:v>3.2</c:v>
                </c:pt>
                <c:pt idx="2">
                  <c:v>2.8</c:v>
                </c:pt>
                <c:pt idx="3">
                  <c:v>2.5999999999999996</c:v>
                </c:pt>
                <c:pt idx="4">
                  <c:v>2.2999999999999998</c:v>
                </c:pt>
                <c:pt idx="5">
                  <c:v>2</c:v>
                </c:pt>
                <c:pt idx="6">
                  <c:v>1.7000000000000002</c:v>
                </c:pt>
                <c:pt idx="7">
                  <c:v>1.4999999999999998</c:v>
                </c:pt>
                <c:pt idx="8">
                  <c:v>1.2000000000000002</c:v>
                </c:pt>
                <c:pt idx="9">
                  <c:v>0.8</c:v>
                </c:pt>
                <c:pt idx="10">
                  <c:v>0.60000000000000009</c:v>
                </c:pt>
                <c:pt idx="11">
                  <c:v>0.30000000000000004</c:v>
                </c:pt>
                <c:pt idx="12">
                  <c:v>0</c:v>
                </c:pt>
                <c:pt idx="13">
                  <c:v>-0.30000000000000004</c:v>
                </c:pt>
                <c:pt idx="14">
                  <c:v>-0.60000000000000009</c:v>
                </c:pt>
                <c:pt idx="15">
                  <c:v>-0.89999999999999991</c:v>
                </c:pt>
                <c:pt idx="16">
                  <c:v>-1.2</c:v>
                </c:pt>
                <c:pt idx="17">
                  <c:v>-1.4</c:v>
                </c:pt>
                <c:pt idx="18">
                  <c:v>-1.6999999999999997</c:v>
                </c:pt>
                <c:pt idx="19">
                  <c:v>-1.9999999999999998</c:v>
                </c:pt>
                <c:pt idx="20">
                  <c:v>-2.2999999999999998</c:v>
                </c:pt>
                <c:pt idx="21">
                  <c:v>-2.5</c:v>
                </c:pt>
                <c:pt idx="22">
                  <c:v>-2.8000000000000003</c:v>
                </c:pt>
                <c:pt idx="23">
                  <c:v>-3.1</c:v>
                </c:pt>
                <c:pt idx="24">
                  <c:v>-3.3</c:v>
                </c:pt>
              </c:numCache>
            </c:numRef>
          </c:yVal>
          <c:smooth val="0"/>
        </c:ser>
        <c:dLbls>
          <c:showLegendKey val="0"/>
          <c:showVal val="0"/>
          <c:showCatName val="0"/>
          <c:showSerName val="0"/>
          <c:showPercent val="0"/>
          <c:showBubbleSize val="0"/>
        </c:dLbls>
        <c:axId val="2096635200"/>
        <c:axId val="2096631936"/>
      </c:scatterChart>
      <c:valAx>
        <c:axId val="2096631936"/>
        <c:scaling>
          <c:orientation val="minMax"/>
        </c:scaling>
        <c:delete val="0"/>
        <c:axPos val="l"/>
        <c:numFmt formatCode="General" sourceLinked="1"/>
        <c:majorTickMark val="none"/>
        <c:minorTickMark val="none"/>
        <c:tickLblPos val="nextTo"/>
        <c:spPr>
          <a:noFill/>
          <a:ln w="9528" cap="flat">
            <a:solidFill>
              <a:srgbClr val="868686"/>
            </a:solidFill>
            <a:prstDash val="solid"/>
            <a:round/>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Calibri"/>
              </a:defRPr>
            </a:pPr>
            <a:endParaRPr lang="pl-PL"/>
          </a:p>
        </c:txPr>
        <c:crossAx val="2096635200"/>
        <c:crosses val="autoZero"/>
        <c:crossBetween val="midCat"/>
      </c:valAx>
      <c:valAx>
        <c:axId val="2096635200"/>
        <c:scaling>
          <c:orientation val="minMax"/>
          <c:max val="6.5"/>
          <c:min val="-6.5"/>
        </c:scaling>
        <c:delete val="0"/>
        <c:axPos val="b"/>
        <c:numFmt formatCode="General" sourceLinked="1"/>
        <c:majorTickMark val="none"/>
        <c:minorTickMark val="none"/>
        <c:tickLblPos val="nextTo"/>
        <c:spPr>
          <a:noFill/>
          <a:ln w="9528" cap="flat">
            <a:solidFill>
              <a:srgbClr val="868686"/>
            </a:solidFill>
            <a:prstDash val="solid"/>
            <a:round/>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Calibri"/>
              </a:defRPr>
            </a:pPr>
            <a:endParaRPr lang="pl-PL"/>
          </a:p>
        </c:txPr>
        <c:crossAx val="2096631936"/>
        <c:crossesAt val="0"/>
        <c:crossBetween val="midCat"/>
      </c:valAx>
      <c:spPr>
        <a:solidFill>
          <a:srgbClr val="FFFFFF"/>
        </a:solid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sz="1000" b="0" i="0" u="none" strike="noStrike" kern="1200" baseline="0">
              <a:solidFill>
                <a:srgbClr val="000000"/>
              </a:solidFill>
              <a:latin typeface="Calibri"/>
            </a:defRPr>
          </a:pPr>
          <a:endParaRPr lang="pl-PL"/>
        </a:p>
      </c:txPr>
    </c:legend>
    <c:plotVisOnly val="1"/>
    <c:dispBlanksAs val="gap"/>
    <c:showDLblsOverMax val="0"/>
  </c:chart>
  <c:spPr>
    <a:solidFill>
      <a:srgbClr val="FFFFFF"/>
    </a:solidFill>
    <a:ln w="9528" cap="flat">
      <a:solidFill>
        <a:srgbClr val="868686"/>
      </a:solidFill>
      <a:prstDash val="solid"/>
      <a:round/>
    </a:ln>
  </c:spPr>
  <c:txPr>
    <a:bodyPr lIns="0" tIns="0" rIns="0" bIns="0"/>
    <a:lstStyle/>
    <a:p>
      <a:pPr marL="0" marR="0" indent="0" algn="ctr" defTabSz="914400" fontAlgn="auto" hangingPunct="1">
        <a:lnSpc>
          <a:spcPct val="100000"/>
        </a:lnSpc>
        <a:spcBef>
          <a:spcPts val="0"/>
        </a:spcBef>
        <a:spcAft>
          <a:spcPts val="0"/>
        </a:spcAft>
        <a:tabLst/>
        <a:defRPr lang="pl-PL" sz="1000" b="0" i="0" u="none" strike="noStrike" kern="1200" baseline="0">
          <a:solidFill>
            <a:srgbClr val="000000"/>
          </a:solidFill>
          <a:latin typeface="Calibri"/>
        </a:defRPr>
      </a:pPr>
      <a:endParaRPr lang="pl-PL"/>
    </a:p>
  </c:txPr>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noFill/>
        <a:ln w="9525">
          <a:noFill/>
          <a:miter lim="800000"/>
          <a:headEnd/>
          <a:tailEnd/>
        </a:ln>
      </a:spPr>
      <a:bodyPr rot="0" vert="horz" wrap="square" lIns="91440" tIns="45720" rIns="91440" bIns="45720" anchor="t" anchorCtr="0">
        <a:noAutofit/>
      </a:body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396</TotalTime>
  <Pages>1</Pages>
  <Words>1555</Words>
  <Characters>9330</Characters>
  <Application>Microsoft Office Word</Application>
  <DocSecurity>0</DocSecurity>
  <Lines>77</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Badura</dc:creator>
  <cp:lastModifiedBy>Mateusz Ligus</cp:lastModifiedBy>
  <cp:revision>9</cp:revision>
  <cp:lastPrinted>2015-05-10T21:23:00Z</cp:lastPrinted>
  <dcterms:created xsi:type="dcterms:W3CDTF">2015-05-10T10:14:00Z</dcterms:created>
  <dcterms:modified xsi:type="dcterms:W3CDTF">2015-05-10T21:34:00Z</dcterms:modified>
</cp:coreProperties>
</file>