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25C1" w14:textId="4BEF0D2C" w:rsidR="00BF57CC" w:rsidRDefault="00BF57CC">
      <w:pPr>
        <w:rPr>
          <w:sz w:val="24"/>
          <w:szCs w:val="24"/>
        </w:rPr>
      </w:pPr>
      <w:r w:rsidRPr="00BF57CC">
        <w:rPr>
          <w:sz w:val="24"/>
          <w:szCs w:val="24"/>
        </w:rPr>
        <w:t xml:space="preserve">Niepewność pomiarową </w:t>
      </w:r>
      <w:proofErr w:type="spellStart"/>
      <w:r w:rsidRPr="00BF57CC">
        <w:rPr>
          <w:sz w:val="24"/>
          <w:szCs w:val="24"/>
        </w:rPr>
        <w:t>u</w:t>
      </w:r>
      <w:r w:rsidRPr="00BF57CC">
        <w:rPr>
          <w:sz w:val="24"/>
          <w:szCs w:val="24"/>
          <w:vertAlign w:val="subscript"/>
        </w:rPr>
        <w:t>b</w:t>
      </w:r>
      <w:proofErr w:type="spellEnd"/>
      <w:r w:rsidRPr="00BF57CC">
        <w:rPr>
          <w:sz w:val="24"/>
          <w:szCs w:val="24"/>
        </w:rPr>
        <w:t xml:space="preserve">(x) </w:t>
      </w:r>
      <w:r>
        <w:rPr>
          <w:sz w:val="24"/>
          <w:szCs w:val="24"/>
        </w:rPr>
        <w:t>oceniliśmy na 1mm, podczas oceny uwzględniliśmy:</w:t>
      </w:r>
    </w:p>
    <w:p w14:paraId="2069C80E" w14:textId="21F66CA5" w:rsidR="00BF57CC" w:rsidRDefault="00BF57CC">
      <w:pPr>
        <w:rPr>
          <w:sz w:val="24"/>
          <w:szCs w:val="24"/>
        </w:rPr>
      </w:pPr>
      <w:r>
        <w:rPr>
          <w:sz w:val="24"/>
          <w:szCs w:val="24"/>
        </w:rPr>
        <w:t>- podziałkę równą 1mm,</w:t>
      </w:r>
    </w:p>
    <w:p w14:paraId="43434FD2" w14:textId="4AD2EC1A" w:rsidR="00BF57CC" w:rsidRDefault="00BF57CC">
      <w:pPr>
        <w:rPr>
          <w:sz w:val="24"/>
          <w:szCs w:val="24"/>
        </w:rPr>
      </w:pPr>
      <w:r>
        <w:rPr>
          <w:sz w:val="24"/>
          <w:szCs w:val="24"/>
        </w:rPr>
        <w:t>- meniski płynów,</w:t>
      </w:r>
    </w:p>
    <w:p w14:paraId="77647371" w14:textId="097E0A4F" w:rsidR="00BF57CC" w:rsidRDefault="00BF57CC">
      <w:pPr>
        <w:rPr>
          <w:sz w:val="24"/>
          <w:szCs w:val="24"/>
        </w:rPr>
      </w:pPr>
      <w:r>
        <w:rPr>
          <w:sz w:val="24"/>
          <w:szCs w:val="24"/>
        </w:rPr>
        <w:t>- oddalenie rurki od miarki,</w:t>
      </w:r>
    </w:p>
    <w:p w14:paraId="0DE5D6A1" w14:textId="43D7E10A" w:rsidR="00BF57CC" w:rsidRDefault="00BF57CC">
      <w:pPr>
        <w:rPr>
          <w:sz w:val="24"/>
          <w:szCs w:val="24"/>
        </w:rPr>
      </w:pPr>
      <w:r>
        <w:rPr>
          <w:sz w:val="24"/>
          <w:szCs w:val="24"/>
        </w:rPr>
        <w:t>- niepewność wynikającą z ciągłego poruszania się płynu,</w:t>
      </w:r>
    </w:p>
    <w:p w14:paraId="16F3DCF1" w14:textId="1BD01B02" w:rsidR="00BF57CC" w:rsidRPr="00BF57CC" w:rsidRDefault="00BF57CC">
      <w:pPr>
        <w:rPr>
          <w:sz w:val="24"/>
          <w:szCs w:val="24"/>
        </w:rPr>
      </w:pPr>
      <w:r>
        <w:rPr>
          <w:sz w:val="24"/>
          <w:szCs w:val="24"/>
        </w:rPr>
        <w:t xml:space="preserve">- nieidealną komunikacje pomiędzy osobą obserwującą rurę </w:t>
      </w:r>
      <w:proofErr w:type="spellStart"/>
      <w:r>
        <w:rPr>
          <w:sz w:val="24"/>
          <w:szCs w:val="24"/>
        </w:rPr>
        <w:t>Quincke’go</w:t>
      </w:r>
      <w:proofErr w:type="spellEnd"/>
      <w:r>
        <w:rPr>
          <w:sz w:val="24"/>
          <w:szCs w:val="24"/>
        </w:rPr>
        <w:t xml:space="preserve"> a osobą zgłaszającą maksima widoczne na oscyloskopie.</w:t>
      </w:r>
    </w:p>
    <w:sectPr w:rsidR="00BF57CC" w:rsidRPr="00BF5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F5"/>
    <w:rsid w:val="0005704F"/>
    <w:rsid w:val="00227BF5"/>
    <w:rsid w:val="007A1219"/>
    <w:rsid w:val="00BF57CC"/>
    <w:rsid w:val="00EB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9287"/>
  <w15:chartTrackingRefBased/>
  <w15:docId w15:val="{B24CF751-81E8-47EB-9B82-BCB1299B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Karol Pitera (kp306682)</cp:lastModifiedBy>
  <cp:revision>2</cp:revision>
  <dcterms:created xsi:type="dcterms:W3CDTF">2023-11-28T12:26:00Z</dcterms:created>
  <dcterms:modified xsi:type="dcterms:W3CDTF">2023-11-28T12:45:00Z</dcterms:modified>
</cp:coreProperties>
</file>