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76" w:lineRule="auto"/>
        <w:jc w:val="left"/>
        <w:rPr/>
      </w:pPr>
      <w:bookmarkStart w:colFirst="0" w:colLast="0" w:name="_hb33noj32w6p"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pageBreakBefore w:val="0"/>
        <w:rPr/>
      </w:pPr>
      <w:bookmarkStart w:colFirst="0" w:colLast="0" w:name="_vkg8381r4dbc" w:id="1"/>
      <w:bookmarkEnd w:id="1"/>
      <w:r w:rsidDel="00000000" w:rsidR="00000000" w:rsidRPr="00000000">
        <w:rPr>
          <w:rtl w:val="0"/>
        </w:rPr>
        <w:t xml:space="preserve">Overview</w:t>
      </w:r>
    </w:p>
    <w:p w:rsidR="00000000" w:rsidDel="00000000" w:rsidP="00000000" w:rsidRDefault="00000000" w:rsidRPr="00000000" w14:paraId="00000003">
      <w:pPr>
        <w:pageBreakBefore w:val="0"/>
        <w:rPr/>
      </w:pPr>
      <w:r w:rsidDel="00000000" w:rsidR="00000000" w:rsidRPr="00000000">
        <w:rPr>
          <w:rtl w:val="0"/>
        </w:rPr>
        <w:t xml:space="preserve">Next week we dive into learning HTML and CSS. We need to make sure we have the right tools for the job. In this activity, you’ll take some time to install the necessary software.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i w:val="1"/>
          <w:rtl w:val="0"/>
        </w:rPr>
        <w:t xml:space="preserve">Note: </w:t>
      </w:r>
      <w:r w:rsidDel="00000000" w:rsidR="00000000" w:rsidRPr="00000000">
        <w:rPr>
          <w:rtl w:val="0"/>
        </w:rPr>
        <w:t xml:space="preserve">You may have already installed these tools as part of your pre-boot camp preparation. If that’s the case, use this time to further familiarize yourself with the tools. </w:t>
      </w:r>
    </w:p>
    <w:p w:rsidR="00000000" w:rsidDel="00000000" w:rsidP="00000000" w:rsidRDefault="00000000" w:rsidRPr="00000000" w14:paraId="00000006">
      <w:pPr>
        <w:pStyle w:val="Heading2"/>
        <w:pageBreakBefore w:val="0"/>
        <w:rPr/>
      </w:pPr>
      <w:bookmarkStart w:colFirst="0" w:colLast="0" w:name="_wh5gaot55vy" w:id="2"/>
      <w:bookmarkEnd w:id="2"/>
      <w:r w:rsidDel="00000000" w:rsidR="00000000" w:rsidRPr="00000000">
        <w:rPr>
          <w:rtl w:val="0"/>
        </w:rPr>
        <w:t xml:space="preserve">Instructions</w:t>
      </w:r>
    </w:p>
    <w:p w:rsidR="00000000" w:rsidDel="00000000" w:rsidP="00000000" w:rsidRDefault="00000000" w:rsidRPr="00000000" w14:paraId="00000007">
      <w:pPr>
        <w:pageBreakBefore w:val="0"/>
        <w:rPr>
          <w:b w:val="1"/>
          <w:sz w:val="28"/>
          <w:szCs w:val="28"/>
        </w:rPr>
      </w:pPr>
      <w:r w:rsidDel="00000000" w:rsidR="00000000" w:rsidRPr="00000000">
        <w:rPr>
          <w:b w:val="1"/>
          <w:sz w:val="28"/>
          <w:szCs w:val="28"/>
          <w:rtl w:val="0"/>
        </w:rPr>
        <w:t xml:space="preserve">Part 1: Install Visual Studio Code (or VS Code)</w:t>
      </w:r>
    </w:p>
    <w:p w:rsidR="00000000" w:rsidDel="00000000" w:rsidP="00000000" w:rsidRDefault="00000000" w:rsidRPr="00000000" w14:paraId="00000008">
      <w:pPr>
        <w:pageBreakBefore w:val="0"/>
        <w:numPr>
          <w:ilvl w:val="0"/>
          <w:numId w:val="2"/>
        </w:numPr>
        <w:shd w:fill="ffffff" w:val="clear"/>
        <w:spacing w:after="200" w:before="200" w:lineRule="auto"/>
        <w:ind w:left="720" w:hanging="360"/>
      </w:pPr>
      <w:r w:rsidDel="00000000" w:rsidR="00000000" w:rsidRPr="00000000">
        <w:rPr>
          <w:rtl w:val="0"/>
        </w:rPr>
        <w:t xml:space="preserve">Visual Studio Code is the recommended text editor for this class, and it will be used for examples and assignments throughout the boot camp.  </w:t>
      </w:r>
    </w:p>
    <w:p w:rsidR="00000000" w:rsidDel="00000000" w:rsidP="00000000" w:rsidRDefault="00000000" w:rsidRPr="00000000" w14:paraId="00000009">
      <w:pPr>
        <w:pageBreakBefore w:val="0"/>
        <w:numPr>
          <w:ilvl w:val="1"/>
          <w:numId w:val="2"/>
        </w:numPr>
        <w:shd w:fill="ffffff" w:val="clear"/>
        <w:spacing w:after="200" w:before="200" w:lineRule="auto"/>
        <w:ind w:left="1440" w:hanging="360"/>
        <w:rPr>
          <w:i w:val="1"/>
        </w:rPr>
      </w:pPr>
      <w:r w:rsidDel="00000000" w:rsidR="00000000" w:rsidRPr="00000000">
        <w:rPr>
          <w:i w:val="1"/>
          <w:rtl w:val="0"/>
        </w:rPr>
        <w:t xml:space="preserve">Note: There are other text editors out there, and you are encouraged to explore other options. However, using the same editor as your instructor might make it easier to follow along while coding.</w:t>
      </w:r>
      <w:r w:rsidDel="00000000" w:rsidR="00000000" w:rsidRPr="00000000">
        <w:rPr>
          <w:rtl w:val="0"/>
        </w:rPr>
      </w:r>
    </w:p>
    <w:p w:rsidR="00000000" w:rsidDel="00000000" w:rsidP="00000000" w:rsidRDefault="00000000" w:rsidRPr="00000000" w14:paraId="0000000A">
      <w:pPr>
        <w:pageBreakBefore w:val="0"/>
        <w:numPr>
          <w:ilvl w:val="0"/>
          <w:numId w:val="2"/>
        </w:numPr>
        <w:shd w:fill="ffffff" w:val="clear"/>
        <w:spacing w:after="200" w:before="200" w:lineRule="auto"/>
        <w:ind w:left="720" w:hanging="360"/>
      </w:pPr>
      <w:r w:rsidDel="00000000" w:rsidR="00000000" w:rsidRPr="00000000">
        <w:rPr>
          <w:rtl w:val="0"/>
        </w:rPr>
        <w:t xml:space="preserve">Download Visual Studio Code </w:t>
      </w:r>
      <w:hyperlink r:id="rId6">
        <w:r w:rsidDel="00000000" w:rsidR="00000000" w:rsidRPr="00000000">
          <w:rPr>
            <w:color w:val="1155cc"/>
            <w:u w:val="single"/>
            <w:rtl w:val="0"/>
          </w:rPr>
          <w:t xml:space="preserve">here</w:t>
        </w:r>
      </w:hyperlink>
      <w:r w:rsidDel="00000000" w:rsidR="00000000" w:rsidRPr="00000000">
        <w:rPr>
          <w:rtl w:val="0"/>
        </w:rPr>
        <w:t xml:space="preserve"> and select the right version for your operating system.</w:t>
      </w:r>
    </w:p>
    <w:p w:rsidR="00000000" w:rsidDel="00000000" w:rsidP="00000000" w:rsidRDefault="00000000" w:rsidRPr="00000000" w14:paraId="0000000B">
      <w:pPr>
        <w:pageBreakBefore w:val="0"/>
        <w:jc w:val="center"/>
        <w:rPr/>
      </w:pPr>
      <w:r w:rsidDel="00000000" w:rsidR="00000000" w:rsidRPr="00000000">
        <w:rPr/>
        <w:drawing>
          <wp:inline distB="114300" distT="114300" distL="114300" distR="114300">
            <wp:extent cx="3462338" cy="1936468"/>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462338" cy="193646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b w:val="1"/>
          <w:sz w:val="28"/>
          <w:szCs w:val="28"/>
          <w:rtl w:val="0"/>
        </w:rPr>
        <w:t xml:space="preserve">Part 2: Create a GitHub Account</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Go to </w:t>
      </w:r>
      <w:hyperlink r:id="rId8">
        <w:r w:rsidDel="00000000" w:rsidR="00000000" w:rsidRPr="00000000">
          <w:rPr>
            <w:color w:val="1155cc"/>
            <w:u w:val="single"/>
            <w:rtl w:val="0"/>
          </w:rPr>
          <w:t xml:space="preserve">GitHub.com</w:t>
        </w:r>
      </w:hyperlink>
      <w:r w:rsidDel="00000000" w:rsidR="00000000" w:rsidRPr="00000000">
        <w:rPr>
          <w:rtl w:val="0"/>
        </w:rPr>
        <w:t xml:space="preserve"> and create an account if you do not have one.</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Part 3: Install GitHub Desktop</w:t>
      </w:r>
    </w:p>
    <w:p w:rsidR="00000000" w:rsidDel="00000000" w:rsidP="00000000" w:rsidRDefault="00000000" w:rsidRPr="00000000" w14:paraId="00000011">
      <w:pPr>
        <w:pageBreakBefore w:val="0"/>
        <w:numPr>
          <w:ilvl w:val="0"/>
          <w:numId w:val="4"/>
        </w:numPr>
        <w:shd w:fill="ffffff" w:val="clear"/>
        <w:spacing w:after="0" w:afterAutospacing="0" w:before="200" w:lineRule="auto"/>
        <w:ind w:left="720" w:hanging="360"/>
      </w:pPr>
      <w:r w:rsidDel="00000000" w:rsidR="00000000" w:rsidRPr="00000000">
        <w:rPr>
          <w:rtl w:val="0"/>
        </w:rPr>
        <w:t xml:space="preserve">As discussed in the course prework, GitHub Desktop is a graphical user interface for Git. This tool will be used to manage your code and projects on GitHub.</w:t>
      </w:r>
    </w:p>
    <w:p w:rsidR="00000000" w:rsidDel="00000000" w:rsidP="00000000" w:rsidRDefault="00000000" w:rsidRPr="00000000" w14:paraId="00000012">
      <w:pPr>
        <w:pageBreakBefore w:val="0"/>
        <w:numPr>
          <w:ilvl w:val="0"/>
          <w:numId w:val="4"/>
        </w:numPr>
        <w:shd w:fill="ffffff" w:val="clear"/>
        <w:spacing w:after="200" w:before="0" w:beforeAutospacing="0" w:lineRule="auto"/>
        <w:ind w:left="720" w:hanging="360"/>
      </w:pPr>
      <w:r w:rsidDel="00000000" w:rsidR="00000000" w:rsidRPr="00000000">
        <w:rPr>
          <w:rtl w:val="0"/>
        </w:rPr>
        <w:t xml:space="preserve">Download GitHub Desktop</w:t>
      </w:r>
      <w:r w:rsidDel="00000000" w:rsidR="00000000" w:rsidRPr="00000000">
        <w:rPr>
          <w:color w:val="333333"/>
          <w:rtl w:val="0"/>
        </w:rPr>
        <w:t xml:space="preserve"> </w:t>
      </w:r>
      <w:hyperlink r:id="rId9">
        <w:r w:rsidDel="00000000" w:rsidR="00000000" w:rsidRPr="00000000">
          <w:rPr>
            <w:color w:val="1155cc"/>
            <w:u w:val="single"/>
            <w:rtl w:val="0"/>
          </w:rPr>
          <w:t xml:space="preserve">here</w:t>
        </w:r>
      </w:hyperlink>
      <w:r w:rsidDel="00000000" w:rsidR="00000000" w:rsidRPr="00000000">
        <w:rPr>
          <w:color w:val="333333"/>
          <w:rtl w:val="0"/>
        </w:rPr>
        <w:t xml:space="preserve">.</w:t>
      </w:r>
      <w:r w:rsidDel="00000000" w:rsidR="00000000" w:rsidRPr="00000000">
        <w:rPr>
          <w:rtl w:val="0"/>
        </w:rPr>
        <w:t xml:space="preserve"> </w:t>
      </w:r>
    </w:p>
    <w:p w:rsidR="00000000" w:rsidDel="00000000" w:rsidP="00000000" w:rsidRDefault="00000000" w:rsidRPr="00000000" w14:paraId="00000013">
      <w:pPr>
        <w:pageBreakBefore w:val="0"/>
        <w:jc w:val="center"/>
        <w:rPr/>
      </w:pPr>
      <w:r w:rsidDel="00000000" w:rsidR="00000000" w:rsidRPr="00000000">
        <w:rPr/>
        <w:drawing>
          <wp:inline distB="114300" distT="114300" distL="114300" distR="114300">
            <wp:extent cx="3643313" cy="1897912"/>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43313" cy="18979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numPr>
          <w:ilvl w:val="0"/>
          <w:numId w:val="2"/>
        </w:numPr>
        <w:shd w:fill="ffffff" w:val="clear"/>
        <w:spacing w:after="200" w:before="200" w:lineRule="auto"/>
        <w:ind w:left="720" w:hanging="360"/>
      </w:pPr>
      <w:r w:rsidDel="00000000" w:rsidR="00000000" w:rsidRPr="00000000">
        <w:rPr>
          <w:rtl w:val="0"/>
        </w:rPr>
        <w:t xml:space="preserve">Open both Visual Studio Code and GitHub Desktop.</w:t>
      </w:r>
    </w:p>
    <w:p w:rsidR="00000000" w:rsidDel="00000000" w:rsidP="00000000" w:rsidRDefault="00000000" w:rsidRPr="00000000" w14:paraId="00000015">
      <w:pPr>
        <w:pageBreakBefore w:val="0"/>
        <w:rPr>
          <w:b w:val="1"/>
          <w:sz w:val="28"/>
          <w:szCs w:val="28"/>
        </w:rPr>
      </w:pPr>
      <w:r w:rsidDel="00000000" w:rsidR="00000000" w:rsidRPr="00000000">
        <w:rPr>
          <w:b w:val="1"/>
          <w:sz w:val="28"/>
          <w:szCs w:val="28"/>
          <w:rtl w:val="0"/>
        </w:rPr>
        <w:t xml:space="preserve">Part 4: Create a CodePen Account</w:t>
      </w:r>
    </w:p>
    <w:p w:rsidR="00000000" w:rsidDel="00000000" w:rsidP="00000000" w:rsidRDefault="00000000" w:rsidRPr="00000000" w14:paraId="00000016">
      <w:pPr>
        <w:pageBreakBefore w:val="0"/>
        <w:numPr>
          <w:ilvl w:val="0"/>
          <w:numId w:val="3"/>
        </w:numPr>
        <w:ind w:left="720" w:hanging="360"/>
      </w:pPr>
      <w:r w:rsidDel="00000000" w:rsidR="00000000" w:rsidRPr="00000000">
        <w:rPr>
          <w:rtl w:val="0"/>
        </w:rPr>
        <w:t xml:space="preserve">Go to </w:t>
      </w:r>
      <w:hyperlink r:id="rId11">
        <w:r w:rsidDel="00000000" w:rsidR="00000000" w:rsidRPr="00000000">
          <w:rPr>
            <w:color w:val="1155cc"/>
            <w:u w:val="single"/>
            <w:rtl w:val="0"/>
          </w:rPr>
          <w:t xml:space="preserve">Codepen.io </w:t>
        </w:r>
      </w:hyperlink>
      <w:r w:rsidDel="00000000" w:rsidR="00000000" w:rsidRPr="00000000">
        <w:rPr>
          <w:rtl w:val="0"/>
        </w:rPr>
        <w:t xml:space="preserve">and create an account.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sz w:val="28"/>
          <w:szCs w:val="28"/>
        </w:rPr>
      </w:pPr>
      <w:r w:rsidDel="00000000" w:rsidR="00000000" w:rsidRPr="00000000">
        <w:rPr>
          <w:b w:val="1"/>
          <w:sz w:val="28"/>
          <w:szCs w:val="28"/>
          <w:rtl w:val="0"/>
        </w:rPr>
        <w:t xml:space="preserve">Part 5: Create a Local Folder to Store Your Code</w:t>
      </w:r>
    </w:p>
    <w:p w:rsidR="00000000" w:rsidDel="00000000" w:rsidP="00000000" w:rsidRDefault="00000000" w:rsidRPr="00000000" w14:paraId="00000019">
      <w:pPr>
        <w:pageBreakBefore w:val="0"/>
        <w:rPr/>
      </w:pPr>
      <w:r w:rsidDel="00000000" w:rsidR="00000000" w:rsidRPr="00000000">
        <w:rPr>
          <w:rtl w:val="0"/>
        </w:rPr>
        <w:t xml:space="preserve">Set up a local folder to store all the code you will be working on during boot camp. This will help you stay organized and will allow you to refer back to concepts as you execute on homework.</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numPr>
          <w:ilvl w:val="0"/>
          <w:numId w:val="5"/>
        </w:numPr>
        <w:ind w:left="720" w:hanging="360"/>
      </w:pPr>
      <w:r w:rsidDel="00000000" w:rsidR="00000000" w:rsidRPr="00000000">
        <w:rPr>
          <w:rtl w:val="0"/>
        </w:rPr>
        <w:t xml:space="preserve">Create a new folder called </w:t>
      </w:r>
      <w:r w:rsidDel="00000000" w:rsidR="00000000" w:rsidRPr="00000000">
        <w:rPr>
          <w:b w:val="1"/>
          <w:rtl w:val="0"/>
        </w:rPr>
        <w:t xml:space="preserve">MyCode.</w:t>
      </w:r>
      <w:r w:rsidDel="00000000" w:rsidR="00000000" w:rsidRPr="00000000">
        <w:rPr>
          <w:rtl w:val="0"/>
        </w:rPr>
      </w:r>
    </w:p>
    <w:p w:rsidR="00000000" w:rsidDel="00000000" w:rsidP="00000000" w:rsidRDefault="00000000" w:rsidRPr="00000000" w14:paraId="0000001C">
      <w:pPr>
        <w:pageBreakBefore w:val="0"/>
        <w:numPr>
          <w:ilvl w:val="1"/>
          <w:numId w:val="5"/>
        </w:numPr>
        <w:spacing w:after="200" w:before="0" w:lineRule="auto"/>
        <w:ind w:left="1440" w:hanging="360"/>
      </w:pPr>
      <w:r w:rsidDel="00000000" w:rsidR="00000000" w:rsidRPr="00000000">
        <w:rPr>
          <w:rtl w:val="0"/>
        </w:rPr>
        <w:t xml:space="preserve">Save the folder in your </w:t>
      </w:r>
      <w:r w:rsidDel="00000000" w:rsidR="00000000" w:rsidRPr="00000000">
        <w:rPr>
          <w:b w:val="1"/>
          <w:rtl w:val="0"/>
        </w:rPr>
        <w:t xml:space="preserve">Documents</w:t>
      </w:r>
      <w:r w:rsidDel="00000000" w:rsidR="00000000" w:rsidRPr="00000000">
        <w:rPr>
          <w:rtl w:val="0"/>
        </w:rPr>
        <w:t xml:space="preserve"> folder.</w:t>
      </w:r>
    </w:p>
    <w:p w:rsidR="00000000" w:rsidDel="00000000" w:rsidP="00000000" w:rsidRDefault="00000000" w:rsidRPr="00000000" w14:paraId="0000001D">
      <w:pPr>
        <w:pageBreakBefore w:val="0"/>
        <w:numPr>
          <w:ilvl w:val="0"/>
          <w:numId w:val="5"/>
        </w:numPr>
        <w:ind w:left="720" w:hanging="360"/>
      </w:pPr>
      <w:r w:rsidDel="00000000" w:rsidR="00000000" w:rsidRPr="00000000">
        <w:rPr>
          <w:rtl w:val="0"/>
        </w:rPr>
        <w:t xml:space="preserve">Create four subfolders:</w:t>
      </w:r>
    </w:p>
    <w:p w:rsidR="00000000" w:rsidDel="00000000" w:rsidP="00000000" w:rsidRDefault="00000000" w:rsidRPr="00000000" w14:paraId="0000001E">
      <w:pPr>
        <w:pageBreakBefore w:val="0"/>
        <w:numPr>
          <w:ilvl w:val="1"/>
          <w:numId w:val="5"/>
        </w:numPr>
        <w:ind w:left="1440" w:hanging="360"/>
      </w:pPr>
      <w:r w:rsidDel="00000000" w:rsidR="00000000" w:rsidRPr="00000000">
        <w:rPr>
          <w:rtl w:val="0"/>
        </w:rPr>
        <w:t xml:space="preserve">16-Week</w:t>
      </w:r>
    </w:p>
    <w:p w:rsidR="00000000" w:rsidDel="00000000" w:rsidP="00000000" w:rsidRDefault="00000000" w:rsidRPr="00000000" w14:paraId="0000001F">
      <w:pPr>
        <w:pageBreakBefore w:val="0"/>
        <w:numPr>
          <w:ilvl w:val="1"/>
          <w:numId w:val="5"/>
        </w:numPr>
        <w:ind w:left="1440" w:hanging="360"/>
      </w:pPr>
      <w:r w:rsidDel="00000000" w:rsidR="00000000" w:rsidRPr="00000000">
        <w:rPr>
          <w:rtl w:val="0"/>
        </w:rPr>
        <w:t xml:space="preserve">17-Week</w:t>
      </w:r>
    </w:p>
    <w:p w:rsidR="00000000" w:rsidDel="00000000" w:rsidP="00000000" w:rsidRDefault="00000000" w:rsidRPr="00000000" w14:paraId="00000020">
      <w:pPr>
        <w:pageBreakBefore w:val="0"/>
        <w:numPr>
          <w:ilvl w:val="1"/>
          <w:numId w:val="5"/>
        </w:numPr>
        <w:ind w:left="1440" w:hanging="360"/>
      </w:pPr>
      <w:r w:rsidDel="00000000" w:rsidR="00000000" w:rsidRPr="00000000">
        <w:rPr>
          <w:rtl w:val="0"/>
        </w:rPr>
        <w:t xml:space="preserve">18-Week</w:t>
      </w:r>
    </w:p>
    <w:p w:rsidR="00000000" w:rsidDel="00000000" w:rsidP="00000000" w:rsidRDefault="00000000" w:rsidRPr="00000000" w14:paraId="00000021">
      <w:pPr>
        <w:pageBreakBefore w:val="0"/>
        <w:numPr>
          <w:ilvl w:val="1"/>
          <w:numId w:val="5"/>
        </w:numPr>
        <w:ind w:left="1440" w:hanging="360"/>
      </w:pPr>
      <w:r w:rsidDel="00000000" w:rsidR="00000000" w:rsidRPr="00000000">
        <w:rPr>
          <w:rtl w:val="0"/>
        </w:rPr>
        <w:t xml:space="preserve">19-Week</w:t>
        <w:br w:type="textWrapping"/>
      </w:r>
    </w:p>
    <w:p w:rsidR="00000000" w:rsidDel="00000000" w:rsidP="00000000" w:rsidRDefault="00000000" w:rsidRPr="00000000" w14:paraId="00000022">
      <w:pPr>
        <w:pageBreakBefore w:val="0"/>
        <w:ind w:left="1440" w:firstLine="0"/>
        <w:rPr/>
      </w:pPr>
      <w:r w:rsidDel="00000000" w:rsidR="00000000" w:rsidRPr="00000000">
        <w:rPr/>
        <w:drawing>
          <wp:inline distB="114300" distT="114300" distL="114300" distR="114300">
            <wp:extent cx="3631758" cy="1243013"/>
            <wp:effectExtent b="0" l="0" r="0" t="0"/>
            <wp:docPr id="6" name="image6.png"/>
            <a:graphic>
              <a:graphicData uri="http://schemas.openxmlformats.org/drawingml/2006/picture">
                <pic:pic>
                  <pic:nvPicPr>
                    <pic:cNvPr id="0" name="image6.png"/>
                    <pic:cNvPicPr preferRelativeResize="0"/>
                  </pic:nvPicPr>
                  <pic:blipFill>
                    <a:blip r:embed="rId12"/>
                    <a:srcRect b="0" l="0" r="22300" t="10156"/>
                    <a:stretch>
                      <a:fillRect/>
                    </a:stretch>
                  </pic:blipFill>
                  <pic:spPr>
                    <a:xfrm>
                      <a:off x="0" y="0"/>
                      <a:ext cx="3631758"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1440" w:firstLine="0"/>
        <w:rPr/>
      </w:pPr>
      <w:r w:rsidDel="00000000" w:rsidR="00000000" w:rsidRPr="00000000">
        <w:rPr>
          <w:rtl w:val="0"/>
        </w:rPr>
      </w:r>
    </w:p>
    <w:p w:rsidR="00000000" w:rsidDel="00000000" w:rsidP="00000000" w:rsidRDefault="00000000" w:rsidRPr="00000000" w14:paraId="00000024">
      <w:pPr>
        <w:pageBreakBefore w:val="0"/>
        <w:rPr>
          <w:sz w:val="36"/>
          <w:szCs w:val="36"/>
        </w:rPr>
      </w:pPr>
      <w:r w:rsidDel="00000000" w:rsidR="00000000" w:rsidRPr="00000000">
        <w:rPr>
          <w:b w:val="1"/>
          <w:rtl w:val="0"/>
        </w:rPr>
        <w:t xml:space="preserve">A Word on Text Editors</w:t>
      </w:r>
      <w:r w:rsidDel="00000000" w:rsidR="00000000" w:rsidRPr="00000000">
        <w:rPr>
          <w:rtl w:val="0"/>
        </w:rPr>
      </w:r>
    </w:p>
    <w:p w:rsidR="00000000" w:rsidDel="00000000" w:rsidP="00000000" w:rsidRDefault="00000000" w:rsidRPr="00000000" w14:paraId="00000025">
      <w:pPr>
        <w:pageBreakBefore w:val="0"/>
        <w:widowControl w:val="0"/>
        <w:spacing w:after="160" w:lineRule="auto"/>
        <w:rPr/>
      </w:pPr>
      <w:r w:rsidDel="00000000" w:rsidR="00000000" w:rsidRPr="00000000">
        <w:rPr>
          <w:rtl w:val="0"/>
        </w:rPr>
        <w:t xml:space="preserve">We’re using Visual Studio Code as our text editor. There are others to choose from. Text editors are provided with </w:t>
      </w:r>
      <w:hyperlink r:id="rId13">
        <w:r w:rsidDel="00000000" w:rsidR="00000000" w:rsidRPr="00000000">
          <w:rPr>
            <w:rtl w:val="0"/>
          </w:rPr>
          <w:t xml:space="preserve">operating systems</w:t>
        </w:r>
      </w:hyperlink>
      <w:r w:rsidDel="00000000" w:rsidR="00000000" w:rsidRPr="00000000">
        <w:rPr>
          <w:rtl w:val="0"/>
        </w:rPr>
        <w:t xml:space="preserve"> and software development packages and are very useful for creating and editing folders and files like HTML, CSS, and JavaScript files.</w:t>
      </w:r>
    </w:p>
    <w:p w:rsidR="00000000" w:rsidDel="00000000" w:rsidP="00000000" w:rsidRDefault="00000000" w:rsidRPr="00000000" w14:paraId="00000026">
      <w:pPr>
        <w:pageBreakBefore w:val="0"/>
        <w:widowControl w:val="0"/>
        <w:spacing w:after="160" w:lineRule="auto"/>
        <w:rPr>
          <w:sz w:val="36"/>
          <w:szCs w:val="36"/>
        </w:rPr>
      </w:pPr>
      <w:r w:rsidDel="00000000" w:rsidR="00000000" w:rsidRPr="00000000">
        <w:rPr>
          <w:rtl w:val="0"/>
        </w:rPr>
      </w:r>
    </w:p>
    <w:p w:rsidR="00000000" w:rsidDel="00000000" w:rsidP="00000000" w:rsidRDefault="00000000" w:rsidRPr="00000000" w14:paraId="00000027">
      <w:pPr>
        <w:pageBreakBefore w:val="0"/>
        <w:widowControl w:val="0"/>
        <w:spacing w:after="160" w:lineRule="auto"/>
        <w:jc w:val="center"/>
        <w:rPr>
          <w:sz w:val="36"/>
          <w:szCs w:val="36"/>
        </w:rPr>
      </w:pPr>
      <w:r w:rsidDel="00000000" w:rsidR="00000000" w:rsidRPr="00000000">
        <w:rPr>
          <w:sz w:val="36"/>
          <w:szCs w:val="36"/>
        </w:rPr>
        <w:drawing>
          <wp:inline distB="19050" distT="19050" distL="19050" distR="19050">
            <wp:extent cx="3262313" cy="2040711"/>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62313" cy="20407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b w:val="1"/>
          <w:sz w:val="36"/>
          <w:szCs w:val="36"/>
        </w:rPr>
      </w:pPr>
      <w:r w:rsidDel="00000000" w:rsidR="00000000" w:rsidRPr="00000000">
        <w:rPr>
          <w:b w:val="1"/>
          <w:sz w:val="36"/>
          <w:szCs w:val="36"/>
          <w:rtl w:val="0"/>
        </w:rPr>
        <w:t xml:space="preserve">In the Real World</w:t>
      </w:r>
    </w:p>
    <w:p w:rsidR="00000000" w:rsidDel="00000000" w:rsidP="00000000" w:rsidRDefault="00000000" w:rsidRPr="00000000" w14:paraId="00000029">
      <w:pPr>
        <w:pageBreakBefore w:val="0"/>
        <w:rPr>
          <w:color w:val="333333"/>
          <w:sz w:val="36"/>
          <w:szCs w:val="36"/>
        </w:rPr>
      </w:pPr>
      <w:r w:rsidDel="00000000" w:rsidR="00000000" w:rsidRPr="00000000">
        <w:rPr>
          <w:rtl w:val="0"/>
        </w:rPr>
        <w:t xml:space="preserve">Design and development tools change constantly. Typically, the tools designers use and tools developers use have not overlapped all that much, but as we learn front-end development, we will familiarize ourselves with how to use some developer tools and relate our tools to one another. </w:t>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rPr>
        <w:color w:val="999999"/>
        <w:sz w:val="16"/>
        <w:szCs w:val="16"/>
      </w:rPr>
    </w:pPr>
    <w:r w:rsidDel="00000000" w:rsidR="00000000" w:rsidRPr="00000000">
      <w:rPr>
        <w:rtl w:val="0"/>
      </w:rPr>
    </w:r>
  </w:p>
  <w:p w:rsidR="00000000" w:rsidDel="00000000" w:rsidP="00000000" w:rsidRDefault="00000000" w:rsidRPr="00000000" w14:paraId="00000031">
    <w:pPr>
      <w:pageBreakBefore w:val="0"/>
      <w:rPr>
        <w:color w:val="666666"/>
        <w:sz w:val="24"/>
        <w:szCs w:val="24"/>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ageBreakBefore w:val="0"/>
      <w:rPr>
        <w:color w:val="999999"/>
        <w:sz w:val="23"/>
        <w:szCs w:val="23"/>
      </w:rPr>
    </w:pPr>
    <w:r w:rsidDel="00000000" w:rsidR="00000000" w:rsidRPr="00000000">
      <w:rPr>
        <w:color w:val="999999"/>
        <w:sz w:val="16"/>
        <w:szCs w:val="16"/>
        <w:rtl w:val="0"/>
      </w:rPr>
      <w:t xml:space="preserve">© 2020 Trilogy Education Services, a 2U, Inc. brand. All Rights Reserved.</w:t>
    </w:r>
    <w:r w:rsidDel="00000000" w:rsidR="00000000" w:rsidRPr="00000000">
      <w:rPr>
        <w:sz w:val="12"/>
        <w:szCs w:val="12"/>
        <w:rtl w:val="0"/>
      </w:rPr>
      <w:tab/>
      <w:tab/>
      <w:tab/>
      <w:tab/>
      <w:tab/>
    </w:r>
    <w:r w:rsidDel="00000000" w:rsidR="00000000" w:rsidRPr="00000000">
      <w:rPr>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Heading1"/>
      <w:pageBreakBefore w:val="0"/>
      <w:spacing w:line="276" w:lineRule="auto"/>
      <w:rPr/>
    </w:pPr>
    <w:bookmarkStart w:colFirst="0" w:colLast="0" w:name="_w141nfyjh42n"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1"/>
      <w:pageBreakBefore w:val="0"/>
      <w:spacing w:after="0" w:before="0" w:line="240" w:lineRule="auto"/>
      <w:jc w:val="center"/>
      <w:rPr/>
    </w:pPr>
    <w:bookmarkStart w:colFirst="0" w:colLast="0" w:name="_8dlpfxe30cph" w:id="4"/>
    <w:bookmarkEnd w:id="4"/>
    <w:r w:rsidDel="00000000" w:rsidR="00000000" w:rsidRPr="00000000">
      <w:rPr/>
      <w:drawing>
        <wp:inline distB="114300" distT="114300" distL="114300" distR="114300">
          <wp:extent cx="5943600" cy="111760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pageBreakBefore w:val="0"/>
      <w:spacing w:line="276" w:lineRule="auto"/>
      <w:rPr>
        <w:b w:val="1"/>
        <w:sz w:val="36"/>
        <w:szCs w:val="36"/>
      </w:rPr>
    </w:pPr>
    <w:bookmarkStart w:colFirst="0" w:colLast="0" w:name="_h7o9manuoson" w:id="5"/>
    <w:bookmarkEnd w:id="5"/>
    <w:r w:rsidDel="00000000" w:rsidR="00000000" w:rsidRPr="00000000">
      <w:rPr>
        <w:b w:val="1"/>
        <w:sz w:val="36"/>
        <w:szCs w:val="36"/>
        <w:rtl w:val="0"/>
      </w:rPr>
      <w:t xml:space="preserve">16.3 | Front-End Development Software Check</w:t>
    </w:r>
  </w:p>
  <w:p w:rsidR="00000000" w:rsidDel="00000000" w:rsidP="00000000" w:rsidRDefault="00000000" w:rsidRPr="00000000" w14:paraId="0000002E">
    <w:pPr>
      <w:pStyle w:val="Heading1"/>
      <w:pageBreakBefore w:val="0"/>
      <w:spacing w:after="120" w:before="0" w:line="276" w:lineRule="auto"/>
      <w:rPr/>
    </w:pPr>
    <w:bookmarkStart w:colFirst="0" w:colLast="0" w:name="_u929zldtew9p" w:id="6"/>
    <w:bookmarkEnd w:id="6"/>
    <w:r w:rsidDel="00000000" w:rsidR="00000000" w:rsidRPr="00000000">
      <w:rPr>
        <w:sz w:val="28"/>
        <w:szCs w:val="28"/>
      </w:rPr>
      <w:drawing>
        <wp:inline distB="114300" distT="114300" distL="114300" distR="114300">
          <wp:extent cx="190500" cy="190500"/>
          <wp:effectExtent b="0" l="0" r="0" t="0"/>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~8 min | </w:t>
    </w:r>
    <w:r w:rsidDel="00000000" w:rsidR="00000000" w:rsidRPr="00000000">
      <w:rPr>
        <w:sz w:val="28"/>
        <w:szCs w:val="28"/>
      </w:rPr>
      <w:drawing>
        <wp:inline distB="114300" distT="114300" distL="114300" distR="114300">
          <wp:extent cx="206193" cy="206193"/>
          <wp:effectExtent b="0" l="0" r="0" t="0"/>
          <wp:docPr id="2"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Work Independently | </w:t>
    </w:r>
    <w:r w:rsidDel="00000000" w:rsidR="00000000" w:rsidRPr="00000000">
      <w:rPr>
        <w:sz w:val="28"/>
        <w:szCs w:val="28"/>
      </w:rPr>
      <w:drawing>
        <wp:inline distB="114300" distT="114300" distL="114300" distR="114300">
          <wp:extent cx="230188" cy="230188"/>
          <wp:effectExtent b="0" l="0" r="0" t="0"/>
          <wp:docPr id="3"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Laptop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pen.io/accounts/signup/user/free" TargetMode="External"/><Relationship Id="rId10" Type="http://schemas.openxmlformats.org/officeDocument/2006/relationships/image" Target="media/image8.png"/><Relationship Id="rId13" Type="http://schemas.openxmlformats.org/officeDocument/2006/relationships/hyperlink" Target="https://en.wikipedia.org/wiki/Operating_syste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sktop.github.com/" TargetMode="External"/><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code.visualstudio.com/download" TargetMode="Externa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