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  <w:t xml:space="preserve">In this activity, you will experiment with semantic elements and practice using documentation by implementing five unique elements.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pStyle w:val="Heading3"/>
        <w:pageBreakBefore w:val="0"/>
        <w:rPr>
          <w:b w:val="1"/>
          <w:color w:val="000000"/>
        </w:rPr>
      </w:pPr>
      <w:bookmarkStart w:colFirst="0" w:colLast="0" w:name="_xkfvmdidb6ov" w:id="2"/>
      <w:bookmarkEnd w:id="2"/>
      <w:r w:rsidDel="00000000" w:rsidR="00000000" w:rsidRPr="00000000">
        <w:rPr>
          <w:rtl w:val="0"/>
        </w:rPr>
        <w:t xml:space="preserve">Part 1: Set Up Your Environment (3 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Open Chrome and start a new pen on CodePen.</w:t>
      </w:r>
    </w:p>
    <w:p w:rsidR="00000000" w:rsidDel="00000000" w:rsidP="00000000" w:rsidRDefault="00000000" w:rsidRPr="00000000" w14:paraId="00000006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Refer back </w:t>
      </w:r>
      <w:r w:rsidDel="00000000" w:rsidR="00000000" w:rsidRPr="00000000">
        <w:rPr>
          <w:rtl w:val="0"/>
        </w:rPr>
        <w:t xml:space="preserve">to the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Hello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, World! activity</w:t>
        </w:r>
      </w:hyperlink>
      <w:r w:rsidDel="00000000" w:rsidR="00000000" w:rsidRPr="00000000">
        <w:rPr>
          <w:rtl w:val="0"/>
        </w:rPr>
        <w:t xml:space="preserve"> for detailed CodePen instructions.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Open a second Chrome window and navigate to Google. While coding, you will use this to search for documentation on each element.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Resize and reposition your Chrome windows so that you can see both:</w:t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62288" cy="191181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91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This side-by-side layout can be achieved quickly by using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Mac’s Split View</w:t>
        </w:r>
      </w:hyperlink>
      <w:r w:rsidDel="00000000" w:rsidR="00000000" w:rsidRPr="00000000">
        <w:rPr>
          <w:rtl w:val="0"/>
        </w:rPr>
        <w:t xml:space="preserve">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Windows’ Snap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pStyle w:val="Heading3"/>
        <w:pageBreakBefore w:val="0"/>
        <w:rPr/>
      </w:pPr>
      <w:bookmarkStart w:colFirst="0" w:colLast="0" w:name="_685tjopd1i1x" w:id="3"/>
      <w:bookmarkEnd w:id="3"/>
      <w:r w:rsidDel="00000000" w:rsidR="00000000" w:rsidRPr="00000000">
        <w:rPr>
          <w:rtl w:val="0"/>
        </w:rPr>
        <w:t xml:space="preserve">Part 2: Add 3 Semantic Elements (5 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In the HTML panel, add three paragraph elements.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Even if you feel confident creating paragraph elements, open the documentation for practice. To find the documentation, type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w3c paragraph</w:t>
      </w:r>
      <w:r w:rsidDel="00000000" w:rsidR="00000000" w:rsidRPr="00000000">
        <w:rPr>
          <w:rtl w:val="0"/>
        </w:rPr>
        <w:t xml:space="preserve"> into Google.</w:t>
      </w:r>
    </w:p>
    <w:p w:rsidR="00000000" w:rsidDel="00000000" w:rsidP="00000000" w:rsidRDefault="00000000" w:rsidRPr="00000000" w14:paraId="0000000E">
      <w:pPr>
        <w:pageBreakBefore w:val="0"/>
        <w:spacing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182634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82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For the content of the first paragraph, write your name. For the other two, write anything you want.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Below your paragraphs, create an image element.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Find the documentation for image elements in the same way as you did for paragraph elements.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Provide alternate text that displays if the user can’t view the image.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Provide a URL reference to any photo.</w:t>
      </w:r>
    </w:p>
    <w:p w:rsidR="00000000" w:rsidDel="00000000" w:rsidP="00000000" w:rsidRDefault="00000000" w:rsidRPr="00000000" w14:paraId="00000014">
      <w:pPr>
        <w:pageBreakBefore w:val="0"/>
        <w:spacing w:before="0" w:lineRule="auto"/>
        <w:ind w:left="144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To copy the URL of a photo on the web, right click on it and select </w:t>
      </w:r>
      <w:r w:rsidDel="00000000" w:rsidR="00000000" w:rsidRPr="00000000">
        <w:rPr>
          <w:b w:val="1"/>
          <w:rtl w:val="0"/>
        </w:rPr>
        <w:t xml:space="preserve">Copy link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Define a height and width for the image.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Below your image, create a multi-line text input.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You don’t need to know the name of an element to find its documentation. Type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w3c multi line text input</w:t>
      </w:r>
      <w:r w:rsidDel="00000000" w:rsidR="00000000" w:rsidRPr="00000000">
        <w:rPr>
          <w:rtl w:val="0"/>
        </w:rPr>
        <w:t xml:space="preserve"> into Google.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The textarea element has many optional attributes. Use at least three attributes.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Check your work by comparing your code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this solution on CodePen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3"/>
        <w:pageBreakBefore w:val="0"/>
        <w:rPr/>
      </w:pPr>
      <w:bookmarkStart w:colFirst="0" w:colLast="0" w:name="_yfkcai6xxd2i" w:id="4"/>
      <w:bookmarkEnd w:id="4"/>
      <w:r w:rsidDel="00000000" w:rsidR="00000000" w:rsidRPr="00000000">
        <w:rPr>
          <w:rtl w:val="0"/>
        </w:rPr>
        <w:t xml:space="preserve">Part 3: Experiment With 2 Other Semantic Elements (5 min)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4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Use the documentation to add any two of these elements: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figure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input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table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nav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hr</w:t>
      </w:r>
    </w:p>
    <w:p w:rsidR="00000000" w:rsidDel="00000000" w:rsidP="00000000" w:rsidRDefault="00000000" w:rsidRPr="00000000" w14:paraId="00000021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Alternatively, pick any two elements from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W3C’s list of every element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Don’t worry about getting these two exactly right. Make a note of anything you find difficult for the review phase.</w:t>
      </w:r>
    </w:p>
    <w:p w:rsidR="00000000" w:rsidDel="00000000" w:rsidP="00000000" w:rsidRDefault="00000000" w:rsidRPr="00000000" w14:paraId="00000023">
      <w:pPr>
        <w:pStyle w:val="Heading3"/>
        <w:pageBreakBefore w:val="0"/>
        <w:rPr/>
      </w:pPr>
      <w:bookmarkStart w:colFirst="0" w:colLast="0" w:name="_t6xsgwquzpz" w:id="5"/>
      <w:bookmarkEnd w:id="5"/>
      <w:r w:rsidDel="00000000" w:rsidR="00000000" w:rsidRPr="00000000">
        <w:rPr>
          <w:rtl w:val="0"/>
        </w:rPr>
        <w:t xml:space="preserve">Part 4: Wrap Up and Share (2 min)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Give your pen a name by clicking on </w:t>
      </w:r>
      <w:r w:rsidDel="00000000" w:rsidR="00000000" w:rsidRPr="00000000">
        <w:rPr>
          <w:b w:val="1"/>
          <w:rtl w:val="0"/>
        </w:rPr>
        <w:t xml:space="preserve">Untitled Pen</w:t>
      </w:r>
      <w:r w:rsidDel="00000000" w:rsidR="00000000" w:rsidRPr="00000000">
        <w:rPr>
          <w:rtl w:val="0"/>
        </w:rPr>
        <w:t xml:space="preserve"> in the top left. “Semantic Sandbox” is a good name for this code.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If you don’t see options like this, double-check that you’re logged in.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from the top-right menu to make your pen permanent.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Share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Copy Link</w:t>
      </w:r>
      <w:r w:rsidDel="00000000" w:rsidR="00000000" w:rsidRPr="00000000">
        <w:rPr>
          <w:rtl w:val="0"/>
        </w:rPr>
        <w:t xml:space="preserve"> from the bottom-right menu.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Submit your code by pasting the link into Slack. Your link should look something like this: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https://codepen.io/matt-boisseau/pen/bGpYqzg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pf0mmkf9tnvx" w:id="6"/>
      <w:bookmarkEnd w:id="6"/>
      <w:r w:rsidDel="00000000" w:rsidR="00000000" w:rsidRPr="00000000">
        <w:rPr>
          <w:rtl w:val="0"/>
        </w:rPr>
        <w:t xml:space="preserve">In the Real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Reading documentation is an important part of programming in any language. When you transform a design into a functional website, you will need to know how to find the information necessary to create each element.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Remember that employers and clients don’t care if you have tags and attributes memorized; you just need to be resourceful enough to build the product.</w: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>
        <w:color w:val="999999"/>
        <w:sz w:val="23"/>
        <w:szCs w:val="23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rPr>
        <w:color w:val="999999"/>
        <w:sz w:val="23"/>
        <w:szCs w:val="23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1"/>
      <w:pageBreakBefore w:val="0"/>
      <w:spacing w:after="0" w:before="0" w:line="240" w:lineRule="auto"/>
      <w:jc w:val="center"/>
      <w:rPr/>
    </w:pPr>
    <w:bookmarkStart w:colFirst="0" w:colLast="0" w:name="_2v5tzelpwzhs" w:id="7"/>
    <w:bookmarkEnd w:id="7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Style w:val="Heading1"/>
      <w:pageBreakBefore w:val="0"/>
      <w:spacing w:after="0" w:before="0" w:line="240" w:lineRule="auto"/>
      <w:jc w:val="center"/>
      <w:rPr/>
    </w:pPr>
    <w:bookmarkStart w:colFirst="0" w:colLast="0" w:name="_71s1v2be80aw" w:id="8"/>
    <w:bookmarkEnd w:id="8"/>
    <w:r w:rsidDel="00000000" w:rsidR="00000000" w:rsidRPr="00000000">
      <w:rPr/>
      <w:drawing>
        <wp:inline distB="114300" distT="114300" distL="114300" distR="114300">
          <wp:extent cx="5943600" cy="111760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Style w:val="Heading1"/>
      <w:pageBreakBefore w:val="0"/>
      <w:spacing w:line="276" w:lineRule="auto"/>
      <w:rPr/>
    </w:pPr>
    <w:bookmarkStart w:colFirst="0" w:colLast="0" w:name="_kugfet2nyvji" w:id="9"/>
    <w:bookmarkEnd w:id="9"/>
    <w:r w:rsidDel="00000000" w:rsidR="00000000" w:rsidRPr="00000000">
      <w:rPr>
        <w:b w:val="1"/>
        <w:sz w:val="40"/>
        <w:szCs w:val="40"/>
        <w:rtl w:val="0"/>
      </w:rPr>
      <w:t xml:space="preserve">17.1 | Semantic Sandbox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~15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Individual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CodePen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support.microsoft.com/en-us/help/4027324/windows-10-snap-your-windows" TargetMode="External"/><Relationship Id="rId13" Type="http://schemas.openxmlformats.org/officeDocument/2006/relationships/hyperlink" Target="https://www.w3schools.com/tags/ref_byfunc.asp" TargetMode="External"/><Relationship Id="rId12" Type="http://schemas.openxmlformats.org/officeDocument/2006/relationships/hyperlink" Target="https://codepen.io/2u-uxuxi-bootcamp/pen/gOmLEN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apple.com/en-us/HT204948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6nQVi5UwQCoiMVsggKeSUWVo840PnPEMetDFA4Mr5mg/edit" TargetMode="External"/><Relationship Id="rId7" Type="http://schemas.openxmlformats.org/officeDocument/2006/relationships/hyperlink" Target="https://docs.google.com/document/d/16nQVi5UwQCoiMVsggKeSUWVo840PnPEMetDFA4Mr5mg/edit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